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29C7E" w14:textId="77777777" w:rsidR="00243FD2" w:rsidRPr="00243FD2" w:rsidRDefault="00243FD2" w:rsidP="00243FD2">
      <w:pPr>
        <w:shd w:val="clear" w:color="auto" w:fill="FFFFFF"/>
        <w:spacing w:after="675" w:line="720" w:lineRule="atLeast"/>
        <w:outlineLvl w:val="0"/>
        <w:rPr>
          <w:rFonts w:ascii="Roboto" w:eastAsia="Times New Roman" w:hAnsi="Roboto" w:cs="Times New Roman"/>
          <w:b/>
          <w:bCs/>
          <w:color w:val="000000"/>
          <w:kern w:val="36"/>
          <w:sz w:val="60"/>
          <w:szCs w:val="60"/>
          <w:lang w:eastAsia="ru-RU"/>
        </w:rPr>
      </w:pPr>
      <w:r w:rsidRPr="00243FD2">
        <w:rPr>
          <w:rFonts w:ascii="Roboto" w:eastAsia="Times New Roman" w:hAnsi="Roboto" w:cs="Times New Roman"/>
          <w:b/>
          <w:bCs/>
          <w:color w:val="000000"/>
          <w:kern w:val="36"/>
          <w:sz w:val="60"/>
          <w:szCs w:val="60"/>
          <w:lang w:eastAsia="ru-RU"/>
        </w:rPr>
        <w:t>СТО-СА-03-002-2009 Правила проектирования, изготовления и монтажа вертикальных цилиндрических стальных резервуаров для нефти и нефтепродуктов</w:t>
      </w:r>
    </w:p>
    <w:p w14:paraId="6CFA6F54"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Цели и принципы стандартизации в РФ установлены Федеральным законом от 27 декабря 2002 г. № 184-ФЗ "О техническом регулировании", а правила применения стандартов организаций - ГОСТ «Стандартизация в Российской Федерации. Стандарты организаций. Общие положения».</w:t>
      </w:r>
    </w:p>
    <w:p w14:paraId="5E8DE1D9"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Times New Roman" w:eastAsia="Times New Roman" w:hAnsi="Times New Roman" w:cs="Times New Roman"/>
          <w:b/>
          <w:bCs/>
          <w:color w:val="000000"/>
          <w:sz w:val="24"/>
          <w:szCs w:val="24"/>
          <w:lang w:eastAsia="ru-RU"/>
        </w:rPr>
        <w:t>Сведения о стандарте</w:t>
      </w:r>
    </w:p>
    <w:p w14:paraId="041E3740"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 УТВЕРЖДЕН и ВВЕДЕН В ДЕЙСТВИЕ в качестве стандарта Ассоциации решением научно-технического совета НО Ассоциации «</w:t>
      </w:r>
      <w:proofErr w:type="spellStart"/>
      <w:r w:rsidRPr="00243FD2">
        <w:rPr>
          <w:rFonts w:ascii="Roboto" w:eastAsia="Times New Roman" w:hAnsi="Roboto" w:cs="Times New Roman"/>
          <w:color w:val="000000"/>
          <w:sz w:val="24"/>
          <w:szCs w:val="24"/>
          <w:lang w:eastAsia="ru-RU"/>
        </w:rPr>
        <w:t>Ростехэкспертиза</w:t>
      </w:r>
      <w:proofErr w:type="spellEnd"/>
      <w:r w:rsidRPr="00243FD2">
        <w:rPr>
          <w:rFonts w:ascii="Roboto" w:eastAsia="Times New Roman" w:hAnsi="Roboto" w:cs="Times New Roman"/>
          <w:color w:val="000000"/>
          <w:sz w:val="24"/>
          <w:szCs w:val="24"/>
          <w:lang w:eastAsia="ru-RU"/>
        </w:rPr>
        <w:t>» (протокол № 2 от 19 мая 2009 г.).</w:t>
      </w:r>
    </w:p>
    <w:p w14:paraId="163A3791"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2. РЕКОМЕНДОВАН К ПРИМЕНЕНИЮ Федеральной службой по экологическому, технологическому и атомному надзору России (письмо от 15.12.2008 № БК-45/1606)</w:t>
      </w:r>
    </w:p>
    <w:p w14:paraId="52727AAF"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3. ВВЕДЕН ВПЕРВЫЕ</w:t>
      </w:r>
    </w:p>
    <w:p w14:paraId="0CD97095"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b/>
          <w:bCs/>
          <w:color w:val="000000"/>
          <w:sz w:val="21"/>
          <w:szCs w:val="21"/>
          <w:lang w:eastAsia="ru-RU"/>
        </w:rPr>
        <w:t>Содержание</w:t>
      </w:r>
    </w:p>
    <w:p w14:paraId="0CC0B1EA"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1. </w:t>
      </w:r>
      <w:hyperlink r:id="rId5" w:tgtFrame="_blank" w:history="1">
        <w:r w:rsidRPr="00243FD2">
          <w:rPr>
            <w:rFonts w:ascii="Roboto" w:eastAsia="Times New Roman" w:hAnsi="Roboto" w:cs="Times New Roman"/>
            <w:color w:val="174E91"/>
            <w:sz w:val="24"/>
            <w:szCs w:val="24"/>
            <w:u w:val="single"/>
            <w:lang w:eastAsia="ru-RU"/>
          </w:rPr>
          <w:t>Область применения Стандарта</w:t>
        </w:r>
      </w:hyperlink>
    </w:p>
    <w:p w14:paraId="577610CF"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2. </w:t>
      </w:r>
      <w:hyperlink r:id="rId6" w:tgtFrame="_blank" w:history="1">
        <w:r w:rsidRPr="00243FD2">
          <w:rPr>
            <w:rFonts w:ascii="Roboto" w:eastAsia="Times New Roman" w:hAnsi="Roboto" w:cs="Times New Roman"/>
            <w:color w:val="174E91"/>
            <w:sz w:val="24"/>
            <w:szCs w:val="24"/>
            <w:u w:val="single"/>
            <w:lang w:eastAsia="ru-RU"/>
          </w:rPr>
          <w:t>Нормативные ссылки</w:t>
        </w:r>
      </w:hyperlink>
    </w:p>
    <w:p w14:paraId="676FB4E1"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3. </w:t>
      </w:r>
      <w:hyperlink r:id="rId7" w:tgtFrame="_blank" w:history="1">
        <w:r w:rsidRPr="00243FD2">
          <w:rPr>
            <w:rFonts w:ascii="Roboto" w:eastAsia="Times New Roman" w:hAnsi="Roboto" w:cs="Times New Roman"/>
            <w:color w:val="174E91"/>
            <w:sz w:val="24"/>
            <w:szCs w:val="24"/>
            <w:u w:val="single"/>
            <w:lang w:eastAsia="ru-RU"/>
          </w:rPr>
          <w:t>Термины и определения</w:t>
        </w:r>
      </w:hyperlink>
    </w:p>
    <w:p w14:paraId="437B1A38"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4</w:t>
      </w:r>
      <w:hyperlink r:id="rId8" w:tgtFrame="_blank" w:history="1">
        <w:r w:rsidRPr="00243FD2">
          <w:rPr>
            <w:rFonts w:ascii="Roboto" w:eastAsia="Times New Roman" w:hAnsi="Roboto" w:cs="Times New Roman"/>
            <w:color w:val="174E91"/>
            <w:sz w:val="24"/>
            <w:szCs w:val="24"/>
            <w:u w:val="single"/>
            <w:lang w:eastAsia="ru-RU"/>
          </w:rPr>
          <w:t>. Обозначения и сокращения</w:t>
        </w:r>
      </w:hyperlink>
    </w:p>
    <w:p w14:paraId="64A9A132"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5. </w:t>
      </w:r>
      <w:hyperlink r:id="rId9" w:tgtFrame="_blank" w:history="1">
        <w:r w:rsidRPr="00243FD2">
          <w:rPr>
            <w:rFonts w:ascii="Roboto" w:eastAsia="Times New Roman" w:hAnsi="Roboto" w:cs="Times New Roman"/>
            <w:color w:val="174E91"/>
            <w:sz w:val="24"/>
            <w:szCs w:val="24"/>
            <w:u w:val="single"/>
            <w:lang w:eastAsia="ru-RU"/>
          </w:rPr>
          <w:t>Общие положения</w:t>
        </w:r>
      </w:hyperlink>
    </w:p>
    <w:p w14:paraId="5A99E69C"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6. </w:t>
      </w:r>
      <w:hyperlink r:id="rId10" w:tgtFrame="_blank" w:history="1">
        <w:r w:rsidRPr="00243FD2">
          <w:rPr>
            <w:rFonts w:ascii="Roboto" w:eastAsia="Times New Roman" w:hAnsi="Roboto" w:cs="Times New Roman"/>
            <w:color w:val="174E91"/>
            <w:sz w:val="24"/>
            <w:szCs w:val="24"/>
            <w:u w:val="single"/>
            <w:lang w:eastAsia="ru-RU"/>
          </w:rPr>
          <w:t>Классификация и основные типы резервуаров</w:t>
        </w:r>
      </w:hyperlink>
    </w:p>
    <w:p w14:paraId="5D30DAA4"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lastRenderedPageBreak/>
        <w:t>7. </w:t>
      </w:r>
      <w:hyperlink r:id="rId11" w:tgtFrame="_blank" w:history="1">
        <w:r w:rsidRPr="00243FD2">
          <w:rPr>
            <w:rFonts w:ascii="Roboto" w:eastAsia="Times New Roman" w:hAnsi="Roboto" w:cs="Times New Roman"/>
            <w:color w:val="174E91"/>
            <w:sz w:val="24"/>
            <w:szCs w:val="24"/>
            <w:u w:val="single"/>
            <w:lang w:eastAsia="ru-RU"/>
          </w:rPr>
          <w:t>Материалы</w:t>
        </w:r>
      </w:hyperlink>
    </w:p>
    <w:p w14:paraId="3640BBF7"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8. </w:t>
      </w:r>
      <w:hyperlink r:id="rId12" w:tgtFrame="_blank" w:history="1">
        <w:r w:rsidRPr="00243FD2">
          <w:rPr>
            <w:rFonts w:ascii="Roboto" w:eastAsia="Times New Roman" w:hAnsi="Roboto" w:cs="Times New Roman"/>
            <w:color w:val="174E91"/>
            <w:sz w:val="24"/>
            <w:szCs w:val="24"/>
            <w:u w:val="single"/>
            <w:lang w:eastAsia="ru-RU"/>
          </w:rPr>
          <w:t>Конструкции резервуаров</w:t>
        </w:r>
      </w:hyperlink>
    </w:p>
    <w:p w14:paraId="6C77CC44"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9. </w:t>
      </w:r>
      <w:hyperlink r:id="rId13" w:tgtFrame="_blank" w:history="1">
        <w:r w:rsidRPr="00243FD2">
          <w:rPr>
            <w:rFonts w:ascii="Roboto" w:eastAsia="Times New Roman" w:hAnsi="Roboto" w:cs="Times New Roman"/>
            <w:color w:val="174E91"/>
            <w:sz w:val="24"/>
            <w:szCs w:val="24"/>
            <w:u w:val="single"/>
            <w:lang w:eastAsia="ru-RU"/>
          </w:rPr>
          <w:t>Расчет конструкций резервуара</w:t>
        </w:r>
      </w:hyperlink>
    </w:p>
    <w:p w14:paraId="4AE44F3A"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10. </w:t>
      </w:r>
      <w:hyperlink r:id="rId14" w:tgtFrame="_blank" w:history="1">
        <w:r w:rsidRPr="00243FD2">
          <w:rPr>
            <w:rFonts w:ascii="Roboto" w:eastAsia="Times New Roman" w:hAnsi="Roboto" w:cs="Times New Roman"/>
            <w:color w:val="174E91"/>
            <w:sz w:val="24"/>
            <w:szCs w:val="24"/>
            <w:u w:val="single"/>
            <w:lang w:eastAsia="ru-RU"/>
          </w:rPr>
          <w:t>Основания и фундаменты</w:t>
        </w:r>
      </w:hyperlink>
    </w:p>
    <w:p w14:paraId="33C04E18"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11. </w:t>
      </w:r>
      <w:hyperlink r:id="rId15" w:tgtFrame="_blank" w:history="1">
        <w:r w:rsidRPr="00243FD2">
          <w:rPr>
            <w:rFonts w:ascii="Roboto" w:eastAsia="Times New Roman" w:hAnsi="Roboto" w:cs="Times New Roman"/>
            <w:color w:val="174E91"/>
            <w:sz w:val="24"/>
            <w:szCs w:val="24"/>
            <w:u w:val="single"/>
            <w:lang w:eastAsia="ru-RU"/>
          </w:rPr>
          <w:t>Защита резервуаров от коррозии</w:t>
        </w:r>
      </w:hyperlink>
    </w:p>
    <w:p w14:paraId="7380C961"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12. </w:t>
      </w:r>
      <w:hyperlink r:id="rId16" w:tgtFrame="_blank" w:history="1">
        <w:r w:rsidRPr="00243FD2">
          <w:rPr>
            <w:rFonts w:ascii="Roboto" w:eastAsia="Times New Roman" w:hAnsi="Roboto" w:cs="Times New Roman"/>
            <w:color w:val="174E91"/>
            <w:sz w:val="24"/>
            <w:szCs w:val="24"/>
            <w:u w:val="single"/>
            <w:lang w:eastAsia="ru-RU"/>
          </w:rPr>
          <w:t>Оборудование резервуаров</w:t>
        </w:r>
      </w:hyperlink>
    </w:p>
    <w:p w14:paraId="2EBA8633"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13. </w:t>
      </w:r>
      <w:hyperlink r:id="rId17" w:tgtFrame="_blank" w:history="1">
        <w:r w:rsidRPr="00243FD2">
          <w:rPr>
            <w:rFonts w:ascii="Roboto" w:eastAsia="Times New Roman" w:hAnsi="Roboto" w:cs="Times New Roman"/>
            <w:color w:val="174E91"/>
            <w:sz w:val="24"/>
            <w:szCs w:val="24"/>
            <w:u w:val="single"/>
            <w:lang w:eastAsia="ru-RU"/>
          </w:rPr>
          <w:t>Вентиляция резервуаров</w:t>
        </w:r>
      </w:hyperlink>
    </w:p>
    <w:p w14:paraId="44BB2506"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14. </w:t>
      </w:r>
      <w:hyperlink r:id="rId18" w:tgtFrame="_blank" w:history="1">
        <w:r w:rsidRPr="00243FD2">
          <w:rPr>
            <w:rFonts w:ascii="Roboto" w:eastAsia="Times New Roman" w:hAnsi="Roboto" w:cs="Times New Roman"/>
            <w:color w:val="174E91"/>
            <w:sz w:val="24"/>
            <w:szCs w:val="24"/>
            <w:u w:val="single"/>
            <w:lang w:eastAsia="ru-RU"/>
          </w:rPr>
          <w:t>Молниезащита и защита от статического электричества</w:t>
        </w:r>
      </w:hyperlink>
    </w:p>
    <w:p w14:paraId="5A88307E"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15. </w:t>
      </w:r>
      <w:hyperlink r:id="rId19" w:tgtFrame="_blank" w:history="1">
        <w:r w:rsidRPr="00243FD2">
          <w:rPr>
            <w:rFonts w:ascii="Roboto" w:eastAsia="Times New Roman" w:hAnsi="Roboto" w:cs="Times New Roman"/>
            <w:color w:val="174E91"/>
            <w:sz w:val="24"/>
            <w:szCs w:val="24"/>
            <w:u w:val="single"/>
            <w:lang w:eastAsia="ru-RU"/>
          </w:rPr>
          <w:t>Рекомендации по устройству теплоизоляции</w:t>
        </w:r>
      </w:hyperlink>
    </w:p>
    <w:p w14:paraId="35B93F65"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16</w:t>
      </w:r>
      <w:hyperlink r:id="rId20" w:tgtFrame="_blank" w:history="1">
        <w:r w:rsidRPr="00243FD2">
          <w:rPr>
            <w:rFonts w:ascii="Roboto" w:eastAsia="Times New Roman" w:hAnsi="Roboto" w:cs="Times New Roman"/>
            <w:color w:val="174E91"/>
            <w:sz w:val="24"/>
            <w:szCs w:val="24"/>
            <w:u w:val="single"/>
            <w:lang w:eastAsia="ru-RU"/>
          </w:rPr>
          <w:t>. Изготовление конструкций резервуаров</w:t>
        </w:r>
      </w:hyperlink>
    </w:p>
    <w:p w14:paraId="1EC1D591"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17. </w:t>
      </w:r>
      <w:hyperlink r:id="rId21" w:tgtFrame="_blank" w:history="1">
        <w:r w:rsidRPr="00243FD2">
          <w:rPr>
            <w:rFonts w:ascii="Roboto" w:eastAsia="Times New Roman" w:hAnsi="Roboto" w:cs="Times New Roman"/>
            <w:color w:val="174E91"/>
            <w:sz w:val="24"/>
            <w:szCs w:val="24"/>
            <w:u w:val="single"/>
            <w:lang w:eastAsia="ru-RU"/>
          </w:rPr>
          <w:t>Монтаж</w:t>
        </w:r>
      </w:hyperlink>
    </w:p>
    <w:p w14:paraId="0D2AE748"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18. </w:t>
      </w:r>
      <w:hyperlink r:id="rId22" w:tgtFrame="_blank" w:history="1">
        <w:r w:rsidRPr="00243FD2">
          <w:rPr>
            <w:rFonts w:ascii="Roboto" w:eastAsia="Times New Roman" w:hAnsi="Roboto" w:cs="Times New Roman"/>
            <w:color w:val="174E91"/>
            <w:sz w:val="24"/>
            <w:szCs w:val="24"/>
            <w:u w:val="single"/>
            <w:lang w:eastAsia="ru-RU"/>
          </w:rPr>
          <w:t>Сварка</w:t>
        </w:r>
      </w:hyperlink>
    </w:p>
    <w:p w14:paraId="41F77332"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19. </w:t>
      </w:r>
      <w:hyperlink r:id="rId23" w:tgtFrame="_blank" w:history="1">
        <w:r w:rsidRPr="00243FD2">
          <w:rPr>
            <w:rFonts w:ascii="Roboto" w:eastAsia="Times New Roman" w:hAnsi="Roboto" w:cs="Times New Roman"/>
            <w:color w:val="174E91"/>
            <w:sz w:val="24"/>
            <w:szCs w:val="24"/>
            <w:u w:val="single"/>
            <w:lang w:eastAsia="ru-RU"/>
          </w:rPr>
          <w:t>Контроль</w:t>
        </w:r>
      </w:hyperlink>
    </w:p>
    <w:p w14:paraId="4D0B2E4A"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20. </w:t>
      </w:r>
      <w:hyperlink r:id="rId24" w:tgtFrame="_blank" w:history="1">
        <w:r w:rsidRPr="00243FD2">
          <w:rPr>
            <w:rFonts w:ascii="Roboto" w:eastAsia="Times New Roman" w:hAnsi="Roboto" w:cs="Times New Roman"/>
            <w:color w:val="174E91"/>
            <w:sz w:val="24"/>
            <w:szCs w:val="24"/>
            <w:u w:val="single"/>
            <w:lang w:eastAsia="ru-RU"/>
          </w:rPr>
          <w:t>Испытания и приемка резервуаров</w:t>
        </w:r>
      </w:hyperlink>
    </w:p>
    <w:p w14:paraId="40FBA0A7"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r w:rsidRPr="00243FD2">
        <w:rPr>
          <w:rFonts w:ascii="Roboto" w:eastAsia="Times New Roman" w:hAnsi="Roboto" w:cs="Times New Roman"/>
          <w:color w:val="000000"/>
          <w:sz w:val="24"/>
          <w:szCs w:val="24"/>
          <w:lang w:eastAsia="ru-RU"/>
        </w:rPr>
        <w:t>21. </w:t>
      </w:r>
      <w:hyperlink r:id="rId25" w:tgtFrame="_blank" w:history="1">
        <w:r w:rsidRPr="00243FD2">
          <w:rPr>
            <w:rFonts w:ascii="Roboto" w:eastAsia="Times New Roman" w:hAnsi="Roboto" w:cs="Times New Roman"/>
            <w:color w:val="174E91"/>
            <w:sz w:val="24"/>
            <w:szCs w:val="24"/>
            <w:u w:val="single"/>
            <w:lang w:eastAsia="ru-RU"/>
          </w:rPr>
          <w:t>Обеспечение надежности резервуаров при эксплуатации</w:t>
        </w:r>
      </w:hyperlink>
    </w:p>
    <w:p w14:paraId="104F035C"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26" w:tgtFrame="_blank" w:history="1">
        <w:r w:rsidRPr="00243FD2">
          <w:rPr>
            <w:rFonts w:ascii="Roboto" w:eastAsia="Times New Roman" w:hAnsi="Roboto" w:cs="Times New Roman"/>
            <w:color w:val="174E91"/>
            <w:sz w:val="24"/>
            <w:szCs w:val="24"/>
            <w:u w:val="single"/>
            <w:lang w:eastAsia="ru-RU"/>
          </w:rPr>
          <w:t>Приложение П.1 (обязательное) Условные обозначения и размерности используемых величин</w:t>
        </w:r>
      </w:hyperlink>
    </w:p>
    <w:p w14:paraId="424087FC"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27" w:tgtFrame="_blank" w:history="1">
        <w:r w:rsidRPr="00243FD2">
          <w:rPr>
            <w:rFonts w:ascii="Roboto" w:eastAsia="Times New Roman" w:hAnsi="Roboto" w:cs="Times New Roman"/>
            <w:color w:val="174E91"/>
            <w:sz w:val="24"/>
            <w:szCs w:val="24"/>
            <w:u w:val="single"/>
            <w:lang w:eastAsia="ru-RU"/>
          </w:rPr>
          <w:t>Приложение П.2 (обязательное) Форма технического задания на проектирование резервуара</w:t>
        </w:r>
      </w:hyperlink>
    </w:p>
    <w:p w14:paraId="40ADA4CA"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28" w:tgtFrame="_blank" w:history="1">
        <w:r w:rsidRPr="00243FD2">
          <w:rPr>
            <w:rFonts w:ascii="Roboto" w:eastAsia="Times New Roman" w:hAnsi="Roboto" w:cs="Times New Roman"/>
            <w:color w:val="174E91"/>
            <w:sz w:val="24"/>
            <w:szCs w:val="24"/>
            <w:u w:val="single"/>
            <w:lang w:eastAsia="ru-RU"/>
          </w:rPr>
          <w:t>Приложение П.3 (справочное) Основные типы и обозначения сварных соединений</w:t>
        </w:r>
      </w:hyperlink>
    </w:p>
    <w:p w14:paraId="6097B5D8"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29" w:tgtFrame="_blank" w:history="1">
        <w:r w:rsidRPr="00243FD2">
          <w:rPr>
            <w:rFonts w:ascii="Roboto" w:eastAsia="Times New Roman" w:hAnsi="Roboto" w:cs="Times New Roman"/>
            <w:color w:val="174E91"/>
            <w:sz w:val="24"/>
            <w:szCs w:val="24"/>
            <w:u w:val="single"/>
            <w:lang w:eastAsia="ru-RU"/>
          </w:rPr>
          <w:t>Приложение П.4 (обязательное) Расчетные сочетания нагрузок</w:t>
        </w:r>
      </w:hyperlink>
    </w:p>
    <w:p w14:paraId="3727FEDA"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0" w:tgtFrame="_blank" w:history="1">
        <w:r w:rsidRPr="00243FD2">
          <w:rPr>
            <w:rFonts w:ascii="Roboto" w:eastAsia="Times New Roman" w:hAnsi="Roboto" w:cs="Times New Roman"/>
            <w:color w:val="174E91"/>
            <w:sz w:val="24"/>
            <w:szCs w:val="24"/>
            <w:u w:val="single"/>
            <w:lang w:eastAsia="ru-RU"/>
          </w:rPr>
          <w:t>Приложение П.5 (справочное) Пример расчета стенки резервуара объемом 50000 м</w:t>
        </w:r>
        <w:r w:rsidRPr="00243FD2">
          <w:rPr>
            <w:rFonts w:ascii="Roboto" w:eastAsia="Times New Roman" w:hAnsi="Roboto" w:cs="Times New Roman"/>
            <w:color w:val="174E91"/>
            <w:sz w:val="18"/>
            <w:szCs w:val="18"/>
            <w:u w:val="single"/>
            <w:vertAlign w:val="superscript"/>
            <w:lang w:eastAsia="ru-RU"/>
          </w:rPr>
          <w:t>3</w:t>
        </w:r>
        <w:r w:rsidRPr="00243FD2">
          <w:rPr>
            <w:rFonts w:ascii="Roboto" w:eastAsia="Times New Roman" w:hAnsi="Roboto" w:cs="Times New Roman"/>
            <w:color w:val="174E91"/>
            <w:sz w:val="24"/>
            <w:szCs w:val="24"/>
            <w:u w:val="single"/>
            <w:lang w:eastAsia="ru-RU"/>
          </w:rPr>
          <w:t> из условия прочности</w:t>
        </w:r>
      </w:hyperlink>
    </w:p>
    <w:p w14:paraId="1468D3CE"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1" w:tgtFrame="_blank" w:history="1">
        <w:r w:rsidRPr="00243FD2">
          <w:rPr>
            <w:rFonts w:ascii="Roboto" w:eastAsia="Times New Roman" w:hAnsi="Roboto" w:cs="Times New Roman"/>
            <w:color w:val="174E91"/>
            <w:sz w:val="24"/>
            <w:szCs w:val="24"/>
            <w:u w:val="single"/>
            <w:lang w:eastAsia="ru-RU"/>
          </w:rPr>
          <w:t>Приложение П.6 (справочное) Геометрические характеристики прокатных профилей с учетом припуска на коррозию</w:t>
        </w:r>
      </w:hyperlink>
    </w:p>
    <w:p w14:paraId="14923AD0"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2" w:tgtFrame="_blank" w:history="1">
        <w:r w:rsidRPr="00243FD2">
          <w:rPr>
            <w:rFonts w:ascii="Roboto" w:eastAsia="Times New Roman" w:hAnsi="Roboto" w:cs="Times New Roman"/>
            <w:color w:val="174E91"/>
            <w:sz w:val="24"/>
            <w:szCs w:val="24"/>
            <w:u w:val="single"/>
            <w:lang w:eastAsia="ru-RU"/>
          </w:rPr>
          <w:t>Приложение П.7 (справочное) Пример расчета сейсмостойкости резервуара</w:t>
        </w:r>
      </w:hyperlink>
    </w:p>
    <w:p w14:paraId="48E70126"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3" w:tgtFrame="_blank" w:history="1">
        <w:r w:rsidRPr="00243FD2">
          <w:rPr>
            <w:rFonts w:ascii="Roboto" w:eastAsia="Times New Roman" w:hAnsi="Roboto" w:cs="Times New Roman"/>
            <w:color w:val="174E91"/>
            <w:sz w:val="24"/>
            <w:szCs w:val="24"/>
            <w:u w:val="single"/>
            <w:lang w:eastAsia="ru-RU"/>
          </w:rPr>
          <w:t>Приложение П.8 (рекомендуемое) Защита резервуаров, возводимых в прибрежных зонах рек, морей и океанов, от стихийного воздействия водного потока</w:t>
        </w:r>
      </w:hyperlink>
    </w:p>
    <w:p w14:paraId="6123E27F"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4" w:tgtFrame="_blank" w:history="1">
        <w:r w:rsidRPr="00243FD2">
          <w:rPr>
            <w:rFonts w:ascii="Roboto" w:eastAsia="Times New Roman" w:hAnsi="Roboto" w:cs="Times New Roman"/>
            <w:color w:val="174E91"/>
            <w:sz w:val="24"/>
            <w:szCs w:val="24"/>
            <w:u w:val="single"/>
            <w:lang w:eastAsia="ru-RU"/>
          </w:rPr>
          <w:t>Приложение П.9 (обязательное) Форма сертификата качества на конструкции резервуара</w:t>
        </w:r>
      </w:hyperlink>
    </w:p>
    <w:p w14:paraId="38B51E38"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5" w:tgtFrame="_blank" w:history="1">
        <w:r w:rsidRPr="00243FD2">
          <w:rPr>
            <w:rFonts w:ascii="Roboto" w:eastAsia="Times New Roman" w:hAnsi="Roboto" w:cs="Times New Roman"/>
            <w:color w:val="174E91"/>
            <w:sz w:val="24"/>
            <w:szCs w:val="24"/>
            <w:u w:val="single"/>
            <w:lang w:eastAsia="ru-RU"/>
          </w:rPr>
          <w:t>Приложение П.10 (обязательное) Форма акта на приемку основания и фундаментов</w:t>
        </w:r>
      </w:hyperlink>
    </w:p>
    <w:p w14:paraId="17551C65"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6" w:tgtFrame="_blank" w:history="1">
        <w:r w:rsidRPr="00243FD2">
          <w:rPr>
            <w:rFonts w:ascii="Roboto" w:eastAsia="Times New Roman" w:hAnsi="Roboto" w:cs="Times New Roman"/>
            <w:color w:val="174E91"/>
            <w:sz w:val="24"/>
            <w:szCs w:val="24"/>
            <w:u w:val="single"/>
            <w:lang w:eastAsia="ru-RU"/>
          </w:rPr>
          <w:t>Приложение П.11 (обязательное) Форма акта контроля качества смонтированных конструкций резервуара</w:t>
        </w:r>
      </w:hyperlink>
    </w:p>
    <w:p w14:paraId="372EFE32"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7" w:tgtFrame="_blank" w:history="1">
        <w:r w:rsidRPr="00243FD2">
          <w:rPr>
            <w:rFonts w:ascii="Roboto" w:eastAsia="Times New Roman" w:hAnsi="Roboto" w:cs="Times New Roman"/>
            <w:color w:val="174E91"/>
            <w:sz w:val="24"/>
            <w:szCs w:val="24"/>
            <w:u w:val="single"/>
            <w:lang w:eastAsia="ru-RU"/>
          </w:rPr>
          <w:t>Приложение П.12 (обязательное) Форма заключения о качестве сварных соединений по результатам радиографического контроля</w:t>
        </w:r>
      </w:hyperlink>
    </w:p>
    <w:p w14:paraId="20DAA426"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8" w:tgtFrame="_blank" w:history="1">
        <w:r w:rsidRPr="00243FD2">
          <w:rPr>
            <w:rFonts w:ascii="Roboto" w:eastAsia="Times New Roman" w:hAnsi="Roboto" w:cs="Times New Roman"/>
            <w:color w:val="174E91"/>
            <w:sz w:val="24"/>
            <w:szCs w:val="24"/>
            <w:u w:val="single"/>
            <w:lang w:eastAsia="ru-RU"/>
          </w:rPr>
          <w:t>Приложение П.13 (обязательное) Форма акта гидравлического испытания резервуара</w:t>
        </w:r>
      </w:hyperlink>
    </w:p>
    <w:p w14:paraId="7ED8136D"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39" w:tgtFrame="_blank" w:history="1">
        <w:r w:rsidRPr="00243FD2">
          <w:rPr>
            <w:rFonts w:ascii="Roboto" w:eastAsia="Times New Roman" w:hAnsi="Roboto" w:cs="Times New Roman"/>
            <w:color w:val="174E91"/>
            <w:sz w:val="24"/>
            <w:szCs w:val="24"/>
            <w:u w:val="single"/>
            <w:lang w:eastAsia="ru-RU"/>
          </w:rPr>
          <w:t>Приложение П.14 (обязательное) Форма акта испытания резервуара на внутреннее избыточное давление и вакуум</w:t>
        </w:r>
      </w:hyperlink>
    </w:p>
    <w:p w14:paraId="426E43B2"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40" w:tgtFrame="_blank" w:history="1">
        <w:r w:rsidRPr="00243FD2">
          <w:rPr>
            <w:rFonts w:ascii="Roboto" w:eastAsia="Times New Roman" w:hAnsi="Roboto" w:cs="Times New Roman"/>
            <w:color w:val="174E91"/>
            <w:sz w:val="24"/>
            <w:szCs w:val="24"/>
            <w:u w:val="single"/>
            <w:lang w:eastAsia="ru-RU"/>
          </w:rPr>
          <w:t>Приложение П.15 (обязательное) Форма акта завершения монтажа конструкций</w:t>
        </w:r>
      </w:hyperlink>
    </w:p>
    <w:p w14:paraId="1B27CA53"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41" w:tgtFrame="_blank" w:history="1">
        <w:r w:rsidRPr="00243FD2">
          <w:rPr>
            <w:rFonts w:ascii="Roboto" w:eastAsia="Times New Roman" w:hAnsi="Roboto" w:cs="Times New Roman"/>
            <w:color w:val="174E91"/>
            <w:sz w:val="24"/>
            <w:szCs w:val="24"/>
            <w:u w:val="single"/>
            <w:lang w:eastAsia="ru-RU"/>
          </w:rPr>
          <w:t>Приложение П.16 (обязательное) Паспорт стального вертикального цилиндрического резервуара</w:t>
        </w:r>
      </w:hyperlink>
    </w:p>
    <w:p w14:paraId="608990A4"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42" w:tgtFrame="_blank" w:history="1">
        <w:r w:rsidRPr="00243FD2">
          <w:rPr>
            <w:rFonts w:ascii="Roboto" w:eastAsia="Times New Roman" w:hAnsi="Roboto" w:cs="Times New Roman"/>
            <w:color w:val="174E91"/>
            <w:sz w:val="24"/>
            <w:szCs w:val="24"/>
            <w:u w:val="single"/>
            <w:lang w:eastAsia="ru-RU"/>
          </w:rPr>
          <w:t>Приложение П.17 (обязательное) Резервуары с защитной стенкой</w:t>
        </w:r>
      </w:hyperlink>
    </w:p>
    <w:p w14:paraId="187ED027"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43" w:tgtFrame="_blank" w:history="1">
        <w:r w:rsidRPr="00243FD2">
          <w:rPr>
            <w:rFonts w:ascii="Roboto" w:eastAsia="Times New Roman" w:hAnsi="Roboto" w:cs="Times New Roman"/>
            <w:color w:val="174E91"/>
            <w:sz w:val="24"/>
            <w:szCs w:val="24"/>
            <w:u w:val="single"/>
            <w:lang w:eastAsia="ru-RU"/>
          </w:rPr>
          <w:t>Приложение П.18 (справочное) Примеры расчета допускаемых нагрузок на патрубок</w:t>
        </w:r>
      </w:hyperlink>
    </w:p>
    <w:p w14:paraId="54042336"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44" w:tgtFrame="_blank" w:history="1">
        <w:r w:rsidRPr="00243FD2">
          <w:rPr>
            <w:rFonts w:ascii="Roboto" w:eastAsia="Times New Roman" w:hAnsi="Roboto" w:cs="Times New Roman"/>
            <w:color w:val="174E91"/>
            <w:sz w:val="24"/>
            <w:szCs w:val="24"/>
            <w:u w:val="single"/>
            <w:lang w:eastAsia="ru-RU"/>
          </w:rPr>
          <w:t>Приложение П.19 (справочное) Рекомендации по проектированию специальных типов днищ резервуаров</w:t>
        </w:r>
      </w:hyperlink>
    </w:p>
    <w:p w14:paraId="3DC7AD8D" w14:textId="77777777" w:rsidR="00243FD2" w:rsidRPr="00243FD2" w:rsidRDefault="00243FD2" w:rsidP="00243FD2">
      <w:pPr>
        <w:shd w:val="clear" w:color="auto" w:fill="FFFFFF"/>
        <w:spacing w:after="375" w:line="240" w:lineRule="auto"/>
        <w:jc w:val="both"/>
        <w:rPr>
          <w:rFonts w:ascii="Roboto" w:eastAsia="Times New Roman" w:hAnsi="Roboto" w:cs="Times New Roman"/>
          <w:color w:val="000000"/>
          <w:sz w:val="24"/>
          <w:szCs w:val="24"/>
          <w:lang w:eastAsia="ru-RU"/>
        </w:rPr>
      </w:pPr>
      <w:hyperlink r:id="rId45" w:tgtFrame="_blank" w:history="1">
        <w:r w:rsidRPr="00243FD2">
          <w:rPr>
            <w:rFonts w:ascii="Roboto" w:eastAsia="Times New Roman" w:hAnsi="Roboto" w:cs="Times New Roman"/>
            <w:color w:val="174E91"/>
            <w:sz w:val="24"/>
            <w:szCs w:val="24"/>
            <w:u w:val="single"/>
            <w:lang w:eastAsia="ru-RU"/>
          </w:rPr>
          <w:t>Приложение П.20 (справочное) Список используемой литературы</w:t>
        </w:r>
      </w:hyperlink>
    </w:p>
    <w:p w14:paraId="0B71F15D"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lastRenderedPageBreak/>
        <w:t>1. Область применения Стандарта</w:t>
      </w:r>
    </w:p>
    <w:p w14:paraId="2D454039"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1.1. Стандарт организации «Правила проектирования, изготовления и монтажа вертикальных цилиндрических стальных резервуаров для нефти и нефтепродуктов» распространяется на резервуары стальные вертикальные цилиндрические для хранения нефти и нефтепродуктов (далее резервуары) под избыточным давлением близким к атмосферному.</w:t>
      </w:r>
    </w:p>
    <w:p w14:paraId="54BD907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 Предметом настоящего Стандарта являются единые комплексные требования, которым должны соответствовать строительные конструкции резервуаров (далее металлоконструкции резервуаров), к которым относятся:</w:t>
      </w:r>
    </w:p>
    <w:p w14:paraId="075C033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днище;</w:t>
      </w:r>
    </w:p>
    <w:p w14:paraId="6FF3401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стенка;</w:t>
      </w:r>
    </w:p>
    <w:p w14:paraId="61EEDBF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крыша (стационарная или плавающая);</w:t>
      </w:r>
    </w:p>
    <w:p w14:paraId="237A821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понтон;</w:t>
      </w:r>
    </w:p>
    <w:p w14:paraId="2DDE0FB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направляющие понтона или плавающей крыши;</w:t>
      </w:r>
    </w:p>
    <w:p w14:paraId="3B0CB08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прочие металлоконструкции, привариваемые к вышеперечисленным (люки, патрубки, лестницы, площадки, ограждения, опоры трубопроводов, элементы крепления заземления и защиты от статического электричества и т.п.).</w:t>
      </w:r>
    </w:p>
    <w:p w14:paraId="70DCD97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 Основные размеры резервуаров определяются Генеральным проектировщиком по согласованию с Заказчиком с учетом следующих положений:</w:t>
      </w:r>
    </w:p>
    <w:p w14:paraId="6390CEA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условия компоновки резервуарного парка;</w:t>
      </w:r>
    </w:p>
    <w:p w14:paraId="4554BDB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обеспечение минимального веса металлоконструкций резервуаров.</w:t>
      </w:r>
    </w:p>
    <w:p w14:paraId="5EFE5E7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1.4. Резервуары предназначены для следующих условий эксплуатации:</w:t>
      </w:r>
    </w:p>
    <w:p w14:paraId="5F7B88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Виды операций - прием, хранение, выдача, смешение, учет (количественный и качественный) нефти и нефтепродуктов, хранение и отстой пластовой и технической воды, другие технологические процессы, связанные с добычей, транспортом и хранением нефти и нефтепродуктов.</w:t>
      </w:r>
    </w:p>
    <w:p w14:paraId="212E6F9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Расположение резервуаров - наземное.</w:t>
      </w:r>
    </w:p>
    <w:p w14:paraId="0D7C604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Вид хранимых продуктов - нефть и нефтепродукты, вода пластовая, техническая.</w:t>
      </w:r>
    </w:p>
    <w:p w14:paraId="77857A5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Плотность хранимых продуктов - до 1,015 т/м</w:t>
      </w:r>
      <w:r>
        <w:rPr>
          <w:rFonts w:ascii="Roboto" w:hAnsi="Roboto"/>
          <w:color w:val="000000"/>
          <w:sz w:val="18"/>
          <w:szCs w:val="18"/>
          <w:vertAlign w:val="superscript"/>
        </w:rPr>
        <w:t>3</w:t>
      </w:r>
      <w:r>
        <w:rPr>
          <w:rFonts w:ascii="Roboto" w:hAnsi="Roboto"/>
          <w:color w:val="000000"/>
        </w:rPr>
        <w:t> и свыше 1,015 т/м</w:t>
      </w:r>
      <w:r>
        <w:rPr>
          <w:rFonts w:ascii="Roboto" w:hAnsi="Roboto"/>
          <w:color w:val="000000"/>
          <w:sz w:val="18"/>
          <w:szCs w:val="18"/>
          <w:vertAlign w:val="superscript"/>
        </w:rPr>
        <w:t>3</w:t>
      </w:r>
      <w:r>
        <w:rPr>
          <w:rFonts w:ascii="Roboto" w:hAnsi="Roboto"/>
          <w:color w:val="000000"/>
        </w:rPr>
        <w:t> (см. п. 6.5).</w:t>
      </w:r>
    </w:p>
    <w:p w14:paraId="56B489C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Максимальная температура хранимых продуктов - до 260°С (для резервуаров с температурой хранения более 90°С следует учитывать изменения физико-механических характеристик применяемых сталей).</w:t>
      </w:r>
    </w:p>
    <w:p w14:paraId="67161CC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Внутреннее избыточное давление - менее 5,0 кПа.</w:t>
      </w:r>
    </w:p>
    <w:p w14:paraId="565A48A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Вакуум - до 0,5 кПа.</w:t>
      </w:r>
    </w:p>
    <w:p w14:paraId="60A1B9A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Минимальная температура района строительства - до минус 65°С.</w:t>
      </w:r>
    </w:p>
    <w:p w14:paraId="375D3CF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Сейсмичность площадки строительства - до 9 баллов.</w:t>
      </w:r>
    </w:p>
    <w:p w14:paraId="0EF80FF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1.5. Стандарт не распространяется на изотермические резервуары, баки-аккумуляторы для горячей воды и резервуары для хранения агрессивных химических продуктов.</w:t>
      </w:r>
    </w:p>
    <w:p w14:paraId="5D8960D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 Сфера применения настоящего Стандарта ограничивается первым фланцевым или резьбовым соединением на трубе за пределами стенки, крыши или днища резервуара или первым кольцевым сварным соединением на трубе, не имеющей фланцевого или резьбового соединения.</w:t>
      </w:r>
    </w:p>
    <w:p w14:paraId="7A5486A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 Реконструкция, усиление и ремонт резервуаров должны производиться на основе соответствующих документов и с учетом требований настоящего Стандарта.</w:t>
      </w:r>
    </w:p>
    <w:p w14:paraId="17BE5BC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 Стандарт рекомендован для применения всеми организациями, осуществляющими свою деятельность на территории Российской Федерации, независимо от их ведомственной подчиненности, организационно-правовых форм и форм собственности, в том числе для саморегулируемых организаций, создаваемых в рамках реализации Федерального закона № 148-ФЗ от 22 июля 2008 г.</w:t>
      </w:r>
    </w:p>
    <w:p w14:paraId="7CD3DA9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 Субъектами деятельности, в рамках настоящего Стандарта, являются предприятия или физические лица, осуществляющие следующие виды деятельности в рамках настоящего Стандарта:</w:t>
      </w:r>
    </w:p>
    <w:p w14:paraId="667622B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Заказчик - предприятие, осуществляющее общее руководство процессом строительства и ввода в эксплуатацию резервуара: выдает исходные данные для проектирования металлоконструкций резервуара; выполняет строительные работы по устройству основания и фундаментов под резервуар; осуществляет подготовку площадки строительства; участвует в контроле, испытаниях и приемке резервуара.</w:t>
      </w:r>
    </w:p>
    <w:p w14:paraId="5D1E4EC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Генеральный проектировщик - предприятие, осуществляющее общее руководство процессом проектирования технологического комплекса, составной частью которого является резервуар: осуществляет привязку резервуара на генеральном плане; </w:t>
      </w:r>
      <w:r>
        <w:rPr>
          <w:rFonts w:ascii="Roboto" w:hAnsi="Roboto"/>
          <w:color w:val="000000"/>
        </w:rPr>
        <w:lastRenderedPageBreak/>
        <w:t>выполняет проект «Оборудование резервуара»; проектирует присоединение резервуара к объектным сетям и технологическим трубопроводам.</w:t>
      </w:r>
    </w:p>
    <w:p w14:paraId="6EC1C82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Проектировщики - предприятия, осуществляющие разработку проекта на металлоконструкции резервуара (проект КМ) и проекта производства работ по монтажу металлоконструкций резервуара (ППР).</w:t>
      </w:r>
    </w:p>
    <w:p w14:paraId="1B28EE3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Изготовитель - предприятие, осуществляющее изготовление металлоконструкций резервуара (завод-изготовитель).</w:t>
      </w:r>
    </w:p>
    <w:p w14:paraId="0C4790A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Монтажная организация - предприятие, осуществляющее монтаж, испытания и сдачу резервуара в эксплуатацию.</w:t>
      </w:r>
    </w:p>
    <w:p w14:paraId="3085BE0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Проектировщики, изготовитель и монтажная организация, осуществляющие деятельность в рамках настоящего Стандарта, должны иметь документированную функционирующую систему менеджмента качества, соответствующую стандарту ISO 9001.</w:t>
      </w:r>
    </w:p>
    <w:p w14:paraId="709123E6"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2. Нормативные ссылки</w:t>
      </w:r>
    </w:p>
    <w:p w14:paraId="0B1B2D5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В настоящем Стандарте использованы ссылки на следующие стандарты и нормативные документы:</w:t>
      </w:r>
    </w:p>
    <w:p w14:paraId="2CA6FC9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8.417-2002 Государственная система обеспечения единства измерений. Единицы физических величин.</w:t>
      </w:r>
    </w:p>
    <w:p w14:paraId="1D35A1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9.014-78* ЕСЗКС. Временная противокоррозионная защита изделий. Общие требования</w:t>
      </w:r>
    </w:p>
    <w:p w14:paraId="2D78C18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9.402-2004* ЕСЗКС. Покрытия лакокрасочные. Подготовка металлических поверхностей перед окрашиванием</w:t>
      </w:r>
    </w:p>
    <w:p w14:paraId="0CA58D1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166-89* Штангенциркули. Технические условия</w:t>
      </w:r>
    </w:p>
    <w:p w14:paraId="4621BF6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427-75* Линейки измерительные металлические. Технические условия</w:t>
      </w:r>
    </w:p>
    <w:p w14:paraId="17B7F64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535-88* Прокат сортовой и фасонный из стали углеродистой обыкновенного качества. Общие технические условия</w:t>
      </w:r>
    </w:p>
    <w:p w14:paraId="076F0BC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896-69 Материалы лакокрасочные. Фотоэлектрический метод определения блеска</w:t>
      </w:r>
    </w:p>
    <w:p w14:paraId="4A23CE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1050-88*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14:paraId="5AAD2C5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ГОСТ 1510-84 Нефть и нефтепродукты. Маркировка, упаковка, транспортирование и хранение.</w:t>
      </w:r>
    </w:p>
    <w:p w14:paraId="408C034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2789-73 Шероховатость поверхности. Параметры, характеристики и обозначения</w:t>
      </w:r>
    </w:p>
    <w:p w14:paraId="566712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3242-79 Соединения сварные. Методы контроля качества</w:t>
      </w:r>
    </w:p>
    <w:p w14:paraId="4B38438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4784-97* Алюминий и сплавы алюминиевые деформируемые. Марки</w:t>
      </w:r>
    </w:p>
    <w:p w14:paraId="4882EE9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5264-80* Ручная дуговая сварка. Соединения сварные. Основные типы, конструктивные элементы и размеры.</w:t>
      </w:r>
    </w:p>
    <w:p w14:paraId="6208670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6713-91 Прокат низколегированный конструкционный для мостостроения. Технические условия</w:t>
      </w:r>
    </w:p>
    <w:p w14:paraId="7764822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6996-66* Сварные соединения. Методы определения механических свойств</w:t>
      </w:r>
    </w:p>
    <w:p w14:paraId="65E113F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7502-98* Рулетки измерительные металлические. Технические условия</w:t>
      </w:r>
    </w:p>
    <w:p w14:paraId="06C8AF4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7512-82* Контроль неразрушающий. Соединения сварные. Радиографический метод</w:t>
      </w:r>
    </w:p>
    <w:p w14:paraId="5BF7D1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ГОСТ 8617-81* </w:t>
      </w:r>
      <w:proofErr w:type="gramStart"/>
      <w:r>
        <w:rPr>
          <w:rFonts w:ascii="Roboto" w:hAnsi="Roboto"/>
          <w:color w:val="000000"/>
        </w:rPr>
        <w:t>Профили</w:t>
      </w:r>
      <w:proofErr w:type="gramEnd"/>
      <w:r>
        <w:rPr>
          <w:rFonts w:ascii="Roboto" w:hAnsi="Roboto"/>
          <w:color w:val="000000"/>
        </w:rPr>
        <w:t xml:space="preserve"> прессованные из алюминия и алюминиевых сплавов. Технические условия</w:t>
      </w:r>
    </w:p>
    <w:p w14:paraId="4D332F1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8713-79* Сварка под флюсом. Соединения сварные. Основные типы, конструктивные элементы и размеры.</w:t>
      </w:r>
    </w:p>
    <w:p w14:paraId="3FA15D8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9454-78 Металлы. Методы испытания на ударный изгиб при пониженных, комнатной и повышенных температурах</w:t>
      </w:r>
    </w:p>
    <w:p w14:paraId="2C8D6F9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9467-75* Электроды покрытые, металлические для ручной дуговой сварки конструкционных и теплоустойчивых сталей. Типы</w:t>
      </w:r>
    </w:p>
    <w:p w14:paraId="48FEB7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ГОСТ 12815-80* Фланцы арматуры, соединительных частей и трубопроводов на </w:t>
      </w:r>
      <w:proofErr w:type="spellStart"/>
      <w:r>
        <w:rPr>
          <w:rFonts w:ascii="Roboto" w:hAnsi="Roboto"/>
          <w:color w:val="000000"/>
        </w:rPr>
        <w:t>Ру</w:t>
      </w:r>
      <w:proofErr w:type="spellEnd"/>
      <w:r>
        <w:rPr>
          <w:rFonts w:ascii="Roboto" w:hAnsi="Roboto"/>
          <w:color w:val="000000"/>
        </w:rPr>
        <w:t xml:space="preserve"> от 0,1 до 20,0 МПа (от 1 до 200 кгс/см</w:t>
      </w:r>
      <w:r>
        <w:rPr>
          <w:rFonts w:ascii="Roboto" w:hAnsi="Roboto"/>
          <w:color w:val="000000"/>
          <w:sz w:val="18"/>
          <w:szCs w:val="18"/>
          <w:vertAlign w:val="superscript"/>
        </w:rPr>
        <w:t>2</w:t>
      </w:r>
      <w:r>
        <w:rPr>
          <w:rFonts w:ascii="Roboto" w:hAnsi="Roboto"/>
          <w:color w:val="000000"/>
        </w:rPr>
        <w:t>).</w:t>
      </w:r>
    </w:p>
    <w:p w14:paraId="6EC4BE4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ГОСТ 12816-80* Фланцы арматуры, соединительных частей и трубопроводов на </w:t>
      </w:r>
      <w:proofErr w:type="spellStart"/>
      <w:r>
        <w:rPr>
          <w:rFonts w:ascii="Roboto" w:hAnsi="Roboto"/>
          <w:color w:val="000000"/>
        </w:rPr>
        <w:t>Ру</w:t>
      </w:r>
      <w:proofErr w:type="spellEnd"/>
      <w:r>
        <w:rPr>
          <w:rFonts w:ascii="Roboto" w:hAnsi="Roboto"/>
          <w:color w:val="000000"/>
        </w:rPr>
        <w:t xml:space="preserve"> от 0,1 до 20,0 МПа (от 1 до 200 кгс/см</w:t>
      </w:r>
      <w:r>
        <w:rPr>
          <w:rFonts w:ascii="Roboto" w:hAnsi="Roboto"/>
          <w:color w:val="000000"/>
          <w:sz w:val="18"/>
          <w:szCs w:val="18"/>
          <w:vertAlign w:val="superscript"/>
        </w:rPr>
        <w:t>2</w:t>
      </w:r>
      <w:r>
        <w:rPr>
          <w:rFonts w:ascii="Roboto" w:hAnsi="Roboto"/>
          <w:color w:val="000000"/>
        </w:rPr>
        <w:t>). Общие технические требования</w:t>
      </w:r>
    </w:p>
    <w:p w14:paraId="0CC3F6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ГОСТ 12820-80* Фланцы стальные плоские приварные на </w:t>
      </w:r>
      <w:proofErr w:type="spellStart"/>
      <w:r>
        <w:rPr>
          <w:rFonts w:ascii="Roboto" w:hAnsi="Roboto"/>
          <w:color w:val="000000"/>
        </w:rPr>
        <w:t>Ру</w:t>
      </w:r>
      <w:proofErr w:type="spellEnd"/>
      <w:r>
        <w:rPr>
          <w:rFonts w:ascii="Roboto" w:hAnsi="Roboto"/>
          <w:color w:val="000000"/>
        </w:rPr>
        <w:t xml:space="preserve"> от 0,1 до 20 МПа (от 1 до 200 кгс/см</w:t>
      </w:r>
      <w:r>
        <w:rPr>
          <w:rFonts w:ascii="Roboto" w:hAnsi="Roboto"/>
          <w:color w:val="000000"/>
          <w:sz w:val="18"/>
          <w:szCs w:val="18"/>
          <w:vertAlign w:val="superscript"/>
        </w:rPr>
        <w:t>2</w:t>
      </w:r>
      <w:r>
        <w:rPr>
          <w:rFonts w:ascii="Roboto" w:hAnsi="Roboto"/>
          <w:color w:val="000000"/>
        </w:rPr>
        <w:t>). Конструкция и размеры</w:t>
      </w:r>
    </w:p>
    <w:p w14:paraId="54D6030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ГОСТ 12821-80* Фланцы стальные приварные встык на </w:t>
      </w:r>
      <w:proofErr w:type="spellStart"/>
      <w:r>
        <w:rPr>
          <w:rFonts w:ascii="Roboto" w:hAnsi="Roboto"/>
          <w:color w:val="000000"/>
        </w:rPr>
        <w:t>Ру</w:t>
      </w:r>
      <w:proofErr w:type="spellEnd"/>
      <w:r>
        <w:rPr>
          <w:rFonts w:ascii="Roboto" w:hAnsi="Roboto"/>
          <w:color w:val="000000"/>
        </w:rPr>
        <w:t xml:space="preserve"> от 0,1 до 20 МПа (от 1 до 200 кгс/см</w:t>
      </w:r>
      <w:r>
        <w:rPr>
          <w:rFonts w:ascii="Roboto" w:hAnsi="Roboto"/>
          <w:color w:val="000000"/>
          <w:sz w:val="18"/>
          <w:szCs w:val="18"/>
          <w:vertAlign w:val="superscript"/>
        </w:rPr>
        <w:t>2</w:t>
      </w:r>
      <w:r>
        <w:rPr>
          <w:rFonts w:ascii="Roboto" w:hAnsi="Roboto"/>
          <w:color w:val="000000"/>
        </w:rPr>
        <w:t>). Конструкция и размеры</w:t>
      </w:r>
    </w:p>
    <w:p w14:paraId="313FA0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ГОСТ 14637-89* Прокат толстолистовой из углеродистой стали обыкновенного качества. Технические условия</w:t>
      </w:r>
    </w:p>
    <w:p w14:paraId="710E6F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14771-89* Дуговая сварка в защитном газе. Соединения сварные. Основные типы, конструктивные элементы и размеры</w:t>
      </w:r>
    </w:p>
    <w:p w14:paraId="51E9D02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14782-86 Контроль неразрушающий. Соединения сварные. Методы ультразвуковые</w:t>
      </w:r>
    </w:p>
    <w:p w14:paraId="11E2A92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3F80203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18442-80 Контроль неразрушающий. Капиллярные методы. Общие требования</w:t>
      </w:r>
    </w:p>
    <w:p w14:paraId="3161097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19281-89* Прокат из стали повышенной прочности. Общие технические условия</w:t>
      </w:r>
    </w:p>
    <w:p w14:paraId="72B5F7F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19903-74 Прокат листовой горячекатаный. Сортамент</w:t>
      </w:r>
    </w:p>
    <w:p w14:paraId="49F7C79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21105-87* Контроль неразрушающий. Магнитопорошковый метод</w:t>
      </w:r>
    </w:p>
    <w:p w14:paraId="41B05FC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21779-82 Система обеспечения точности геометрических параметров в строительстве. Технологические допуски</w:t>
      </w:r>
    </w:p>
    <w:p w14:paraId="2657BF3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22727-88 Прокат листовой. Методы ультразвукового контроля</w:t>
      </w:r>
    </w:p>
    <w:p w14:paraId="0F4FA45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23055-78 Контроль неразрушающий. Сварка металлов плавлением. Классификация сварных соединений по результатам радиографического контроля</w:t>
      </w:r>
    </w:p>
    <w:p w14:paraId="7D60145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23120-78 Лестницы маршевые, площадки и ограждения стальные. Технические условия</w:t>
      </w:r>
    </w:p>
    <w:p w14:paraId="69F82D2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24379.0-80* Болты фундаментные. Общие технические условия</w:t>
      </w:r>
    </w:p>
    <w:p w14:paraId="70EA421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27751-88 Надежность строительных конструкций и оснований. Основные положения по расчету</w:t>
      </w:r>
    </w:p>
    <w:p w14:paraId="65F7046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27772-88 Прокат для строительных стальных конструкций. Общие технические условия</w:t>
      </w:r>
    </w:p>
    <w:p w14:paraId="507215A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Р 52350.10-2005 (МЭК 60079-10-2002) Электрооборудование для взрывоопасных сред. Часть 10. Классификация взрывоопасных зон</w:t>
      </w:r>
    </w:p>
    <w:p w14:paraId="43B48C4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ГОСТ Р 52857-2007 Сосуды и аппараты. Нормы и методы расчета на прочность</w:t>
      </w:r>
    </w:p>
    <w:p w14:paraId="0075F13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ГОСТ Р 52910-2008 Резервуары вертикальные цилиндрические стальные для нефти и нефтепродуктов</w:t>
      </w:r>
    </w:p>
    <w:p w14:paraId="47B261C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II-7-81* Строительство в сейсмических районах</w:t>
      </w:r>
    </w:p>
    <w:p w14:paraId="215EEB7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II-23-81* Стальные конструкции</w:t>
      </w:r>
    </w:p>
    <w:p w14:paraId="517CDC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2.01.07-85* Нагрузки и воздействия</w:t>
      </w:r>
    </w:p>
    <w:p w14:paraId="3E26B5C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2.02.01-83 Основания зданий и сооружений</w:t>
      </w:r>
    </w:p>
    <w:p w14:paraId="6E18DDA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2.02.03-85 Свайные фундаменты</w:t>
      </w:r>
    </w:p>
    <w:p w14:paraId="4AFD00C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2.02.04-88 Основания и фундаменты на вечномерзлых грунтах</w:t>
      </w:r>
    </w:p>
    <w:p w14:paraId="67139E5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2.03.06-85 Алюминиевые конструкции</w:t>
      </w:r>
    </w:p>
    <w:p w14:paraId="76AE7DD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2.03.11-85 Защита строительных конструкций от коррозии</w:t>
      </w:r>
    </w:p>
    <w:p w14:paraId="1F1DB1B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2.09.03-85* Сооружения промышленных предприятий</w:t>
      </w:r>
    </w:p>
    <w:p w14:paraId="5136830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2.11.03-93 Склады нефти и нефтепродуктов. Противопожарные нормы</w:t>
      </w:r>
    </w:p>
    <w:p w14:paraId="334D986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3.03.01-87 Несущие и ограждающие конструкции</w:t>
      </w:r>
    </w:p>
    <w:p w14:paraId="42DD9B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11-02-96 Инженерные изыскания для строительства. Основные положения</w:t>
      </w:r>
    </w:p>
    <w:p w14:paraId="4AA6AB5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12-03-2001 Безопасность труда в строительстве. Часть 1. Общие требования</w:t>
      </w:r>
    </w:p>
    <w:p w14:paraId="770857B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12-04-2002 Безопасность труда в строительстве. Часть 2. Строительное производство</w:t>
      </w:r>
    </w:p>
    <w:p w14:paraId="1619CDE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СНиП 23-01-99 Строительная климатология</w:t>
      </w:r>
    </w:p>
    <w:p w14:paraId="76FD59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СП 11-105-97 Инженерно-геологические изыскания при строительстве</w:t>
      </w:r>
    </w:p>
    <w:p w14:paraId="7070DE9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СТО 36554501-015-2008 Нагрузки и воздействия. ФГУП «Научно-исследовательский центр «Строительство»</w:t>
      </w:r>
    </w:p>
    <w:p w14:paraId="35178DD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РД 03-495-02 Технологический регламент проведения аттестации сварщиков и специалистов сварочного производства. Госгортехнадзор России</w:t>
      </w:r>
    </w:p>
    <w:p w14:paraId="63A91B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РД 03-606-03 Инструкция по визуальному и измерительному контролю. Госгортехнадзор России</w:t>
      </w:r>
    </w:p>
    <w:p w14:paraId="699FC8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РД 03-613-03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Госгортехнадзор России</w:t>
      </w:r>
    </w:p>
    <w:p w14:paraId="31E74B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Госгортехнадзор России</w:t>
      </w:r>
    </w:p>
    <w:p w14:paraId="114A02F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Госгортехнадзор России</w:t>
      </w:r>
    </w:p>
    <w:p w14:paraId="5F61888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РД 08-296-99 Положение об организации технического надзора за соблюдением проектных решений и качеством строительства, капитального ремонта и реконструкции на объектах магистральных трубопроводов. Минэнерго России</w:t>
      </w:r>
    </w:p>
    <w:p w14:paraId="3BBFED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РД 34.21.122-87 Инструкция по устройству молниезащиты зданий и сооружений. Минэнерго России</w:t>
      </w:r>
    </w:p>
    <w:p w14:paraId="4D1298E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ПБ 03-273-99 Правила аттестации сварщиков и специалистов сварочного производства. Госгортехнадзор России</w:t>
      </w:r>
    </w:p>
    <w:p w14:paraId="5D7FCD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ПБ 03-605-03 Правила устройства вертикальных цилиндрических стальных резервуаров для нефти и нефтепродуктов</w:t>
      </w:r>
    </w:p>
    <w:p w14:paraId="0AFD5D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ПБ 09-540-03 Общие правила взрывобезопасности для взрывопожароопасных химических, нефтехимических и нефтеперерабатывающих производств. Госгортехнадзор России</w:t>
      </w:r>
    </w:p>
    <w:p w14:paraId="34FC024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ПБ 09-560-03 Правила промышленной безопасности нефтебаз и складов нефтепродуктов. Госгортехнадзор России</w:t>
      </w:r>
    </w:p>
    <w:p w14:paraId="42F0663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НП-031-01 Нормы проектирования сейсмостойких атомных станций</w:t>
      </w:r>
    </w:p>
    <w:p w14:paraId="1B8F031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СО-153-34.21.122-2003 Инструкция по устройству молниезащиты зданий, сооружений и коммуникаций. Минэнерго России</w:t>
      </w:r>
    </w:p>
    <w:p w14:paraId="58761D0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ОСТ 26 291-94 Сосуды и аппараты стальные сварные. Общие технические условия. Госгортехнадзор РФ</w:t>
      </w:r>
    </w:p>
    <w:p w14:paraId="4645BF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ВНТП 5-95 Нормы технологического проектирования предприятий по обеспечению нефтепродуктами. Минтопэнерго России</w:t>
      </w:r>
    </w:p>
    <w:p w14:paraId="742C3292"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3. Термины и определения</w:t>
      </w:r>
    </w:p>
    <w:p w14:paraId="5E9CEF71"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lastRenderedPageBreak/>
        <w:t>В настоящем Стандарте применены следующие термины с соответствующими определениями.</w:t>
      </w:r>
    </w:p>
    <w:p w14:paraId="459AAB2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Безотказность работы резервуара - свойство резервуара и его элементов сохранять работоспособность без вынужденных перерывов в работе.</w:t>
      </w:r>
    </w:p>
    <w:p w14:paraId="59A5B11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Воздействие - действие, вызывающее изменение напряженно-деформированного состояния резервуара, например: конструктивное, технологическое, климатическое, сейсмическое и др.</w:t>
      </w:r>
    </w:p>
    <w:p w14:paraId="4488A8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Геометрический объем резервуара - величина объема, определяемая произведением поперечного сечения резервуара на высоту его стенки.</w:t>
      </w:r>
    </w:p>
    <w:p w14:paraId="49B8506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Долговечность резервуара и его элементов - свойство конструкции сохранять во времени заданные качества в определенных условиях при установленном режиме эксплуатации без разрушения и деформаций с необходимыми перерывами для технического обслуживания и ремонта.</w:t>
      </w:r>
    </w:p>
    <w:p w14:paraId="3EF1EF1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Зона термического влияния - участок основного металла, не подвергшийся расплавлению, структура и свойства которого изменились в результате нагрева при сварке или наплавке.</w:t>
      </w:r>
    </w:p>
    <w:p w14:paraId="626F07F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Класс опасности резервуара - степень опасности (риска), возникающая при достижении предельного состояния резервуара, для здоровья и жизни граждан, имущества физических или юридических лиц, экологической безопасности окружающей среды.</w:t>
      </w:r>
    </w:p>
    <w:p w14:paraId="5892A10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Конструкции резервуара - элементы, выполняющие несущие, ограждающие, совмещенные (несущие и ограждающие) и вспомогательные функции.</w:t>
      </w:r>
    </w:p>
    <w:p w14:paraId="0C381F6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Конструкция резервуара сейсмостойкая - конструкция резервуара, способная противостоять сейсмическим воздействиям без потери эксплуатационных качеств.</w:t>
      </w:r>
    </w:p>
    <w:p w14:paraId="601A4D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Корпус резервуара - соединенные между собой стенка и днище резервуара, образующие сосуд в форме стакана, в котором содержится хранимый продукт.</w:t>
      </w:r>
    </w:p>
    <w:p w14:paraId="6C1EC3F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Нагрузка временная - нагрузка, имеющая ограниченную продолжительность действия и в отдельные периоды срока службы резервуара.</w:t>
      </w:r>
    </w:p>
    <w:p w14:paraId="7351949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Временные нагрузки подразделяются на:</w:t>
      </w:r>
      <w:r>
        <w:rPr>
          <w:rFonts w:ascii="Roboto" w:hAnsi="Roboto"/>
          <w:color w:val="000000"/>
        </w:rPr>
        <w:br/>
      </w:r>
      <w:r>
        <w:rPr>
          <w:rFonts w:ascii="Roboto" w:hAnsi="Roboto"/>
          <w:color w:val="000000"/>
        </w:rPr>
        <w:br/>
        <w:t>а) длительные, расчетные значения которых в течение срока службы резервуара наблюдаются длительное время;</w:t>
      </w:r>
      <w:r>
        <w:rPr>
          <w:rFonts w:ascii="Roboto" w:hAnsi="Roboto"/>
          <w:color w:val="000000"/>
        </w:rPr>
        <w:br/>
      </w:r>
      <w:r>
        <w:rPr>
          <w:rFonts w:ascii="Roboto" w:hAnsi="Roboto"/>
          <w:color w:val="000000"/>
        </w:rPr>
        <w:br/>
        <w:t>б) кратковременные, расчетные значения которых в течение срока службы резервуара наблюдаются в течение короткого отрезка времени;</w:t>
      </w:r>
      <w:r>
        <w:rPr>
          <w:rFonts w:ascii="Roboto" w:hAnsi="Roboto"/>
          <w:color w:val="000000"/>
        </w:rPr>
        <w:br/>
      </w:r>
      <w:r>
        <w:rPr>
          <w:rFonts w:ascii="Roboto" w:hAnsi="Roboto"/>
          <w:color w:val="000000"/>
        </w:rPr>
        <w:br/>
        <w:t xml:space="preserve">в) особые, возникновение расчетных значений которых возможно либо в исключительно </w:t>
      </w:r>
      <w:r>
        <w:rPr>
          <w:rFonts w:ascii="Roboto" w:hAnsi="Roboto"/>
          <w:color w:val="000000"/>
        </w:rPr>
        <w:lastRenderedPageBreak/>
        <w:t>редких случаях (сейсмические и взрывные воздействия, аварийные нагрузки и т.п.), либо имеющие необычный характер (например, воздействие неравномерной деформации грунтов основания).</w:t>
      </w:r>
    </w:p>
    <w:p w14:paraId="1BBED41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Нагрузка нормативная - устанавливаемая нормативными документами нагрузка, исходя из условий заданной обеспеченности ее появления или принятие по ее номинальному значению.</w:t>
      </w:r>
    </w:p>
    <w:p w14:paraId="02DBC28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Нагрузка постоянная - нагрузка, которая действует постоянно в течение всего срока службы резервуара.</w:t>
      </w:r>
    </w:p>
    <w:p w14:paraId="43C2DA7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Нагрузка равномерно-распределенная - нагрузка постоянной интенсивности, прикладываемая непрерывно к данной поверхности (линии) или части ее.</w:t>
      </w:r>
    </w:p>
    <w:p w14:paraId="2544A34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Нагрузка распределенная - нагрузка, приложенная непрерывно к данной поверхности (линии), интенсивность которой не является постоянной, а изменяется по линейному, квадратичному или другому закону.</w:t>
      </w:r>
    </w:p>
    <w:p w14:paraId="5539090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Нагрузка расчетная - нагрузка, принимаемая в расчетах конструкций или оснований и равная нормативной нагрузке, умноженной на соответствующий коэффициент надежности по нагрузкам.</w:t>
      </w:r>
    </w:p>
    <w:p w14:paraId="081B2AE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Нагрузка сосредоточенная - нагрузка, прилагаемая к весьма малой площадке размером 100 × 100 мм.</w:t>
      </w:r>
    </w:p>
    <w:p w14:paraId="1549BA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Надежность резервуара - свойство его конструкции выполнять назначение приема, хранения и отбора из него нефти и нефтепродуктов при заданных технической документацией на резервуар параметрах. Критериями надежности резервуара считаются: работоспособность, безотказность работы, долговечность резервуара и его элементов, ремонтопригодность элементов резервуара.</w:t>
      </w:r>
    </w:p>
    <w:p w14:paraId="4896171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Несущие конструкции - конструкции, воспринимающие нагрузки и воздействия и обеспечивающие прочность, жесткость и устойчивость резервуара.</w:t>
      </w:r>
    </w:p>
    <w:p w14:paraId="41003E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Несущая способность - свойство конструкции резервуара или ее элемента воспринимать, не разрушаясь, различные виды нагрузок и воздействий.</w:t>
      </w:r>
    </w:p>
    <w:p w14:paraId="41686FA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Номинальный объем резервуара - условная округленная величина геометрического объема, принимаемая для идентификации резервуара при расчетах:</w:t>
      </w:r>
      <w:r>
        <w:rPr>
          <w:rFonts w:ascii="Roboto" w:hAnsi="Roboto"/>
          <w:color w:val="000000"/>
        </w:rPr>
        <w:br/>
      </w:r>
      <w:r>
        <w:rPr>
          <w:rFonts w:ascii="Roboto" w:hAnsi="Roboto"/>
          <w:color w:val="000000"/>
        </w:rPr>
        <w:br/>
        <w:t>- оптимальных габаритов резервуара (диаметра и высоты стенки);</w:t>
      </w:r>
      <w:r>
        <w:rPr>
          <w:rFonts w:ascii="Roboto" w:hAnsi="Roboto"/>
          <w:color w:val="000000"/>
        </w:rPr>
        <w:br/>
      </w:r>
      <w:r>
        <w:rPr>
          <w:rFonts w:ascii="Roboto" w:hAnsi="Roboto"/>
          <w:color w:val="000000"/>
        </w:rPr>
        <w:br/>
        <w:t>- компоновки и вместимости резервуарных парков;</w:t>
      </w:r>
      <w:r>
        <w:rPr>
          <w:rFonts w:ascii="Roboto" w:hAnsi="Roboto"/>
          <w:color w:val="000000"/>
        </w:rPr>
        <w:br/>
      </w:r>
      <w:r>
        <w:rPr>
          <w:rFonts w:ascii="Roboto" w:hAnsi="Roboto"/>
          <w:color w:val="000000"/>
        </w:rPr>
        <w:br/>
        <w:t>- количества установок пожаротушения и охлаждения резервуара;</w:t>
      </w:r>
      <w:r>
        <w:rPr>
          <w:rFonts w:ascii="Roboto" w:hAnsi="Roboto"/>
          <w:color w:val="000000"/>
        </w:rPr>
        <w:br/>
      </w:r>
      <w:r>
        <w:rPr>
          <w:rFonts w:ascii="Roboto" w:hAnsi="Roboto"/>
          <w:color w:val="000000"/>
        </w:rPr>
        <w:br/>
        <w:t>- прочности и устойчивости конструкций резервуара (в соответствии с назначенным классом опасности резервуара).</w:t>
      </w:r>
    </w:p>
    <w:p w14:paraId="5E8F79F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Нормативный срок службы резервуара - назначенный срок безопасной эксплуатации, в течение которого резервуар не достигнет предельного состояния при выполнении необходимого регламента обслуживания и ремонтов.</w:t>
      </w:r>
    </w:p>
    <w:p w14:paraId="4147941C"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Окрайки</w:t>
      </w:r>
      <w:proofErr w:type="spellEnd"/>
      <w:r>
        <w:rPr>
          <w:rFonts w:ascii="Roboto" w:hAnsi="Roboto"/>
          <w:color w:val="000000"/>
        </w:rPr>
        <w:t xml:space="preserve"> днища резервуара - утолщенные, по сравнению с центральной частью, листы, располагаемые по периметру днища в зоне опирания стенки.</w:t>
      </w:r>
    </w:p>
    <w:p w14:paraId="7209CE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Осадки основания - вертикальные перемещения поверхности основания в результате деформаций грунтовой подушки и подстилающего ее грунтового массива.</w:t>
      </w:r>
    </w:p>
    <w:p w14:paraId="7D4A171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Основание резервуара - грунтовая подушка, на которую устанавливается резервуар (искусственная часть основания) и грунтовый массив (естественная часть основания), деформации которых учитываются при вычислении осадок и вертикальных коэффициентов жесткости основания.</w:t>
      </w:r>
    </w:p>
    <w:p w14:paraId="1E64A43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Остаточный ресурс - календарная продолжительность эксплуатации резервуара от момента его технического диагностирования до перехода в предельное состояние, при котором либо его дальнейшая эксплуатация, либо восстановление работоспособного состояния невозможны или нецелесообразны.</w:t>
      </w:r>
    </w:p>
    <w:p w14:paraId="15FC001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Плавающая крыша - конструкция, служащая для предотвращения испарения продукта в резервуаре, не имеющем стационарной крыши, плавающая на поверхности хранимого продукта и закрывающая зеркало продукта по всей площади поперечного сечения резервуара.</w:t>
      </w:r>
    </w:p>
    <w:p w14:paraId="7F9C115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Полезный объем резервуара - величина объема, определяемая наливом продукта на высоту верхнего рабочего уровня. Для резервуаров с плавающей крышей (понтоном) расчет величины полезного объема должен учитывать уменьшение объема за счет погружения плавающей крыши (понтона) в продукт.</w:t>
      </w:r>
    </w:p>
    <w:p w14:paraId="215371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Понтон - конструкция, служащая для предотвращения испарения продукта в резервуаре со стационарной крышей, плавающая на поверхности хранимого продукта и закрывающая зеркало продукта по всей площади поперечного сечения резервуара.</w:t>
      </w:r>
    </w:p>
    <w:p w14:paraId="1930960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Пояс стенки резервуара - цилиндрический участок стенки, состоящий из листов одной толщины. При этом высота пояса равна ширине одного листа.</w:t>
      </w:r>
    </w:p>
    <w:p w14:paraId="77F8B9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Предельное состояние - состояние, при котором резервуар и его основание перестают удовлетворять заданным свойствам на стадиях: изготовления, транспортирования, монтажа, испытаний и эксплуатации.</w:t>
      </w:r>
    </w:p>
    <w:p w14:paraId="1BE8A2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Проект КМ (конструкции металлические) - технический проект, который должен содержать информацию минимально необходимую и достаточную для разработки чертежей КМД заводом-изготовителем, разработки проекта производства работ по монтажу и сварке металлоконструкций резервуара и выполнению работ монтажной организацией. Технические требования, указываемые в проекте, должны быть однозначны и не допускать различное толкование. Проект КМ резервуара рекомендуется выполнять на листах формата A3 (размером 297 × 420 мм). Размер изображений должен </w:t>
      </w:r>
      <w:r>
        <w:rPr>
          <w:rFonts w:ascii="Roboto" w:hAnsi="Roboto"/>
          <w:color w:val="000000"/>
        </w:rPr>
        <w:lastRenderedPageBreak/>
        <w:t>выбираться с учетом обеспечения их достаточной четкости при воспроизведении (печати и копировании). Масштаб чертежей не указывается. Допускается выполнять чертежи в произвольном масштабе. Размеры элементов конструкций следует указывать в минимально необходимом для понимания чертежа объеме.</w:t>
      </w:r>
    </w:p>
    <w:p w14:paraId="46B85E0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состав проекта КМ входят:</w:t>
      </w:r>
      <w:r>
        <w:rPr>
          <w:rFonts w:ascii="Roboto" w:hAnsi="Roboto"/>
          <w:color w:val="000000"/>
        </w:rPr>
        <w:br/>
      </w:r>
      <w:r>
        <w:rPr>
          <w:rFonts w:ascii="Roboto" w:hAnsi="Roboto"/>
          <w:color w:val="000000"/>
        </w:rPr>
        <w:br/>
        <w:t>- общие данные и указания по применяемым материалам, изготовлению, монтажу и испытаниям резервуара, рекомендации по антикоррозионной защите;</w:t>
      </w:r>
      <w:r>
        <w:rPr>
          <w:rFonts w:ascii="Roboto" w:hAnsi="Roboto"/>
          <w:color w:val="000000"/>
        </w:rPr>
        <w:br/>
      </w:r>
      <w:r>
        <w:rPr>
          <w:rFonts w:ascii="Roboto" w:hAnsi="Roboto"/>
          <w:color w:val="000000"/>
        </w:rPr>
        <w:br/>
        <w:t>- чертежи общих видов, планов и разрезов;</w:t>
      </w:r>
      <w:r>
        <w:rPr>
          <w:rFonts w:ascii="Roboto" w:hAnsi="Roboto"/>
          <w:color w:val="000000"/>
        </w:rPr>
        <w:br/>
      </w:r>
      <w:r>
        <w:rPr>
          <w:rFonts w:ascii="Roboto" w:hAnsi="Roboto"/>
          <w:color w:val="000000"/>
        </w:rPr>
        <w:br/>
        <w:t>- чертежи узлов и элементов конструкций, с указанием профилей, толщин, сварных швов;</w:t>
      </w:r>
      <w:r>
        <w:rPr>
          <w:rFonts w:ascii="Roboto" w:hAnsi="Roboto"/>
          <w:color w:val="000000"/>
        </w:rPr>
        <w:br/>
      </w:r>
      <w:r>
        <w:rPr>
          <w:rFonts w:ascii="Roboto" w:hAnsi="Roboto"/>
          <w:color w:val="000000"/>
        </w:rPr>
        <w:br/>
        <w:t>- спецификация металла;</w:t>
      </w:r>
      <w:r>
        <w:rPr>
          <w:rFonts w:ascii="Roboto" w:hAnsi="Roboto"/>
          <w:color w:val="000000"/>
        </w:rPr>
        <w:br/>
      </w:r>
      <w:r>
        <w:rPr>
          <w:rFonts w:ascii="Roboto" w:hAnsi="Roboto"/>
          <w:color w:val="000000"/>
        </w:rPr>
        <w:br/>
        <w:t>- расчеты конструкций резервуаров 1 и 2 классов опасности и резервуаров с защитной стенкой;</w:t>
      </w:r>
      <w:r>
        <w:rPr>
          <w:rFonts w:ascii="Roboto" w:hAnsi="Roboto"/>
          <w:color w:val="000000"/>
        </w:rPr>
        <w:br/>
      </w:r>
      <w:r>
        <w:rPr>
          <w:rFonts w:ascii="Roboto" w:hAnsi="Roboto"/>
          <w:color w:val="000000"/>
        </w:rPr>
        <w:br/>
        <w:t>- нагрузки для проектирования основания и фундаментов.</w:t>
      </w:r>
    </w:p>
    <w:p w14:paraId="29FB971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Работоспособность резервуара - состояние, при котором резервуар способен выполнять свои назначения по заданному (поставленному) проектом технологическому режиму без отклонений от параметров, установленных технической документацией, выполненной в соответствии с настоящим Стандартом.</w:t>
      </w:r>
    </w:p>
    <w:p w14:paraId="33E147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Расчетный срок службы резервуара - срок безопасной эксплуатации до очередного диагностирования или ремонта, в течение которого резервуар не достигнет предельного состояния.</w:t>
      </w:r>
    </w:p>
    <w:p w14:paraId="648748E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Резервуар (вертикальный цилиндрический) - наземное строительное сооружение, предназначенное для приема, хранения и выдачи нефти и нефтепродуктов, состоящее из днища, вертикальной цилиндрической (в плане) стенки, крыши; оборудованное люками, патрубками и вспомогательными конструкциями (лестницами, площадками и т.п.).</w:t>
      </w:r>
    </w:p>
    <w:p w14:paraId="3505BC3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Резервуар взрывозащищенный - резервуар, имеющий конструктивные устройства, способствующие уменьшению внутреннего давления при возможном взрыве и обеспечивающие сохранность корпуса резервуара и хранимого в резервуаре продукта от вытекания в окружающую среду.</w:t>
      </w:r>
    </w:p>
    <w:p w14:paraId="38113C3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Резервуар с защитной стенкой («стакан в стакане») - конструктивное решение резервуара, включающее в себя внутренний (основной) резервуар со стационарной или плавающей крышей, наружную защитную стенку и герметичное днище, располагающееся в </w:t>
      </w:r>
      <w:proofErr w:type="spellStart"/>
      <w:r>
        <w:rPr>
          <w:rFonts w:ascii="Roboto" w:hAnsi="Roboto"/>
          <w:color w:val="000000"/>
        </w:rPr>
        <w:t>межстенном</w:t>
      </w:r>
      <w:proofErr w:type="spellEnd"/>
      <w:r>
        <w:rPr>
          <w:rFonts w:ascii="Roboto" w:hAnsi="Roboto"/>
          <w:color w:val="000000"/>
        </w:rPr>
        <w:t xml:space="preserve"> пространстве.</w:t>
      </w:r>
    </w:p>
    <w:p w14:paraId="08405F2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Ремонтопригодность элементов резервуара - приспособленность элементов к удобному и быстрому осуществлению технологических операций при ремонте, обслуживании и техническом диагностировании.</w:t>
      </w:r>
    </w:p>
    <w:p w14:paraId="288F2C1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Сжимаемая толща - высота грунтовой подушки и мощность грунта естественного сложения, деформации которого учитываются при определении осадки.</w:t>
      </w:r>
    </w:p>
    <w:p w14:paraId="179B4EC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Температура вспышки нефти (нефтепродукта) - минимальная температура, при которой происходит кратковременное воспламенение паров нефти (нефтепродукта) от источника зажигания в закрытом или открытом тигле. Нефть и нефтепродукты, в зависимости от температуры вспышки, подразделяются на легковоспламеняющиеся (температура вспышки 61°С и ниже) и горючие (температура вспышки выше 61°С).</w:t>
      </w:r>
    </w:p>
    <w:p w14:paraId="3C2A6C7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Техническое диагностирование - комплекс работ по определению технического состояния конструкций резервуара и пригодности его элементов к дальнейшей эксплуатации.</w:t>
      </w:r>
    </w:p>
    <w:p w14:paraId="428F8C8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Толщина минимальная - конструктивно необходимая толщина элемента, ниже которой (при коррозионном или ином повреждении элемента) эксплуатация резервуара без соответствующего обоснования не допускается.</w:t>
      </w:r>
    </w:p>
    <w:p w14:paraId="180E466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Толщина номинальная - назначенная толщина элемента, принятая по расчетной или минимальной толщине, с учетом припусков на коррозию и минусового допуска на прокат и с округлением до значений, соответствующих сортаментам действующих нормативных документов.</w:t>
      </w:r>
    </w:p>
    <w:p w14:paraId="76B065F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Толщина расчетная - толщина листового проката или толщина элементов сортового проката по действующему сортаменту, определяемая расчетами по соответствующим формулам или процедурам.</w:t>
      </w:r>
    </w:p>
    <w:p w14:paraId="6845830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Усилия - внутренние силы, возникающие в поперечном сечении элемента конструкции резервуара от внешних нагрузок и воздействий (продольная и поперечная силы, изгибающий и крутящий моменты).</w:t>
      </w:r>
    </w:p>
    <w:p w14:paraId="4DC1C2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Устойчивость положения резервуара - способность конструкции и ее элементов противостоять усилиям, стремящимся вывести его из исходного состояния статического равновесия.</w:t>
      </w:r>
    </w:p>
    <w:p w14:paraId="1D5DB87C"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Уторный</w:t>
      </w:r>
      <w:proofErr w:type="spellEnd"/>
      <w:r>
        <w:rPr>
          <w:rFonts w:ascii="Roboto" w:hAnsi="Roboto"/>
          <w:color w:val="000000"/>
        </w:rPr>
        <w:t xml:space="preserve"> шов - сварной шов соединения стенки с днищем резервуара.</w:t>
      </w:r>
    </w:p>
    <w:p w14:paraId="2F7B2DD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Чертежи КМД (конструкции металлические, деталировка) - рабочие </w:t>
      </w:r>
      <w:proofErr w:type="spellStart"/>
      <w:r>
        <w:rPr>
          <w:rFonts w:ascii="Roboto" w:hAnsi="Roboto"/>
          <w:color w:val="000000"/>
        </w:rPr>
        <w:t>деталировочные</w:t>
      </w:r>
      <w:proofErr w:type="spellEnd"/>
      <w:r>
        <w:rPr>
          <w:rFonts w:ascii="Roboto" w:hAnsi="Roboto"/>
          <w:color w:val="000000"/>
        </w:rPr>
        <w:t xml:space="preserve"> чертежи металлоконструкций резервуара, разрабатываемые Изготовителем на основании проекта КМ.</w:t>
      </w:r>
    </w:p>
    <w:p w14:paraId="239B2F5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состав комплекта чертежей КМД входят:</w:t>
      </w:r>
    </w:p>
    <w:p w14:paraId="1373A4A0" w14:textId="77777777" w:rsidR="00243FD2" w:rsidRDefault="00243FD2" w:rsidP="00243FD2">
      <w:pPr>
        <w:numPr>
          <w:ilvl w:val="0"/>
          <w:numId w:val="1"/>
        </w:numPr>
        <w:shd w:val="clear" w:color="auto" w:fill="FFFFFF"/>
        <w:spacing w:before="100" w:beforeAutospacing="1" w:after="300" w:line="240" w:lineRule="auto"/>
        <w:jc w:val="both"/>
        <w:rPr>
          <w:rFonts w:ascii="Roboto" w:hAnsi="Roboto"/>
          <w:color w:val="000000"/>
        </w:rPr>
      </w:pPr>
      <w:r>
        <w:rPr>
          <w:rFonts w:ascii="Roboto" w:hAnsi="Roboto"/>
          <w:color w:val="000000"/>
        </w:rPr>
        <w:t>ведомости чертежей и отправочных марок;</w:t>
      </w:r>
    </w:p>
    <w:p w14:paraId="567F524F" w14:textId="77777777" w:rsidR="00243FD2" w:rsidRDefault="00243FD2" w:rsidP="00243FD2">
      <w:pPr>
        <w:numPr>
          <w:ilvl w:val="0"/>
          <w:numId w:val="1"/>
        </w:numPr>
        <w:shd w:val="clear" w:color="auto" w:fill="FFFFFF"/>
        <w:spacing w:before="100" w:beforeAutospacing="1" w:after="300" w:line="240" w:lineRule="auto"/>
        <w:jc w:val="both"/>
        <w:rPr>
          <w:rFonts w:ascii="Roboto" w:hAnsi="Roboto"/>
          <w:color w:val="000000"/>
        </w:rPr>
      </w:pPr>
      <w:r>
        <w:rPr>
          <w:rFonts w:ascii="Roboto" w:hAnsi="Roboto"/>
          <w:color w:val="000000"/>
        </w:rPr>
        <w:t>монтажные схемы с указанием отправочных марок;</w:t>
      </w:r>
    </w:p>
    <w:p w14:paraId="6D8585C6" w14:textId="77777777" w:rsidR="00243FD2" w:rsidRDefault="00243FD2" w:rsidP="00243FD2">
      <w:pPr>
        <w:numPr>
          <w:ilvl w:val="0"/>
          <w:numId w:val="1"/>
        </w:numPr>
        <w:shd w:val="clear" w:color="auto" w:fill="FFFFFF"/>
        <w:spacing w:before="100" w:beforeAutospacing="1" w:after="300" w:line="240" w:lineRule="auto"/>
        <w:jc w:val="both"/>
        <w:rPr>
          <w:rFonts w:ascii="Roboto" w:hAnsi="Roboto"/>
          <w:color w:val="000000"/>
        </w:rPr>
      </w:pPr>
      <w:r>
        <w:rPr>
          <w:rFonts w:ascii="Roboto" w:hAnsi="Roboto"/>
          <w:color w:val="000000"/>
        </w:rPr>
        <w:t>комплектовочная ведомость с указанием отгрузочных мест;</w:t>
      </w:r>
    </w:p>
    <w:p w14:paraId="3669FE68" w14:textId="77777777" w:rsidR="00243FD2" w:rsidRDefault="00243FD2" w:rsidP="00243FD2">
      <w:pPr>
        <w:numPr>
          <w:ilvl w:val="0"/>
          <w:numId w:val="1"/>
        </w:numPr>
        <w:shd w:val="clear" w:color="auto" w:fill="FFFFFF"/>
        <w:spacing w:before="100" w:beforeAutospacing="1" w:after="300" w:line="240" w:lineRule="auto"/>
        <w:jc w:val="both"/>
        <w:rPr>
          <w:rFonts w:ascii="Roboto" w:hAnsi="Roboto"/>
          <w:color w:val="000000"/>
        </w:rPr>
      </w:pPr>
      <w:r>
        <w:rPr>
          <w:rFonts w:ascii="Roboto" w:hAnsi="Roboto"/>
          <w:color w:val="000000"/>
        </w:rPr>
        <w:lastRenderedPageBreak/>
        <w:t>чертежи отправочных марок, с указанием профилей, толщин, формы и размеров деталей и элементов, количеств и масс деталей и отправочных марок;</w:t>
      </w:r>
    </w:p>
    <w:p w14:paraId="1B51B0D4" w14:textId="77777777" w:rsidR="00243FD2" w:rsidRDefault="00243FD2" w:rsidP="00243FD2">
      <w:pPr>
        <w:numPr>
          <w:ilvl w:val="0"/>
          <w:numId w:val="1"/>
        </w:numPr>
        <w:shd w:val="clear" w:color="auto" w:fill="FFFFFF"/>
        <w:spacing w:before="100" w:beforeAutospacing="1" w:after="300" w:line="240" w:lineRule="auto"/>
        <w:jc w:val="both"/>
        <w:rPr>
          <w:rFonts w:ascii="Roboto" w:hAnsi="Roboto"/>
          <w:color w:val="000000"/>
        </w:rPr>
      </w:pPr>
      <w:r>
        <w:rPr>
          <w:rFonts w:ascii="Roboto" w:hAnsi="Roboto"/>
          <w:color w:val="000000"/>
        </w:rPr>
        <w:t>чертежи упаковки;</w:t>
      </w:r>
    </w:p>
    <w:p w14:paraId="27F96EB6" w14:textId="77777777" w:rsidR="00243FD2" w:rsidRDefault="00243FD2" w:rsidP="00243FD2">
      <w:pPr>
        <w:numPr>
          <w:ilvl w:val="0"/>
          <w:numId w:val="1"/>
        </w:numPr>
        <w:shd w:val="clear" w:color="auto" w:fill="FFFFFF"/>
        <w:spacing w:before="100" w:beforeAutospacing="1" w:after="100" w:afterAutospacing="1" w:line="240" w:lineRule="auto"/>
        <w:jc w:val="both"/>
        <w:rPr>
          <w:rFonts w:ascii="Roboto" w:hAnsi="Roboto"/>
          <w:color w:val="000000"/>
        </w:rPr>
      </w:pPr>
      <w:r>
        <w:rPr>
          <w:rFonts w:ascii="Roboto" w:hAnsi="Roboto"/>
          <w:color w:val="000000"/>
        </w:rPr>
        <w:t>отгрузочные чертежи (при отправке конструкций железнодорожным транспортом).</w:t>
      </w:r>
    </w:p>
    <w:p w14:paraId="142B7350"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4. Обозначения и сокращения</w:t>
      </w:r>
    </w:p>
    <w:p w14:paraId="61F38699"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В настоящем Стандарте применяются следующие сокращения и обозначения.</w:t>
      </w:r>
    </w:p>
    <w:p w14:paraId="567F80CF"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4.1. Принятые сокращения</w:t>
      </w:r>
    </w:p>
    <w:p w14:paraId="747D6E3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АКЗ - антикоррозионная защита;</w:t>
      </w:r>
    </w:p>
    <w:p w14:paraId="0AFB5A0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ГЖ - горючая жидкость;</w:t>
      </w:r>
    </w:p>
    <w:p w14:paraId="67BA859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ГО - устройство газовой обвязки;</w:t>
      </w:r>
    </w:p>
    <w:p w14:paraId="79A45F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КМ - технический проект «конструкции металлические»;</w:t>
      </w:r>
    </w:p>
    <w:p w14:paraId="31FD1D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КМД - рабочие </w:t>
      </w:r>
      <w:proofErr w:type="spellStart"/>
      <w:r>
        <w:rPr>
          <w:rFonts w:ascii="Roboto" w:hAnsi="Roboto"/>
          <w:color w:val="000000"/>
        </w:rPr>
        <w:t>деталировочные</w:t>
      </w:r>
      <w:proofErr w:type="spellEnd"/>
      <w:r>
        <w:rPr>
          <w:rFonts w:ascii="Roboto" w:hAnsi="Roboto"/>
          <w:color w:val="000000"/>
        </w:rPr>
        <w:t xml:space="preserve"> чертежи «конструкции металлические, детали»;</w:t>
      </w:r>
    </w:p>
    <w:p w14:paraId="5667A7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ЛВЖ - легковоспламеняющаяся жидкость;</w:t>
      </w:r>
    </w:p>
    <w:p w14:paraId="619386D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ЛКМ - лакокрасочные материалы;</w:t>
      </w:r>
    </w:p>
    <w:p w14:paraId="73A7DB6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НТД - нормативно-техническая документация;</w:t>
      </w:r>
    </w:p>
    <w:p w14:paraId="0999430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РВС - резервуар вертикальный стальной со стационарной крышей (без понтона);</w:t>
      </w:r>
    </w:p>
    <w:p w14:paraId="57AD55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РВС ЗС - резервуар вертикальный стальной со стационарной крышей (без понтона) с защитной стенкой;</w:t>
      </w:r>
    </w:p>
    <w:p w14:paraId="2FB080E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РВСП - резервуар вертикальный стальной со стационарной крышей и понтоном;</w:t>
      </w:r>
    </w:p>
    <w:p w14:paraId="214D75D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РВСП ЗС - резервуар вертикальный стальной со стационарной крышей, понтоном и защитной стенкой;</w:t>
      </w:r>
    </w:p>
    <w:p w14:paraId="33AE3F6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РВСПК - резервуар вертикальный стальной с плавающей крышей;</w:t>
      </w:r>
    </w:p>
    <w:p w14:paraId="3EC30FC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РВСПК ЗС - резервуар вертикальный стальной с плавающей крышей и защитной стенкой;</w:t>
      </w:r>
    </w:p>
    <w:p w14:paraId="5C4162C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СМР - сейсмическое микрорайонирование;</w:t>
      </w:r>
    </w:p>
    <w:p w14:paraId="5377D83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ТП - типовой проект;</w:t>
      </w:r>
    </w:p>
    <w:p w14:paraId="37AF9BD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ТУ - технические условия;</w:t>
      </w:r>
    </w:p>
    <w:p w14:paraId="66FA4E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ТЭО - технико-экономическое обоснование проекта;</w:t>
      </w:r>
    </w:p>
    <w:p w14:paraId="2B9D15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УКЗ - установка катодной защиты;</w:t>
      </w:r>
    </w:p>
    <w:p w14:paraId="4454BFF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УЛФ - установка улавливания легких фракций;</w:t>
      </w:r>
    </w:p>
    <w:p w14:paraId="4B2E2EC2" w14:textId="2CB6B38A" w:rsidR="00243FD2" w:rsidRP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УПЗ - установка протекторной защиты.</w:t>
      </w:r>
      <w:r>
        <w:rPr>
          <w:rFonts w:ascii="Roboto" w:hAnsi="Roboto"/>
          <w:color w:val="000000"/>
        </w:rPr>
        <w:br/>
      </w:r>
      <w:r>
        <w:rPr>
          <w:rFonts w:ascii="Roboto" w:hAnsi="Roboto"/>
          <w:color w:val="000000"/>
        </w:rPr>
        <w:br/>
      </w:r>
      <w:r>
        <w:rPr>
          <w:rFonts w:ascii="Roboto" w:hAnsi="Roboto"/>
          <w:color w:val="000000"/>
          <w:sz w:val="45"/>
          <w:szCs w:val="45"/>
        </w:rPr>
        <w:t>4.2. Обозначения</w:t>
      </w:r>
    </w:p>
    <w:p w14:paraId="45C49C4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Условные обозначения и размерности используемых в настоящем Стандарте величин (параметров) приведены в Приложении П.1, либо на соответствующих рисунках.</w:t>
      </w:r>
    </w:p>
    <w:p w14:paraId="45518C24"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5. Общие положения</w:t>
      </w:r>
    </w:p>
    <w:p w14:paraId="647A0E2D"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5.1. Настоящий Стандарт устанавливает единые комплексные технические требования к строительству резервуаров стальных вертикальных цилиндрических для нефти и нефтепродуктов в части проектирования, изготовления и монтажа металлоконструкций резервуаров, обеспечивающих их конструктивную прочность и промышленную безопасность. С этой же целью в Стандарте приведены требования к параметрам других конструкций (фундаментов, технических и пожарных трубопроводов, теплоизоляции и т.п.), связанных с резервуаром и обеспечивающих его безопасную работоспособность как сооружения в целом.</w:t>
      </w:r>
    </w:p>
    <w:p w14:paraId="397ED10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5.2. Стандарт не устанавливает требований к технологическому проектированию, проектированию электроснабжения, противопожарного оборудования, систем контроля и автоматики и прочего оборудования, эксплуатации и обслуживанию, а также требований к разработке проекта производства работ по ремонту.</w:t>
      </w:r>
    </w:p>
    <w:p w14:paraId="5125DCF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5.3. Проектирование металлоконструкций резервуаров должно осуществляться на основании государственных регламентов, нормативных актов и документов Российской Федерации, Федерального агентства по строительству и жилищно-коммунальному хозяйству, Ростехнадзора России, положений настоящего Стандарта в целях соблюдения требований ГОСТ Р 52910.</w:t>
      </w:r>
    </w:p>
    <w:p w14:paraId="349B17B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5.4. При проектировании, изготовлении и монтаже конструкций резервуаров следует обеспечить:</w:t>
      </w:r>
    </w:p>
    <w:p w14:paraId="3CE9D0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а) заданный режим эксплуатации;</w:t>
      </w:r>
    </w:p>
    <w:p w14:paraId="70FD067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надежность, безопасность, прочность, устойчивость элементов строительных металлоконструкций и сооружения в целом во время монтажа и эксплуатации;</w:t>
      </w:r>
    </w:p>
    <w:p w14:paraId="35EDFEF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охрану труда, технику безопасности и пожарную безопасность при монтаже и эксплуатации;</w:t>
      </w:r>
    </w:p>
    <w:p w14:paraId="065A12D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 соблюдение требований по охране окружающей природной среды, принимая меры по максимальному сокращению </w:t>
      </w:r>
      <w:proofErr w:type="gramStart"/>
      <w:r>
        <w:rPr>
          <w:rFonts w:ascii="Roboto" w:hAnsi="Roboto"/>
          <w:color w:val="000000"/>
        </w:rPr>
        <w:t>потерь</w:t>
      </w:r>
      <w:proofErr w:type="gramEnd"/>
      <w:r>
        <w:rPr>
          <w:rFonts w:ascii="Roboto" w:hAnsi="Roboto"/>
          <w:color w:val="000000"/>
        </w:rPr>
        <w:t xml:space="preserve"> хранимых нефти и нефтепродуктов, а также исключению утечек жидкости из резервуаров;</w:t>
      </w:r>
    </w:p>
    <w:p w14:paraId="4891407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 надлежащий научно-технический уровень и качество строительства.</w:t>
      </w:r>
    </w:p>
    <w:p w14:paraId="0762A27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5.5. Для строительства резервуаров в соответствии с настоящим Стандартом Заказчик должен иметь следующую проектную документацию:</w:t>
      </w:r>
    </w:p>
    <w:p w14:paraId="6E009B6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генеральный план объекта с привязкой резервуара к объектным сетям и технологическим трубопроводам;</w:t>
      </w:r>
    </w:p>
    <w:p w14:paraId="2855CF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проект КМ и КМД на металлоконструкции резервуара;</w:t>
      </w:r>
    </w:p>
    <w:p w14:paraId="7F0FC7C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проект производства работ на монтаж конструкций (ППР).</w:t>
      </w:r>
    </w:p>
    <w:p w14:paraId="1B70CF2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5.6. Техническое задание на проектирование резервуара определяет необходимые требования на всех этапах строительства резервуара (проектирование, изготовление, транспортировка, монтаж, контроль, испытания и приемка). Форму технического задания на проектирование следует принимать в соответствии с обязательным Приложением П.2. Техническое задание должно быть в обязательном порядке приложено к проекту КМ в качестве исходных данных для расчетов конструкций.</w:t>
      </w:r>
    </w:p>
    <w:p w14:paraId="51C7D05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5.7. Инженерно-геологические изыскания для строительства резервуаров должны содержать данные, необходимые для выбора типа основания и фундаментов с учетом прогноза возможного изменения (в процессе строительства и эксплуатации) инженерно-геологических и гидрологических условий площадки строительства, а также инженерных мероприятий по ее освоению.</w:t>
      </w:r>
    </w:p>
    <w:p w14:paraId="798FF31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районах со сложными инженерно-геологическими условиями - по землетрясениям, при наличии просадочных и набухающих грунтов или возможности развития опасных геологических процессов (карст, оползни и т.д.), а также на подрабатываемых территориях, инженерные изыскания должны выполняться специализированными организациями.</w:t>
      </w:r>
    </w:p>
    <w:p w14:paraId="226DABA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5.8. Настоящий Стандарт не ставит цель устанавливать фиксированные геометрические или конструктивные параметры резервуаров, а позволяет осуществить проектирование и строительство резервуаров таких параметров, которые бы способствовали созданию оптимальных конструктивных форм и в наибольшей степени соответствовали </w:t>
      </w:r>
      <w:r>
        <w:rPr>
          <w:rFonts w:ascii="Roboto" w:hAnsi="Roboto"/>
          <w:color w:val="000000"/>
        </w:rPr>
        <w:lastRenderedPageBreak/>
        <w:t>индивидуальным требованиям Заказчика. Вместе с тем, выбор основных параметров резервуара - диаметр и высота стенки, при заданном номинальном объеме, рекомендуется определять по критерию минимума массы конструкций резервуара при выполнении ограничений по диаметру и высоте стенки.</w:t>
      </w:r>
    </w:p>
    <w:p w14:paraId="645DCC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Установка резервуаров в составе резервуарных парков, взаимное их расположение, обеспечение системами противопожарной защиты и общие требования по охране окружающей среды должны соответствовать требованиям норм проектирования и безопасности резервуарных парков на складах нефти и нефтепродуктов.</w:t>
      </w:r>
    </w:p>
    <w:p w14:paraId="2725FA62"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6. Классификация и основные типы резервуаров</w:t>
      </w:r>
    </w:p>
    <w:p w14:paraId="770341E3"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6.1. По конструктивным особенностям резервуары подразделяются на следующие типы:</w:t>
      </w:r>
    </w:p>
    <w:p w14:paraId="53039BD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со стационарной крышей без понтона (РВС);</w:t>
      </w:r>
    </w:p>
    <w:p w14:paraId="4C7DB8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со стационарной крышей и понтоном (РВСП);</w:t>
      </w:r>
    </w:p>
    <w:p w14:paraId="0E2D578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 плавающей крышей (РВСПК).</w:t>
      </w:r>
    </w:p>
    <w:p w14:paraId="7C83F60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наличии у резервуаров указанных типов защитной стенки условное обозначение резервуаров, соответственно, принимается:</w:t>
      </w:r>
    </w:p>
    <w:p w14:paraId="6D81C9B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РВС ЗС;</w:t>
      </w:r>
    </w:p>
    <w:p w14:paraId="2724A92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РВСП ЗС;</w:t>
      </w:r>
    </w:p>
    <w:p w14:paraId="4479389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РВСПК ЗС.</w:t>
      </w:r>
    </w:p>
    <w:p w14:paraId="797DF93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6.2. Выбор типа резервуара осуществляется Заказчиком в зависимости от классификации хранимой нефти или нефтепродукта по температуре вспышки и давлению насыщенных паров при температуре хранения:</w:t>
      </w:r>
    </w:p>
    <w:p w14:paraId="70CF6B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для ЛВЖ при давлении насыщенных паров свыше 26,6 кПа (200 мм рт. ст.) до 93,3 кПа (700 мм рт. ст.) (нефть, бензины, авиакеросин, реактивное топливо) применяются:</w:t>
      </w:r>
    </w:p>
    <w:p w14:paraId="606D64E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резервуары с плавающей крышей;</w:t>
      </w:r>
    </w:p>
    <w:p w14:paraId="5FC4D61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резервуары со стационарной крышей и понтоном;</w:t>
      </w:r>
    </w:p>
    <w:p w14:paraId="1D56514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резервуары со стационарной крышей без понтона, оборудованные газовой обвязкой (ГО) или установкой улавливания легких фракций (УЛФ);</w:t>
      </w:r>
    </w:p>
    <w:p w14:paraId="1379D71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для ЛВЖ при давлении насыщенных паров менее 26,6 кПа (200 мм рт. ст.), а также для ГЖ с температурой вспышки выше 61°С (мазут, дизельное топливо, бытовой керосин, битум, гудрон, масла, пластовая вода) применяются резервуары со стационарной крышей без понтона, ГО и УФЛ.</w:t>
      </w:r>
    </w:p>
    <w:p w14:paraId="443E025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6.3. В зависимости от номинального объема, места расположения площадки строительства, прогнозируемой величины ущерба при возможной аварии, резервуары подразделяются на четыре уровня ответственности - класса опасности.</w:t>
      </w:r>
    </w:p>
    <w:p w14:paraId="19EDCF0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Минимальный класс опасности определяется номинальным объемом резервуара:</w:t>
      </w:r>
    </w:p>
    <w:p w14:paraId="532B20B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класс 1 - резервуары объемом свыше 50000 м</w:t>
      </w:r>
      <w:r>
        <w:rPr>
          <w:rFonts w:ascii="Roboto" w:hAnsi="Roboto"/>
          <w:color w:val="000000"/>
          <w:sz w:val="18"/>
          <w:szCs w:val="18"/>
          <w:vertAlign w:val="superscript"/>
        </w:rPr>
        <w:t>3</w:t>
      </w:r>
      <w:r>
        <w:rPr>
          <w:rFonts w:ascii="Roboto" w:hAnsi="Roboto"/>
          <w:color w:val="000000"/>
        </w:rPr>
        <w:t>;</w:t>
      </w:r>
    </w:p>
    <w:p w14:paraId="3892238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класс 2 - резервуары объемом от 10000 м</w:t>
      </w:r>
      <w:r>
        <w:rPr>
          <w:rFonts w:ascii="Roboto" w:hAnsi="Roboto"/>
          <w:color w:val="000000"/>
          <w:sz w:val="18"/>
          <w:szCs w:val="18"/>
          <w:vertAlign w:val="superscript"/>
        </w:rPr>
        <w:t>3</w:t>
      </w:r>
      <w:r>
        <w:rPr>
          <w:rFonts w:ascii="Roboto" w:hAnsi="Roboto"/>
          <w:color w:val="000000"/>
        </w:rPr>
        <w:t> до 50000 м</w:t>
      </w:r>
      <w:r>
        <w:rPr>
          <w:rFonts w:ascii="Roboto" w:hAnsi="Roboto"/>
          <w:color w:val="000000"/>
          <w:sz w:val="18"/>
          <w:szCs w:val="18"/>
          <w:vertAlign w:val="superscript"/>
        </w:rPr>
        <w:t>3</w:t>
      </w:r>
      <w:r>
        <w:rPr>
          <w:rFonts w:ascii="Roboto" w:hAnsi="Roboto"/>
          <w:color w:val="000000"/>
        </w:rPr>
        <w:t>;</w:t>
      </w:r>
    </w:p>
    <w:p w14:paraId="5968F9B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класс 3 - резервуары объемом от 1000 м</w:t>
      </w:r>
      <w:r>
        <w:rPr>
          <w:rFonts w:ascii="Roboto" w:hAnsi="Roboto"/>
          <w:color w:val="000000"/>
          <w:sz w:val="18"/>
          <w:szCs w:val="18"/>
          <w:vertAlign w:val="superscript"/>
        </w:rPr>
        <w:t>3</w:t>
      </w:r>
      <w:r>
        <w:rPr>
          <w:rFonts w:ascii="Roboto" w:hAnsi="Roboto"/>
          <w:color w:val="000000"/>
        </w:rPr>
        <w:t> и менее 10000 м</w:t>
      </w:r>
      <w:r>
        <w:rPr>
          <w:rFonts w:ascii="Roboto" w:hAnsi="Roboto"/>
          <w:color w:val="000000"/>
          <w:sz w:val="18"/>
          <w:szCs w:val="18"/>
          <w:vertAlign w:val="superscript"/>
        </w:rPr>
        <w:t>3</w:t>
      </w:r>
      <w:r>
        <w:rPr>
          <w:rFonts w:ascii="Roboto" w:hAnsi="Roboto"/>
          <w:color w:val="000000"/>
        </w:rPr>
        <w:t>;</w:t>
      </w:r>
    </w:p>
    <w:p w14:paraId="2B40798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класс 4 - резервуары объемом менее 1000 м</w:t>
      </w:r>
      <w:r>
        <w:rPr>
          <w:rFonts w:ascii="Roboto" w:hAnsi="Roboto"/>
          <w:color w:val="000000"/>
          <w:sz w:val="18"/>
          <w:szCs w:val="18"/>
          <w:vertAlign w:val="superscript"/>
        </w:rPr>
        <w:t>3</w:t>
      </w:r>
      <w:r>
        <w:rPr>
          <w:rFonts w:ascii="Roboto" w:hAnsi="Roboto"/>
          <w:color w:val="000000"/>
        </w:rPr>
        <w:t>.</w:t>
      </w:r>
    </w:p>
    <w:p w14:paraId="63833C0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6.4. Класс опасности устанавливается Заказчиком в задании на проектирование и должен быть повышен для резервуаров, расположенных непосредственно по берегам рек, крупных водоемов и в черте городской застройки.</w:t>
      </w:r>
    </w:p>
    <w:p w14:paraId="3CA1FE4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6.5. Для резервуаров, предназначенных для хранения продуктов плотностью свыше 1,015 т/м</w:t>
      </w:r>
      <w:r>
        <w:rPr>
          <w:rFonts w:ascii="Roboto" w:hAnsi="Roboto"/>
          <w:color w:val="000000"/>
          <w:sz w:val="18"/>
          <w:szCs w:val="18"/>
          <w:vertAlign w:val="superscript"/>
        </w:rPr>
        <w:t>3</w:t>
      </w:r>
      <w:r>
        <w:rPr>
          <w:rFonts w:ascii="Roboto" w:hAnsi="Roboto"/>
          <w:color w:val="000000"/>
        </w:rPr>
        <w:t> класс опасности, установленный в п. 6.3, повышается на одну ступень.</w:t>
      </w:r>
    </w:p>
    <w:p w14:paraId="2DA3E22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6.6. При проектировании класс опасности учитывается:</w:t>
      </w:r>
    </w:p>
    <w:p w14:paraId="032894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назначении специальных требований в рабочей документации к материалам и объемам контроля;</w:t>
      </w:r>
    </w:p>
    <w:p w14:paraId="46DC201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выборе коэффициента надежности по назначению;</w:t>
      </w:r>
    </w:p>
    <w:p w14:paraId="05C6EBA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выборе методов расчета.</w:t>
      </w:r>
    </w:p>
    <w:p w14:paraId="3B4ADDA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6.7. По методам изготовления и монтажа листовых конструкций (стенки, днища, настила стационарных крыш, мембраны понтонов и плавающих крыш) резервуары делятся на следующие виды:</w:t>
      </w:r>
    </w:p>
    <w:p w14:paraId="422618C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а) резервуары рулонной сборки, листовые конструкции которых изготовляются и монтируются в виде </w:t>
      </w:r>
      <w:proofErr w:type="spellStart"/>
      <w:r>
        <w:rPr>
          <w:rFonts w:ascii="Roboto" w:hAnsi="Roboto"/>
          <w:color w:val="000000"/>
        </w:rPr>
        <w:t>рулонируемых</w:t>
      </w:r>
      <w:proofErr w:type="spellEnd"/>
      <w:r>
        <w:rPr>
          <w:rFonts w:ascii="Roboto" w:hAnsi="Roboto"/>
          <w:color w:val="000000"/>
        </w:rPr>
        <w:t xml:space="preserve"> полотнищ;</w:t>
      </w:r>
    </w:p>
    <w:p w14:paraId="4A922EB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б) резервуары </w:t>
      </w:r>
      <w:proofErr w:type="spellStart"/>
      <w:r>
        <w:rPr>
          <w:rFonts w:ascii="Roboto" w:hAnsi="Roboto"/>
          <w:color w:val="000000"/>
        </w:rPr>
        <w:t>полистовой</w:t>
      </w:r>
      <w:proofErr w:type="spellEnd"/>
      <w:r>
        <w:rPr>
          <w:rFonts w:ascii="Roboto" w:hAnsi="Roboto"/>
          <w:color w:val="000000"/>
        </w:rPr>
        <w:t xml:space="preserve"> сборки, изготовление и монтаж всех листовых конструкций которых ведется из отдельных листов;</w:t>
      </w:r>
    </w:p>
    <w:p w14:paraId="6517E05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в) резервуары комбинированной сборки, часть листовых конструкций которых изготовляются и монтируются из отдельных листов, а часть - в виде </w:t>
      </w:r>
      <w:proofErr w:type="spellStart"/>
      <w:r>
        <w:rPr>
          <w:rFonts w:ascii="Roboto" w:hAnsi="Roboto"/>
          <w:color w:val="000000"/>
        </w:rPr>
        <w:t>рулонируемых</w:t>
      </w:r>
      <w:proofErr w:type="spellEnd"/>
      <w:r>
        <w:rPr>
          <w:rFonts w:ascii="Roboto" w:hAnsi="Roboto"/>
          <w:color w:val="000000"/>
        </w:rPr>
        <w:t xml:space="preserve"> полотнищ.</w:t>
      </w:r>
    </w:p>
    <w:p w14:paraId="6005BDE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Стенки резервуаров объемом 20000 м</w:t>
      </w:r>
      <w:r>
        <w:rPr>
          <w:rFonts w:ascii="Roboto" w:hAnsi="Roboto"/>
          <w:color w:val="000000"/>
          <w:sz w:val="18"/>
          <w:szCs w:val="18"/>
          <w:vertAlign w:val="superscript"/>
        </w:rPr>
        <w:t>3</w:t>
      </w:r>
      <w:r>
        <w:rPr>
          <w:rFonts w:ascii="Roboto" w:hAnsi="Roboto"/>
          <w:color w:val="000000"/>
        </w:rPr>
        <w:t xml:space="preserve"> и выше не допускается изготавливать и монтировать в виде </w:t>
      </w:r>
      <w:proofErr w:type="spellStart"/>
      <w:r>
        <w:rPr>
          <w:rFonts w:ascii="Roboto" w:hAnsi="Roboto"/>
          <w:color w:val="000000"/>
        </w:rPr>
        <w:t>рулонируемых</w:t>
      </w:r>
      <w:proofErr w:type="spellEnd"/>
      <w:r>
        <w:rPr>
          <w:rFonts w:ascii="Roboto" w:hAnsi="Roboto"/>
          <w:color w:val="000000"/>
        </w:rPr>
        <w:t xml:space="preserve"> полотнищ.</w:t>
      </w:r>
    </w:p>
    <w:p w14:paraId="1E80D318"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7. Материалы</w:t>
      </w:r>
    </w:p>
    <w:p w14:paraId="4F2EFE49"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Стали, используемые в конструкциях резервуаров, должны удовлетворять требованиям ГОСТ Р 52910-2008, ПБ 03-605-03 и технических условий, рекомендованных настоящим Стандартом.</w:t>
      </w:r>
    </w:p>
    <w:p w14:paraId="58DE03B2"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7.1. Общие требования к материалам</w:t>
      </w:r>
    </w:p>
    <w:p w14:paraId="5840A0F3"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7.1.1 Все конструктивные элементы по требованиям к материалам разделяются на группы:</w:t>
      </w:r>
    </w:p>
    <w:p w14:paraId="426B69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и Б - основные конструкции;</w:t>
      </w:r>
    </w:p>
    <w:p w14:paraId="2DBE7B2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 вспомогательные конструкции.</w:t>
      </w:r>
    </w:p>
    <w:p w14:paraId="7F8680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Группа А: стенка, привариваемые к стенке листы днища или кольцевые </w:t>
      </w:r>
      <w:proofErr w:type="spellStart"/>
      <w:r>
        <w:rPr>
          <w:rFonts w:ascii="Roboto" w:hAnsi="Roboto"/>
          <w:color w:val="000000"/>
        </w:rPr>
        <w:t>окрайки</w:t>
      </w:r>
      <w:proofErr w:type="spellEnd"/>
      <w:r>
        <w:rPr>
          <w:rFonts w:ascii="Roboto" w:hAnsi="Roboto"/>
          <w:color w:val="000000"/>
        </w:rPr>
        <w:t>, обечайки, фланцы и крышки (заглушки) люков и патрубков в стенке, привариваемые к стенке усиливающие или распределительные накладки, кольца жесткости, опорные кольца стационарных крыш.</w:t>
      </w:r>
    </w:p>
    <w:p w14:paraId="65FA7EF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Группа Б (подгруппы Б1 и Б2):</w:t>
      </w:r>
    </w:p>
    <w:p w14:paraId="55E6873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Б1 - каркас стационарных крыш (включая </w:t>
      </w:r>
      <w:proofErr w:type="spellStart"/>
      <w:r>
        <w:rPr>
          <w:rFonts w:ascii="Roboto" w:hAnsi="Roboto"/>
          <w:color w:val="000000"/>
        </w:rPr>
        <w:t>фасонки</w:t>
      </w:r>
      <w:proofErr w:type="spellEnd"/>
      <w:r>
        <w:rPr>
          <w:rFonts w:ascii="Roboto" w:hAnsi="Roboto"/>
          <w:color w:val="000000"/>
        </w:rPr>
        <w:t>), бескаркасные крыши;</w:t>
      </w:r>
    </w:p>
    <w:p w14:paraId="07DDA0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Б2 - центральная часть днища, анкерные крепления, настил стационарных крыш, плавающие крыши и понтоны, обечайки, фланцы и крышки (заглушки) люков и патрубков в крыше.</w:t>
      </w:r>
    </w:p>
    <w:p w14:paraId="5C6F645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Группа В: лестницы, площадки, ограждения, переходы (за исключением распределительных накладок, привариваемых к стенке).</w:t>
      </w:r>
    </w:p>
    <w:p w14:paraId="3869457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7.1.2. Для конструкций резервуаров должна применяться сталь, выплавленная электропечным, кислородно-конвертерным или мартеновским способами. В зависимости от требуемых показателей качества и толщины проката сталь должна </w:t>
      </w:r>
      <w:r>
        <w:rPr>
          <w:rFonts w:ascii="Roboto" w:hAnsi="Roboto"/>
          <w:color w:val="000000"/>
        </w:rPr>
        <w:lastRenderedPageBreak/>
        <w:t>поставляться в состоянии после горячей прокатки, термической обработки (нормализации или закалки с отпуском) или после контролируемой прокатки.</w:t>
      </w:r>
    </w:p>
    <w:p w14:paraId="399A69E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7.1.3. Для конструкций группы А должна применяться только спокойная (полностью </w:t>
      </w:r>
      <w:proofErr w:type="spellStart"/>
      <w:r>
        <w:rPr>
          <w:rFonts w:ascii="Roboto" w:hAnsi="Roboto"/>
          <w:color w:val="000000"/>
        </w:rPr>
        <w:t>раскисленная</w:t>
      </w:r>
      <w:proofErr w:type="spellEnd"/>
      <w:r>
        <w:rPr>
          <w:rFonts w:ascii="Roboto" w:hAnsi="Roboto"/>
          <w:color w:val="000000"/>
        </w:rPr>
        <w:t>) сталь.</w:t>
      </w:r>
    </w:p>
    <w:p w14:paraId="73DD98E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конструкций группы Б должна применяться спокойная или полуспокойная сталь.</w:t>
      </w:r>
    </w:p>
    <w:p w14:paraId="1740F6B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конструкций группы В, наряду с вышеперечисленными сталями, с учетом температурных условий эксплуатации, возможно применение кипящей стали.</w:t>
      </w:r>
    </w:p>
    <w:p w14:paraId="3246C2D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7.2. Химический состав и свариваемость</w:t>
      </w:r>
    </w:p>
    <w:p w14:paraId="5FADC0E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7.2.1. При сварке плавлением качество сварочных материалов и технология сварки должны обеспечивать прочность и вязкость металла сварного соединения не ниже, чем требуется для исходного основного металла.</w:t>
      </w:r>
    </w:p>
    <w:p w14:paraId="27CED92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7.2.2. Углеродный эквивалент стали основных конструкций не должен превышать 0,43.</w:t>
      </w:r>
    </w:p>
    <w:p w14:paraId="456D889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Расчет углеродного эквивалента производится по формуле:</w:t>
      </w:r>
    </w:p>
    <w:p w14:paraId="161D86AF" w14:textId="4B7D4B6D"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725CBB04" wp14:editId="13AF69DF">
            <wp:extent cx="3267075" cy="390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7075" cy="390525"/>
                    </a:xfrm>
                    <a:prstGeom prst="rect">
                      <a:avLst/>
                    </a:prstGeom>
                    <a:noFill/>
                    <a:ln>
                      <a:noFill/>
                    </a:ln>
                  </pic:spPr>
                </pic:pic>
              </a:graphicData>
            </a:graphic>
          </wp:inline>
        </w:drawing>
      </w:r>
    </w:p>
    <w:p w14:paraId="05C4B72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66B302E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С, </w:t>
      </w:r>
      <w:proofErr w:type="spellStart"/>
      <w:r>
        <w:rPr>
          <w:rFonts w:ascii="Roboto" w:hAnsi="Roboto"/>
          <w:color w:val="000000"/>
        </w:rPr>
        <w:t>Mn</w:t>
      </w:r>
      <w:proofErr w:type="spellEnd"/>
      <w:r>
        <w:rPr>
          <w:rFonts w:ascii="Roboto" w:hAnsi="Roboto"/>
          <w:color w:val="000000"/>
        </w:rPr>
        <w:t xml:space="preserve">, </w:t>
      </w:r>
      <w:proofErr w:type="spellStart"/>
      <w:r>
        <w:rPr>
          <w:rFonts w:ascii="Roboto" w:hAnsi="Roboto"/>
          <w:color w:val="000000"/>
        </w:rPr>
        <w:t>Si</w:t>
      </w:r>
      <w:proofErr w:type="spellEnd"/>
      <w:r>
        <w:rPr>
          <w:rFonts w:ascii="Roboto" w:hAnsi="Roboto"/>
          <w:color w:val="000000"/>
        </w:rPr>
        <w:t xml:space="preserve">, </w:t>
      </w:r>
      <w:proofErr w:type="spellStart"/>
      <w:r>
        <w:rPr>
          <w:rFonts w:ascii="Roboto" w:hAnsi="Roboto"/>
          <w:color w:val="000000"/>
        </w:rPr>
        <w:t>Cr</w:t>
      </w:r>
      <w:proofErr w:type="spellEnd"/>
      <w:r>
        <w:rPr>
          <w:rFonts w:ascii="Roboto" w:hAnsi="Roboto"/>
          <w:color w:val="000000"/>
        </w:rPr>
        <w:t xml:space="preserve">, </w:t>
      </w:r>
      <w:proofErr w:type="spellStart"/>
      <w:r>
        <w:rPr>
          <w:rFonts w:ascii="Roboto" w:hAnsi="Roboto"/>
          <w:color w:val="000000"/>
        </w:rPr>
        <w:t>Mo</w:t>
      </w:r>
      <w:proofErr w:type="spellEnd"/>
      <w:r>
        <w:rPr>
          <w:rFonts w:ascii="Roboto" w:hAnsi="Roboto"/>
          <w:color w:val="000000"/>
        </w:rPr>
        <w:t xml:space="preserve">, Ni, </w:t>
      </w:r>
      <w:proofErr w:type="spellStart"/>
      <w:r>
        <w:rPr>
          <w:rFonts w:ascii="Roboto" w:hAnsi="Roboto"/>
          <w:color w:val="000000"/>
        </w:rPr>
        <w:t>Cu</w:t>
      </w:r>
      <w:proofErr w:type="spellEnd"/>
      <w:r>
        <w:rPr>
          <w:rFonts w:ascii="Roboto" w:hAnsi="Roboto"/>
          <w:color w:val="000000"/>
        </w:rPr>
        <w:t xml:space="preserve">, V, P - массовые доли углерода, марганца, кремния, хрома, молибдена, никеля, меди, ванадия и фосфора по результатам </w:t>
      </w:r>
      <w:proofErr w:type="spellStart"/>
      <w:r>
        <w:rPr>
          <w:rFonts w:ascii="Roboto" w:hAnsi="Roboto"/>
          <w:color w:val="000000"/>
        </w:rPr>
        <w:t>плавочного</w:t>
      </w:r>
      <w:proofErr w:type="spellEnd"/>
      <w:r>
        <w:rPr>
          <w:rFonts w:ascii="Roboto" w:hAnsi="Roboto"/>
          <w:color w:val="000000"/>
        </w:rPr>
        <w:t xml:space="preserve"> анализа (ковшовой пробы).</w:t>
      </w:r>
    </w:p>
    <w:p w14:paraId="7C83001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отсутствии в сертификатах на углеродистую сталь сведений о содержании меди и ванадия расчет углеродного эквивалента производится из условия содержания в прокате меди и ванадия в количестве 0,30 % и 0,01 % по массе соответственно.</w:t>
      </w:r>
    </w:p>
    <w:p w14:paraId="48A6E6E4"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7.3. Механические свойства и твердость</w:t>
      </w:r>
    </w:p>
    <w:p w14:paraId="45F49AC2"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7.3.1. Минимальные гарантированные механические свойства проката (предел текучести </w:t>
      </w:r>
      <w:proofErr w:type="spellStart"/>
      <w:r>
        <w:rPr>
          <w:rFonts w:ascii="Roboto" w:hAnsi="Roboto"/>
          <w:color w:val="000000"/>
        </w:rPr>
        <w:t>Ryn</w:t>
      </w:r>
      <w:proofErr w:type="spellEnd"/>
      <w:r>
        <w:rPr>
          <w:rFonts w:ascii="Roboto" w:hAnsi="Roboto"/>
          <w:color w:val="000000"/>
        </w:rPr>
        <w:t xml:space="preserve"> и временное сопротивление </w:t>
      </w:r>
      <w:proofErr w:type="spellStart"/>
      <w:r>
        <w:rPr>
          <w:rFonts w:ascii="Roboto" w:hAnsi="Roboto"/>
          <w:color w:val="000000"/>
        </w:rPr>
        <w:t>Run</w:t>
      </w:r>
      <w:proofErr w:type="spellEnd"/>
      <w:r>
        <w:rPr>
          <w:rFonts w:ascii="Roboto" w:hAnsi="Roboto"/>
          <w:color w:val="000000"/>
        </w:rPr>
        <w:t>) должны удовлетворять требованиям стандартов и технических условий, рекомендованных настоящим Стандартом, а также дополнительным требованиям, указанным в настоящем Стандарте.</w:t>
      </w:r>
    </w:p>
    <w:p w14:paraId="53E1ED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7.3.2. Максимальные значения характеристик механических свойств сталей (по сертификатам изготовителей металлопроката) для резервуаров 1 и 2 классов опасности должны обеспечивать соотношение:</w:t>
      </w:r>
    </w:p>
    <w:p w14:paraId="1D6DA054" w14:textId="7957C2C1"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A7F7FE3" wp14:editId="4A6E0237">
            <wp:extent cx="4476750"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0" cy="457200"/>
                    </a:xfrm>
                    <a:prstGeom prst="rect">
                      <a:avLst/>
                    </a:prstGeom>
                    <a:noFill/>
                    <a:ln>
                      <a:noFill/>
                    </a:ln>
                  </pic:spPr>
                </pic:pic>
              </a:graphicData>
            </a:graphic>
          </wp:inline>
        </w:drawing>
      </w:r>
    </w:p>
    <w:p w14:paraId="11AC86D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7.3.3. Для конструкций группы А резервуаров объемом 5000 м</w:t>
      </w:r>
      <w:r>
        <w:rPr>
          <w:rFonts w:ascii="Roboto" w:hAnsi="Roboto"/>
          <w:color w:val="000000"/>
          <w:sz w:val="18"/>
          <w:szCs w:val="18"/>
          <w:vertAlign w:val="superscript"/>
        </w:rPr>
        <w:t>3</w:t>
      </w:r>
      <w:r>
        <w:rPr>
          <w:rFonts w:ascii="Roboto" w:hAnsi="Roboto"/>
          <w:color w:val="000000"/>
        </w:rPr>
        <w:t> и выше должны применяться металлопрокат и сварочные процедуры, обеспечивающие твердость HV металла сварного шва и металла зоны термического влияния не более 280 ед. Контроль твердости должен осуществляться по внутренней поверхности конструкций, контактирующих с продуктом.</w:t>
      </w:r>
    </w:p>
    <w:p w14:paraId="22BDB528"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7.4. Расчетная температура металла</w:t>
      </w:r>
    </w:p>
    <w:p w14:paraId="62DB8B35"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7.4.1 За расчетную температуру металла принимается наиболее низкое из двух следующих значений:</w:t>
      </w:r>
    </w:p>
    <w:p w14:paraId="1B785BA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минимальная температура складируемого продукта;</w:t>
      </w:r>
    </w:p>
    <w:p w14:paraId="735FEE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температура наиболее холодных суток для данной местности (минимальная среднесуточная температура), повышенная на 5°С.</w:t>
      </w:r>
    </w:p>
    <w:p w14:paraId="423F3C22" w14:textId="77777777" w:rsidR="00243FD2" w:rsidRDefault="00243FD2" w:rsidP="00243FD2">
      <w:pPr>
        <w:pStyle w:val="20"/>
        <w:shd w:val="clear" w:color="auto" w:fill="FFFFFF"/>
        <w:spacing w:after="375"/>
        <w:jc w:val="both"/>
        <w:rPr>
          <w:rFonts w:ascii="Roboto" w:hAnsi="Roboto"/>
          <w:color w:val="000000"/>
        </w:rPr>
      </w:pPr>
      <w:r>
        <w:rPr>
          <w:rStyle w:val="a4"/>
          <w:rFonts w:ascii="Roboto" w:hAnsi="Roboto"/>
          <w:color w:val="000000"/>
        </w:rPr>
        <w:t>Примечание</w:t>
      </w:r>
      <w:proofErr w:type="gramStart"/>
      <w:r>
        <w:rPr>
          <w:rFonts w:ascii="Roboto" w:hAnsi="Roboto"/>
          <w:color w:val="000000"/>
        </w:rPr>
        <w:t>: При</w:t>
      </w:r>
      <w:proofErr w:type="gramEnd"/>
      <w:r>
        <w:rPr>
          <w:rFonts w:ascii="Roboto" w:hAnsi="Roboto"/>
          <w:color w:val="000000"/>
        </w:rPr>
        <w:t xml:space="preserve"> определении расчетной температуры металла не принимаются во внимание температурные эффекты специального обогрева и </w:t>
      </w:r>
      <w:proofErr w:type="spellStart"/>
      <w:r>
        <w:rPr>
          <w:rFonts w:ascii="Roboto" w:hAnsi="Roboto"/>
          <w:color w:val="000000"/>
        </w:rPr>
        <w:t>теплоизолирования</w:t>
      </w:r>
      <w:proofErr w:type="spellEnd"/>
      <w:r>
        <w:rPr>
          <w:rFonts w:ascii="Roboto" w:hAnsi="Roboto"/>
          <w:color w:val="000000"/>
        </w:rPr>
        <w:t xml:space="preserve"> резервуаров.</w:t>
      </w:r>
    </w:p>
    <w:p w14:paraId="0EF2BD9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7.4.2. Температура наиболее холодных суток для данной местности определяется с обеспеченностью 0.98 по таблице температур наружного воздуха СНиП 23-01-99.</w:t>
      </w:r>
    </w:p>
    <w:p w14:paraId="1160308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7.4.3. Для резервуаров рулонной сборки расчетная температура металла, принимаемая по п. 7.4.1., при толщинах от 10 мм до 14 мм, понижается на 5°С, то же при толщинах свыше 14 мм - на 10°С.</w:t>
      </w:r>
    </w:p>
    <w:p w14:paraId="3231BF3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7.5. Требования к ударной вязкости</w:t>
      </w:r>
    </w:p>
    <w:p w14:paraId="3981B8F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7.5.1. Требования к ударной вязкости назначаются в зависимости от группы конструкций по п. 7.1.1, расчетной температуры металла по п. 7.4, механических свойств стали и толщины проката.</w:t>
      </w:r>
    </w:p>
    <w:p w14:paraId="40A090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7.5.2. Для конструкций из стали с пределом текучести до 390 МПа температура испытания на ударную вязкость на образцах типа </w:t>
      </w:r>
      <w:proofErr w:type="spellStart"/>
      <w:r>
        <w:rPr>
          <w:rFonts w:ascii="Roboto" w:hAnsi="Roboto"/>
          <w:color w:val="000000"/>
        </w:rPr>
        <w:t>Менаже</w:t>
      </w:r>
      <w:proofErr w:type="spellEnd"/>
      <w:r>
        <w:rPr>
          <w:rFonts w:ascii="Roboto" w:hAnsi="Roboto"/>
          <w:color w:val="000000"/>
        </w:rPr>
        <w:t xml:space="preserve"> (KCU) и Шарпи (KCV) определяется по рис. 2 ГОСТ Р 52910-2008. При использовании стали с пределом текучести свыше 390 МПа, а также проката толщиной более 40 мм, температура испытаний принимается равной расчетной температуре металла. Для основных конструкций группы Б температура испытаний определяется по рис. 2 ГОСТ Р 52910-2008 с повышением этой температуры на 10°С.</w:t>
      </w:r>
    </w:p>
    <w:p w14:paraId="6ADDED1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7.5.3. Температура испытаний по графику рис. 2 ГОСТ Р 52910-2008 может быть, в границах действия настоящего Стандарта, заменена аппроксимирующей формулой с учетом принятых размерностей:</w:t>
      </w:r>
    </w:p>
    <w:p w14:paraId="5EDE69CB" w14:textId="073C05BB"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85A15FC" wp14:editId="64DCD749">
            <wp:extent cx="4229100" cy="485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485775"/>
                    </a:xfrm>
                    <a:prstGeom prst="rect">
                      <a:avLst/>
                    </a:prstGeom>
                    <a:noFill/>
                    <a:ln>
                      <a:noFill/>
                    </a:ln>
                  </pic:spPr>
                </pic:pic>
              </a:graphicData>
            </a:graphic>
          </wp:inline>
        </w:drawing>
      </w:r>
    </w:p>
    <w:p w14:paraId="158D7F1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где</w:t>
      </w:r>
    </w:p>
    <w:p w14:paraId="70526ABA"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Tv</w:t>
      </w:r>
      <w:proofErr w:type="spellEnd"/>
      <w:r>
        <w:rPr>
          <w:rFonts w:ascii="Roboto" w:hAnsi="Roboto"/>
          <w:color w:val="000000"/>
        </w:rPr>
        <w:t xml:space="preserve"> - температура испытания по KCV, °C;</w:t>
      </w:r>
    </w:p>
    <w:p w14:paraId="24D550B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T - расчетная температура металла, °С (-65° ≤ Т ≤ -10°);</w:t>
      </w:r>
    </w:p>
    <w:p w14:paraId="2685582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t - толщина проката, мм (5 мм ≤ t ≤ 40 мм);</w:t>
      </w:r>
    </w:p>
    <w:p w14:paraId="64941022"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Ryn</w:t>
      </w:r>
      <w:proofErr w:type="spellEnd"/>
      <w:r>
        <w:rPr>
          <w:rFonts w:ascii="Roboto" w:hAnsi="Roboto"/>
          <w:color w:val="000000"/>
        </w:rPr>
        <w:t xml:space="preserve"> - предел текучести, МПа (</w:t>
      </w:r>
      <w:proofErr w:type="spellStart"/>
      <w:r>
        <w:rPr>
          <w:rFonts w:ascii="Roboto" w:hAnsi="Roboto"/>
          <w:color w:val="000000"/>
        </w:rPr>
        <w:t>Ryn</w:t>
      </w:r>
      <w:proofErr w:type="spellEnd"/>
      <w:r>
        <w:rPr>
          <w:rFonts w:ascii="Roboto" w:hAnsi="Roboto"/>
          <w:color w:val="000000"/>
        </w:rPr>
        <w:t xml:space="preserve"> </w:t>
      </w:r>
      <w:proofErr w:type="gramStart"/>
      <w:r>
        <w:rPr>
          <w:rFonts w:ascii="Roboto" w:hAnsi="Roboto"/>
          <w:color w:val="000000"/>
        </w:rPr>
        <w:t>&lt; 390</w:t>
      </w:r>
      <w:proofErr w:type="gramEnd"/>
      <w:r>
        <w:rPr>
          <w:rFonts w:ascii="Roboto" w:hAnsi="Roboto"/>
          <w:color w:val="000000"/>
        </w:rPr>
        <w:t xml:space="preserve"> МПа).</w:t>
      </w:r>
    </w:p>
    <w:p w14:paraId="1F3BD02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7.5.4. Для конструкций группы А и подгруппы Б1 резервуаров 1, 2 и 3 классов опасности испытания на ударную вязкость по KCV образцов типа 11, 12, 13 выполняются по ГОСТ 9454 и являются обязательными. Для подгруппы Б2 и группы В, а также для основных конструкций резервуаров 4 класса опасности допускается определение ударной вязкости проводить только на образцах типа </w:t>
      </w:r>
      <w:proofErr w:type="spellStart"/>
      <w:r>
        <w:rPr>
          <w:rFonts w:ascii="Roboto" w:hAnsi="Roboto"/>
          <w:color w:val="000000"/>
        </w:rPr>
        <w:t>Менаже</w:t>
      </w:r>
      <w:proofErr w:type="spellEnd"/>
      <w:r>
        <w:rPr>
          <w:rFonts w:ascii="Roboto" w:hAnsi="Roboto"/>
          <w:color w:val="000000"/>
        </w:rPr>
        <w:t xml:space="preserve"> (KCU). Температура испытаний и величина ударной вязкости должны быть указаны в чертежах КМ. Для наиболее распространенных российских сталей марок СТ3 по ГОСТ 14637 и 09Г2С по ГОСТ 19281 категория стали, определяемая температурой испытания на ударную вязкость KCU, должна быть не менее указанной в таблице 7.1.</w:t>
      </w:r>
    </w:p>
    <w:p w14:paraId="54AC4B6B"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7.1</w:t>
      </w:r>
    </w:p>
    <w:tbl>
      <w:tblPr>
        <w:tblW w:w="0" w:type="auto"/>
        <w:tblCellMar>
          <w:top w:w="15" w:type="dxa"/>
          <w:left w:w="15" w:type="dxa"/>
          <w:bottom w:w="15" w:type="dxa"/>
          <w:right w:w="15" w:type="dxa"/>
        </w:tblCellMar>
        <w:tblLook w:val="04A0" w:firstRow="1" w:lastRow="0" w:firstColumn="1" w:lastColumn="0" w:noHBand="0" w:noVBand="1"/>
      </w:tblPr>
      <w:tblGrid>
        <w:gridCol w:w="3444"/>
        <w:gridCol w:w="2304"/>
        <w:gridCol w:w="1197"/>
        <w:gridCol w:w="1197"/>
        <w:gridCol w:w="1197"/>
      </w:tblGrid>
      <w:tr w:rsidR="00243FD2" w14:paraId="32EB14B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D62202" w14:textId="77777777" w:rsidR="00243FD2" w:rsidRDefault="00243FD2">
            <w:pPr>
              <w:jc w:val="both"/>
              <w:rPr>
                <w:rFonts w:ascii="Times New Roman" w:hAnsi="Times New Roman"/>
                <w:b/>
                <w:bCs/>
              </w:rPr>
            </w:pPr>
            <w:r>
              <w:rPr>
                <w:b/>
                <w:bCs/>
              </w:rPr>
              <w:t>Расчетная температура металла, °С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E39445" w14:textId="77777777" w:rsidR="00243FD2" w:rsidRDefault="00243FD2">
            <w:pPr>
              <w:jc w:val="both"/>
              <w:rPr>
                <w:b/>
                <w:bCs/>
              </w:rPr>
            </w:pPr>
            <w:r>
              <w:rPr>
                <w:b/>
                <w:bCs/>
              </w:rPr>
              <w:t>Толщина проката, мм</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BC0A7B" w14:textId="77777777" w:rsidR="00243FD2" w:rsidRDefault="00243FD2">
            <w:pPr>
              <w:jc w:val="both"/>
              <w:rPr>
                <w:b/>
                <w:bCs/>
              </w:rPr>
            </w:pPr>
            <w:r>
              <w:rPr>
                <w:b/>
                <w:bCs/>
              </w:rPr>
              <w:t>Марка стали - категория стали</w:t>
            </w:r>
          </w:p>
        </w:tc>
      </w:tr>
      <w:tr w:rsidR="00243FD2" w14:paraId="14D921E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863FB0"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463E45" w14:textId="77777777" w:rsidR="00243FD2" w:rsidRDefault="00243FD2">
            <w:pPr>
              <w:jc w:val="center"/>
            </w:pPr>
            <w:r>
              <w:t>Группа 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CFB64F" w14:textId="77777777" w:rsidR="00243FD2" w:rsidRDefault="00243FD2">
            <w:pPr>
              <w:jc w:val="center"/>
            </w:pPr>
            <w:r>
              <w:t>Группа Б</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91B4FC" w14:textId="77777777" w:rsidR="00243FD2" w:rsidRDefault="00243FD2">
            <w:pPr>
              <w:jc w:val="center"/>
            </w:pPr>
            <w:r>
              <w:t>Группа В</w:t>
            </w:r>
          </w:p>
        </w:tc>
      </w:tr>
      <w:tr w:rsidR="00243FD2" w14:paraId="1427A0DB"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F68C95" w14:textId="77777777" w:rsidR="00243FD2" w:rsidRDefault="00243FD2">
            <w:pPr>
              <w:jc w:val="center"/>
            </w:pPr>
            <w:r>
              <w:t>Т ≥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7C1F06" w14:textId="77777777" w:rsidR="00243FD2" w:rsidRDefault="00243FD2">
            <w:pPr>
              <w:jc w:val="center"/>
            </w:pPr>
            <w:r>
              <w:t>до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BEFC6E" w14:textId="77777777" w:rsidR="00243FD2" w:rsidRDefault="00243FD2">
            <w:pPr>
              <w:jc w:val="center"/>
            </w:pPr>
            <w:r>
              <w:t>Ст3сп-5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E6B3DE" w14:textId="77777777" w:rsidR="00243FD2" w:rsidRDefault="00243FD2">
            <w:pPr>
              <w:jc w:val="center"/>
            </w:pPr>
            <w:r>
              <w:t>Ст3пс-5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8F366B" w14:textId="77777777" w:rsidR="00243FD2" w:rsidRDefault="00243FD2">
            <w:pPr>
              <w:jc w:val="center"/>
            </w:pPr>
            <w:r>
              <w:t>Ст3кп-2</w:t>
            </w:r>
          </w:p>
        </w:tc>
      </w:tr>
      <w:tr w:rsidR="00243FD2" w14:paraId="64967C47"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F52C04F"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A86CDE" w14:textId="77777777" w:rsidR="00243FD2" w:rsidRDefault="00243FD2">
            <w:pPr>
              <w:jc w:val="center"/>
            </w:pPr>
            <w:r>
              <w:t>св. 10 до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655624" w14:textId="77777777" w:rsidR="00243FD2" w:rsidRDefault="00243FD2">
            <w:pPr>
              <w:jc w:val="center"/>
            </w:pPr>
            <w:r>
              <w:t>Ст3сп-5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A68696" w14:textId="77777777" w:rsidR="00243FD2" w:rsidRDefault="00243FD2">
            <w:pPr>
              <w:jc w:val="center"/>
            </w:pPr>
            <w:r>
              <w:t>Ст3пс-5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85E45D" w14:textId="77777777" w:rsidR="00243FD2" w:rsidRDefault="00243FD2">
            <w:pPr>
              <w:jc w:val="center"/>
            </w:pPr>
            <w:r>
              <w:t>Ст3пс-5</w:t>
            </w:r>
          </w:p>
        </w:tc>
      </w:tr>
      <w:tr w:rsidR="00243FD2" w14:paraId="4FA86823"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C2AAE58"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6F5E28" w14:textId="77777777" w:rsidR="00243FD2" w:rsidRDefault="00243FD2">
            <w:pPr>
              <w:jc w:val="center"/>
            </w:pPr>
            <w:r>
              <w:t>св.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7BE57F"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1FFF1E"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8B14C5" w14:textId="77777777" w:rsidR="00243FD2" w:rsidRDefault="00243FD2">
            <w:pPr>
              <w:jc w:val="center"/>
            </w:pPr>
            <w:r>
              <w:t>Ст3сп-5</w:t>
            </w:r>
          </w:p>
        </w:tc>
      </w:tr>
      <w:tr w:rsidR="00243FD2" w14:paraId="661A7AA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AFE4C1" w14:textId="77777777" w:rsidR="00243FD2" w:rsidRDefault="00243FD2">
            <w:pPr>
              <w:jc w:val="center"/>
            </w:pPr>
            <w:r>
              <w:t>-</w:t>
            </w:r>
            <w:proofErr w:type="gramStart"/>
            <w:r>
              <w:t>40 &gt;</w:t>
            </w:r>
            <w:proofErr w:type="gramEnd"/>
            <w:r>
              <w:t xml:space="preserve"> Т ≥ -50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E77D7B" w14:textId="77777777" w:rsidR="00243FD2" w:rsidRDefault="00243FD2">
            <w:pPr>
              <w:jc w:val="center"/>
            </w:pPr>
            <w:r>
              <w:t>до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C5A876"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DC6300"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CED051" w14:textId="77777777" w:rsidR="00243FD2" w:rsidRDefault="00243FD2">
            <w:pPr>
              <w:jc w:val="center"/>
            </w:pPr>
            <w:r>
              <w:t>Ст3сп-5</w:t>
            </w:r>
          </w:p>
        </w:tc>
      </w:tr>
      <w:tr w:rsidR="00243FD2" w14:paraId="1125159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0E15B7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7E1662" w14:textId="77777777" w:rsidR="00243FD2" w:rsidRDefault="00243FD2">
            <w:pPr>
              <w:jc w:val="center"/>
            </w:pPr>
            <w:r>
              <w:t>св. 10 до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2D6BA5"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875BB4"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D5E7AA" w14:textId="77777777" w:rsidR="00243FD2" w:rsidRDefault="00243FD2">
            <w:pPr>
              <w:jc w:val="center"/>
            </w:pPr>
            <w:r>
              <w:t>09Г2С-12</w:t>
            </w:r>
          </w:p>
        </w:tc>
      </w:tr>
      <w:tr w:rsidR="00243FD2" w14:paraId="0F78E0B4"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6BAEBF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FC65CF" w14:textId="77777777" w:rsidR="00243FD2" w:rsidRDefault="00243FD2">
            <w:pPr>
              <w:jc w:val="center"/>
            </w:pPr>
            <w:r>
              <w:t>св.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DA9DAC"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DFC9C4"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4C4ED3" w14:textId="77777777" w:rsidR="00243FD2" w:rsidRDefault="00243FD2">
            <w:pPr>
              <w:jc w:val="center"/>
            </w:pPr>
            <w:r>
              <w:t>09Г2С-12</w:t>
            </w:r>
          </w:p>
        </w:tc>
      </w:tr>
      <w:tr w:rsidR="00243FD2" w14:paraId="5A8DF815"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510A05" w14:textId="77777777" w:rsidR="00243FD2" w:rsidRDefault="00243FD2">
            <w:pPr>
              <w:jc w:val="center"/>
            </w:pPr>
            <w:r>
              <w:t>-</w:t>
            </w:r>
            <w:proofErr w:type="gramStart"/>
            <w:r>
              <w:t>50 &gt;</w:t>
            </w:r>
            <w:proofErr w:type="gramEnd"/>
            <w:r>
              <w:t xml:space="preserve"> Т ≥ -65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FA373C" w14:textId="77777777" w:rsidR="00243FD2" w:rsidRDefault="00243FD2">
            <w:pPr>
              <w:jc w:val="center"/>
            </w:pPr>
            <w:r>
              <w:t>до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25D555"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76043C" w14:textId="77777777" w:rsidR="00243FD2" w:rsidRDefault="00243FD2">
            <w:pPr>
              <w:jc w:val="center"/>
            </w:pPr>
            <w:r>
              <w:t>09Г2С-12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8D29EA" w14:textId="77777777" w:rsidR="00243FD2" w:rsidRDefault="00243FD2">
            <w:pPr>
              <w:jc w:val="center"/>
            </w:pPr>
            <w:r>
              <w:t>Ст3сп-5</w:t>
            </w:r>
          </w:p>
        </w:tc>
      </w:tr>
      <w:tr w:rsidR="00243FD2" w14:paraId="52D0B761"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373240F"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3B128A" w14:textId="77777777" w:rsidR="00243FD2" w:rsidRDefault="00243FD2">
            <w:pPr>
              <w:jc w:val="center"/>
            </w:pPr>
            <w:r>
              <w:t>св. 10 до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430FB9" w14:textId="77777777" w:rsidR="00243FD2" w:rsidRDefault="00243FD2">
            <w:pPr>
              <w:jc w:val="center"/>
            </w:pPr>
            <w:r>
              <w:t>09Г2С-14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BF1302" w14:textId="77777777" w:rsidR="00243FD2" w:rsidRDefault="00243FD2">
            <w:pPr>
              <w:jc w:val="center"/>
            </w:pPr>
            <w:r>
              <w:t>09Г2С-13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4915A9" w14:textId="77777777" w:rsidR="00243FD2" w:rsidRDefault="00243FD2">
            <w:pPr>
              <w:jc w:val="center"/>
            </w:pPr>
            <w:r>
              <w:t>09Г2С-12</w:t>
            </w:r>
          </w:p>
        </w:tc>
      </w:tr>
      <w:tr w:rsidR="00243FD2" w14:paraId="3B40BCB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C17ECEA"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E89D55" w14:textId="77777777" w:rsidR="00243FD2" w:rsidRDefault="00243FD2">
            <w:pPr>
              <w:jc w:val="center"/>
            </w:pPr>
            <w:r>
              <w:t>св.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E894ED" w14:textId="77777777" w:rsidR="00243FD2" w:rsidRDefault="00243FD2">
            <w:pPr>
              <w:jc w:val="center"/>
            </w:pPr>
            <w:r>
              <w:t>09Г2С-15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A63A23" w14:textId="77777777" w:rsidR="00243FD2" w:rsidRDefault="00243FD2">
            <w:pPr>
              <w:jc w:val="center"/>
            </w:pPr>
            <w:r>
              <w:t>09Г2С-14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113C3E" w14:textId="77777777" w:rsidR="00243FD2" w:rsidRDefault="00243FD2">
            <w:pPr>
              <w:jc w:val="center"/>
            </w:pPr>
            <w:r>
              <w:t>09Г2С-12</w:t>
            </w:r>
          </w:p>
        </w:tc>
      </w:tr>
    </w:tbl>
    <w:p w14:paraId="3D956A90"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2825F03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7.5.5 Нормируемая величина ударной вязкости зависит от гарантированного минимального предела текучести стали и направления вырезки образцов (поперечного - для листового проката или продольного - для фасонного проката).</w:t>
      </w:r>
    </w:p>
    <w:p w14:paraId="527DB9B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листового проката с пределом текучести до 265 МПа нормируемая величина ударной вязкости составляет 29 Дж/см</w:t>
      </w:r>
      <w:r>
        <w:rPr>
          <w:rFonts w:ascii="Roboto" w:hAnsi="Roboto"/>
          <w:color w:val="000000"/>
          <w:sz w:val="18"/>
          <w:szCs w:val="18"/>
          <w:vertAlign w:val="superscript"/>
        </w:rPr>
        <w:t>2</w:t>
      </w:r>
      <w:r>
        <w:rPr>
          <w:rFonts w:ascii="Roboto" w:hAnsi="Roboto"/>
          <w:color w:val="000000"/>
        </w:rPr>
        <w:t>; то же свыше 265 МПа до 360 МПа - не менее 35 Дж/см</w:t>
      </w:r>
      <w:r>
        <w:rPr>
          <w:rFonts w:ascii="Roboto" w:hAnsi="Roboto"/>
          <w:color w:val="000000"/>
          <w:sz w:val="18"/>
          <w:szCs w:val="18"/>
          <w:vertAlign w:val="superscript"/>
        </w:rPr>
        <w:t>2</w:t>
      </w:r>
      <w:r>
        <w:rPr>
          <w:rFonts w:ascii="Roboto" w:hAnsi="Roboto"/>
          <w:color w:val="000000"/>
        </w:rPr>
        <w:t>, то же свыше 360 МПа - не менее 50 Дж/см</w:t>
      </w:r>
      <w:r>
        <w:rPr>
          <w:rFonts w:ascii="Roboto" w:hAnsi="Roboto"/>
          <w:color w:val="000000"/>
          <w:sz w:val="18"/>
          <w:szCs w:val="18"/>
          <w:vertAlign w:val="superscript"/>
        </w:rPr>
        <w:t>2</w:t>
      </w:r>
      <w:r>
        <w:rPr>
          <w:rFonts w:ascii="Roboto" w:hAnsi="Roboto"/>
          <w:color w:val="000000"/>
        </w:rPr>
        <w:t>.</w:t>
      </w:r>
    </w:p>
    <w:p w14:paraId="3C4A506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фасонного проката ударная вязкость по сравнению с указанными величинами для листового проката увеличивается на 20 Дж/см</w:t>
      </w:r>
      <w:r>
        <w:rPr>
          <w:rFonts w:ascii="Roboto" w:hAnsi="Roboto"/>
          <w:color w:val="000000"/>
          <w:sz w:val="18"/>
          <w:szCs w:val="18"/>
          <w:vertAlign w:val="superscript"/>
        </w:rPr>
        <w:t>2</w:t>
      </w:r>
      <w:r>
        <w:rPr>
          <w:rFonts w:ascii="Roboto" w:hAnsi="Roboto"/>
          <w:color w:val="000000"/>
        </w:rPr>
        <w:t>.</w:t>
      </w:r>
    </w:p>
    <w:p w14:paraId="09FAB49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7.5.6 Испытанию при заданной температуре подвергаются три образца от партии или листа (при полистных испытаниях). Определяется среднее значение ударной вязкости, которое должно быть не ниже нормированной величины. Для одного из трех образцов допускается снижение ударной вязкости не ниже 70 % от нормированной величины.</w:t>
      </w:r>
    </w:p>
    <w:p w14:paraId="71EDE6E7"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7.6. Сортамент листового проката</w:t>
      </w:r>
    </w:p>
    <w:p w14:paraId="4EC03004"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7.6.1. Листовой прокат, применяемый для изготовления конструкций резервуаров, должен соответствовать по форме, размерам и предельным отклонениям ГОСТ 19903, если иное не указано в проекте КМ.</w:t>
      </w:r>
    </w:p>
    <w:p w14:paraId="3DFEEC4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7.6.2. Листовой прокат поставляется толщиной от 4 мм до 60 мм, шириной от 1500 мм до 3000 мм, длиной от 6000 мм до 12000 мм с обрезными кромками.</w:t>
      </w:r>
    </w:p>
    <w:p w14:paraId="77BB766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Толщина листового проката для изготовления стенок резервуаров не должна превышать 40 мм.</w:t>
      </w:r>
    </w:p>
    <w:p w14:paraId="6DBA04A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7.6.3. По точности изготовления листовой прокат должен соответствовать:</w:t>
      </w:r>
    </w:p>
    <w:p w14:paraId="1450DC7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по толщине (предельный минусовой допуск на прокат) - в соответствии с таблицей 7.2 или с постоянным предельным нижнем отклонением равным 0,3 мм;</w:t>
      </w:r>
    </w:p>
    <w:p w14:paraId="7D26E02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 плоскостности - особо высокой или высокой.</w:t>
      </w:r>
    </w:p>
    <w:p w14:paraId="57721BF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Серповидность листов должна быть пониженной и на базе 1 м не должна превышать 2 мм.</w:t>
      </w:r>
    </w:p>
    <w:p w14:paraId="4FA7F73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Листовой прокат для изготовления конструкций группы А резервуаров 1 и 2 классов опасности должен иметь класс сплошности соответственно 0 и 1 по ГОСТ 22727. Неконтролируемые зоны не должны превышать: у продольной кромки - 5 мм, у поперечной - 10 мм.</w:t>
      </w:r>
    </w:p>
    <w:p w14:paraId="79C32DE6"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7.2</w:t>
      </w:r>
    </w:p>
    <w:tbl>
      <w:tblPr>
        <w:tblW w:w="0" w:type="auto"/>
        <w:tblCellMar>
          <w:top w:w="15" w:type="dxa"/>
          <w:left w:w="15" w:type="dxa"/>
          <w:bottom w:w="15" w:type="dxa"/>
          <w:right w:w="15" w:type="dxa"/>
        </w:tblCellMar>
        <w:tblLook w:val="04A0" w:firstRow="1" w:lastRow="0" w:firstColumn="1" w:lastColumn="0" w:noHBand="0" w:noVBand="1"/>
      </w:tblPr>
      <w:tblGrid>
        <w:gridCol w:w="2320"/>
        <w:gridCol w:w="7019"/>
      </w:tblGrid>
      <w:tr w:rsidR="00243FD2" w14:paraId="73AFBB4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C4D09B" w14:textId="77777777" w:rsidR="00243FD2" w:rsidRDefault="00243FD2">
            <w:pPr>
              <w:jc w:val="center"/>
              <w:rPr>
                <w:rFonts w:ascii="Times New Roman" w:hAnsi="Times New Roman"/>
                <w:b/>
                <w:bCs/>
              </w:rPr>
            </w:pPr>
            <w:r>
              <w:rPr>
                <w:b/>
                <w:bCs/>
              </w:rPr>
              <w:t>Толщина проката,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83B47B" w14:textId="77777777" w:rsidR="00243FD2" w:rsidRDefault="00243FD2">
            <w:pPr>
              <w:jc w:val="center"/>
              <w:rPr>
                <w:b/>
                <w:bCs/>
              </w:rPr>
            </w:pPr>
            <w:r>
              <w:rPr>
                <w:b/>
                <w:bCs/>
              </w:rPr>
              <w:t xml:space="preserve">Предельные минусовые отклонения по толщине листового проката - </w:t>
            </w:r>
            <w:proofErr w:type="spellStart"/>
            <w:r>
              <w:rPr>
                <w:b/>
                <w:bCs/>
              </w:rPr>
              <w:t>Δtm</w:t>
            </w:r>
            <w:proofErr w:type="spellEnd"/>
            <w:r>
              <w:rPr>
                <w:b/>
                <w:bCs/>
              </w:rPr>
              <w:t>, мм</w:t>
            </w:r>
          </w:p>
        </w:tc>
      </w:tr>
      <w:tr w:rsidR="00243FD2" w14:paraId="5B92E20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B0A8E0" w14:textId="77777777" w:rsidR="00243FD2" w:rsidRDefault="00243FD2">
            <w:pPr>
              <w:jc w:val="center"/>
            </w:pPr>
            <w:r>
              <w:t>до 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4B6CA0" w14:textId="77777777" w:rsidR="00243FD2" w:rsidRDefault="00243FD2">
            <w:pPr>
              <w:jc w:val="center"/>
            </w:pPr>
            <w:r>
              <w:t>0,50</w:t>
            </w:r>
          </w:p>
        </w:tc>
      </w:tr>
      <w:tr w:rsidR="00243FD2" w14:paraId="5B5E772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F637AE" w14:textId="77777777" w:rsidR="00243FD2" w:rsidRDefault="00243FD2">
            <w:pPr>
              <w:jc w:val="center"/>
            </w:pPr>
            <w:r>
              <w:t>свыше 5,5 до 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C2E1D4" w14:textId="77777777" w:rsidR="00243FD2" w:rsidRDefault="00243FD2">
            <w:pPr>
              <w:jc w:val="center"/>
            </w:pPr>
            <w:r>
              <w:t>0,60</w:t>
            </w:r>
          </w:p>
        </w:tc>
      </w:tr>
      <w:tr w:rsidR="00243FD2" w14:paraId="6F11929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0D033B" w14:textId="77777777" w:rsidR="00243FD2" w:rsidRDefault="00243FD2">
            <w:pPr>
              <w:jc w:val="center"/>
            </w:pPr>
            <w:r>
              <w:t>свыше 7,5 до 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41CAE5" w14:textId="77777777" w:rsidR="00243FD2" w:rsidRDefault="00243FD2">
            <w:pPr>
              <w:jc w:val="center"/>
            </w:pPr>
            <w:r>
              <w:t>0,80</w:t>
            </w:r>
          </w:p>
        </w:tc>
      </w:tr>
      <w:tr w:rsidR="00243FD2" w14:paraId="495A6BC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30F403" w14:textId="77777777" w:rsidR="00243FD2" w:rsidRDefault="00243FD2">
            <w:pPr>
              <w:jc w:val="center"/>
            </w:pPr>
            <w:r>
              <w:t>свыше 25,0 до 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0DCC10" w14:textId="77777777" w:rsidR="00243FD2" w:rsidRDefault="00243FD2">
            <w:pPr>
              <w:jc w:val="center"/>
            </w:pPr>
            <w:r>
              <w:t>0,90</w:t>
            </w:r>
          </w:p>
        </w:tc>
      </w:tr>
      <w:tr w:rsidR="00243FD2" w14:paraId="0047D97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E4EB89" w14:textId="77777777" w:rsidR="00243FD2" w:rsidRDefault="00243FD2">
            <w:pPr>
              <w:jc w:val="center"/>
            </w:pPr>
            <w:r>
              <w:t>свыше 30,0 до 34,0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2CBC7C" w14:textId="77777777" w:rsidR="00243FD2" w:rsidRDefault="00243FD2">
            <w:pPr>
              <w:jc w:val="center"/>
            </w:pPr>
            <w:r>
              <w:t>1,00</w:t>
            </w:r>
          </w:p>
        </w:tc>
      </w:tr>
      <w:tr w:rsidR="00243FD2" w14:paraId="504E1B2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6E335F" w14:textId="77777777" w:rsidR="00243FD2" w:rsidRDefault="00243FD2">
            <w:pPr>
              <w:jc w:val="center"/>
            </w:pPr>
            <w:r>
              <w:t>свыше 34,0 до 40,0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B5A380" w14:textId="77777777" w:rsidR="00243FD2" w:rsidRDefault="00243FD2">
            <w:pPr>
              <w:jc w:val="center"/>
            </w:pPr>
            <w:r>
              <w:t>1,10</w:t>
            </w:r>
          </w:p>
        </w:tc>
      </w:tr>
      <w:tr w:rsidR="00243FD2" w14:paraId="18EA1E5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745CBD" w14:textId="77777777" w:rsidR="00243FD2" w:rsidRDefault="00243FD2">
            <w:pPr>
              <w:jc w:val="center"/>
            </w:pPr>
            <w:r>
              <w:t>свыше 40,0 до 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16B9FF" w14:textId="77777777" w:rsidR="00243FD2" w:rsidRDefault="00243FD2">
            <w:pPr>
              <w:jc w:val="center"/>
            </w:pPr>
            <w:r>
              <w:t>1,20</w:t>
            </w:r>
          </w:p>
        </w:tc>
      </w:tr>
      <w:tr w:rsidR="00243FD2" w14:paraId="1AFA5D2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9BAE80" w14:textId="77777777" w:rsidR="00243FD2" w:rsidRDefault="00243FD2">
            <w:pPr>
              <w:jc w:val="center"/>
            </w:pPr>
            <w:r>
              <w:t>свыше 50,0 до 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8240BD" w14:textId="77777777" w:rsidR="00243FD2" w:rsidRDefault="00243FD2">
            <w:pPr>
              <w:jc w:val="center"/>
            </w:pPr>
            <w:r>
              <w:t>1,30</w:t>
            </w:r>
          </w:p>
        </w:tc>
      </w:tr>
    </w:tbl>
    <w:p w14:paraId="11D3F6B0"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7.7. Рекомендуемые стали</w:t>
      </w:r>
    </w:p>
    <w:p w14:paraId="0BAB71C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7.7.1. Выбор марки стали для основных элементов конструкций должен производиться с учетом механических характеристик (гарантированных минимальных предела текучести и временного сопротивления), ударной вязкости, толщины проката.</w:t>
      </w:r>
    </w:p>
    <w:p w14:paraId="4B39208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7.7.2. Для конструкций резервуаров рекомендуется применение Российских сталей, указанных в таблице 7.3.</w:t>
      </w:r>
    </w:p>
    <w:p w14:paraId="69A1EC8D"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7.3</w:t>
      </w:r>
    </w:p>
    <w:tbl>
      <w:tblPr>
        <w:tblW w:w="0" w:type="auto"/>
        <w:tblCellMar>
          <w:top w:w="15" w:type="dxa"/>
          <w:left w:w="15" w:type="dxa"/>
          <w:bottom w:w="15" w:type="dxa"/>
          <w:right w:w="15" w:type="dxa"/>
        </w:tblCellMar>
        <w:tblLook w:val="04A0" w:firstRow="1" w:lastRow="0" w:firstColumn="1" w:lastColumn="0" w:noHBand="0" w:noVBand="1"/>
      </w:tblPr>
      <w:tblGrid>
        <w:gridCol w:w="2997"/>
        <w:gridCol w:w="2136"/>
        <w:gridCol w:w="1931"/>
        <w:gridCol w:w="2275"/>
      </w:tblGrid>
      <w:tr w:rsidR="00243FD2" w14:paraId="7C691AA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FCD3B0" w14:textId="77777777" w:rsidR="00243FD2" w:rsidRDefault="00243FD2">
            <w:pPr>
              <w:jc w:val="both"/>
              <w:rPr>
                <w:rFonts w:ascii="Times New Roman" w:hAnsi="Times New Roman"/>
                <w:b/>
                <w:bCs/>
              </w:rPr>
            </w:pPr>
            <w:r>
              <w:rPr>
                <w:b/>
                <w:bCs/>
              </w:rPr>
              <w:t>Наименование стали по ГОСТ 27772</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51C116" w14:textId="77777777" w:rsidR="00243FD2" w:rsidRDefault="00243FD2">
            <w:pPr>
              <w:jc w:val="both"/>
              <w:rPr>
                <w:b/>
                <w:bCs/>
              </w:rPr>
            </w:pPr>
            <w:r>
              <w:rPr>
                <w:b/>
                <w:bCs/>
              </w:rPr>
              <w:t>Заменяемые стали по действующим стандартам</w:t>
            </w:r>
          </w:p>
        </w:tc>
      </w:tr>
      <w:tr w:rsidR="00243FD2" w14:paraId="4A25CAC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30FC5E"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4E91DD" w14:textId="77777777" w:rsidR="00243FD2" w:rsidRDefault="00243FD2">
            <w:pPr>
              <w:jc w:val="center"/>
            </w:pPr>
            <w:r>
              <w:t>Марка аналогов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3EC4D2" w14:textId="77777777" w:rsidR="00243FD2" w:rsidRDefault="00243FD2">
            <w:pPr>
              <w:jc w:val="center"/>
            </w:pPr>
            <w:r>
              <w:t>Толщина проката,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117798" w14:textId="77777777" w:rsidR="00243FD2" w:rsidRDefault="00243FD2">
            <w:pPr>
              <w:jc w:val="center"/>
            </w:pPr>
            <w:r>
              <w:t xml:space="preserve">Предел текучести </w:t>
            </w:r>
            <w:proofErr w:type="spellStart"/>
            <w:r>
              <w:t>Ryn</w:t>
            </w:r>
            <w:proofErr w:type="spellEnd"/>
            <w:r>
              <w:t>, МПа</w:t>
            </w:r>
          </w:p>
        </w:tc>
      </w:tr>
      <w:tr w:rsidR="00243FD2" w14:paraId="5CF2337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DFFAFF" w14:textId="77777777" w:rsidR="00243FD2" w:rsidRDefault="00243FD2">
            <w:pPr>
              <w:jc w:val="center"/>
            </w:pPr>
            <w:r>
              <w:t>С 235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ACDAE8" w14:textId="77777777" w:rsidR="00243FD2" w:rsidRDefault="00243FD2">
            <w:pPr>
              <w:jc w:val="center"/>
            </w:pPr>
            <w:r>
              <w:t>Ст3кп по ГОСТ 14637</w:t>
            </w:r>
            <w:r>
              <w:br/>
              <w:t>или по ГОСТ 535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56E10D" w14:textId="77777777" w:rsidR="00243FD2" w:rsidRDefault="00243FD2">
            <w:pPr>
              <w:jc w:val="center"/>
            </w:pPr>
            <w:r>
              <w:t>от 4 до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04A9C8" w14:textId="77777777" w:rsidR="00243FD2" w:rsidRDefault="00243FD2">
            <w:pPr>
              <w:jc w:val="center"/>
            </w:pPr>
            <w:r>
              <w:t>235</w:t>
            </w:r>
          </w:p>
        </w:tc>
      </w:tr>
      <w:tr w:rsidR="00243FD2" w14:paraId="7C1A7CA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AC9BCB" w14:textId="77777777" w:rsidR="00243FD2" w:rsidRDefault="00243FD2">
            <w:pPr>
              <w:jc w:val="center"/>
            </w:pPr>
            <w:r>
              <w:t>С 245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E18C7E" w14:textId="77777777" w:rsidR="00243FD2" w:rsidRDefault="00243FD2">
            <w:pPr>
              <w:jc w:val="center"/>
            </w:pPr>
            <w:r>
              <w:t>Ст3пс, Ст3сп, Ст3Гпс</w:t>
            </w:r>
            <w:r>
              <w:br/>
              <w:t>по ГОСТ 14637;</w:t>
            </w:r>
            <w:r>
              <w:br/>
              <w:t>Ст3пс по ГОСТ 535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D79E21" w14:textId="77777777" w:rsidR="00243FD2" w:rsidRDefault="00243FD2">
            <w:pPr>
              <w:jc w:val="center"/>
            </w:pPr>
            <w:r>
              <w:t>от 4 до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DA4875" w14:textId="77777777" w:rsidR="00243FD2" w:rsidRDefault="00243FD2">
            <w:pPr>
              <w:jc w:val="center"/>
            </w:pPr>
            <w:r>
              <w:t>245</w:t>
            </w:r>
          </w:p>
        </w:tc>
      </w:tr>
      <w:tr w:rsidR="00243FD2" w14:paraId="618EE48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2C1B4F" w14:textId="77777777" w:rsidR="00243FD2" w:rsidRDefault="00243FD2">
            <w:pPr>
              <w:jc w:val="center"/>
            </w:pPr>
            <w:r>
              <w:t>С 255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20720C" w14:textId="77777777" w:rsidR="00243FD2" w:rsidRDefault="00243FD2">
            <w:pPr>
              <w:jc w:val="center"/>
            </w:pPr>
            <w:r>
              <w:t>Ст3Гсп по ГОСТ 14637;</w:t>
            </w:r>
            <w:r>
              <w:br/>
              <w:t>Ст3сп по ГОСТ 535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C43A15" w14:textId="77777777" w:rsidR="00243FD2" w:rsidRDefault="00243FD2">
            <w:pPr>
              <w:jc w:val="center"/>
            </w:pPr>
            <w:r>
              <w:t>от 4 до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F51E0F" w14:textId="77777777" w:rsidR="00243FD2" w:rsidRDefault="00243FD2">
            <w:pPr>
              <w:jc w:val="center"/>
            </w:pPr>
            <w:r>
              <w:t>255</w:t>
            </w:r>
          </w:p>
        </w:tc>
      </w:tr>
      <w:tr w:rsidR="00243FD2" w14:paraId="09E956EB"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E259B9" w14:textId="77777777" w:rsidR="00243FD2" w:rsidRDefault="00243FD2">
            <w:pPr>
              <w:jc w:val="center"/>
            </w:pPr>
            <w:r>
              <w:t>С 345</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98F503" w14:textId="77777777" w:rsidR="00243FD2" w:rsidRDefault="00243FD2">
            <w:pPr>
              <w:jc w:val="center"/>
            </w:pPr>
            <w:r>
              <w:t>09Г2С по ГОСТ 19281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FC2FA9" w14:textId="77777777" w:rsidR="00243FD2" w:rsidRDefault="00243FD2">
            <w:pPr>
              <w:jc w:val="center"/>
            </w:pPr>
            <w:r>
              <w:t>от 4 до 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BD2962" w14:textId="77777777" w:rsidR="00243FD2" w:rsidRDefault="00243FD2">
            <w:pPr>
              <w:jc w:val="center"/>
            </w:pPr>
            <w:r>
              <w:t>345</w:t>
            </w:r>
          </w:p>
        </w:tc>
      </w:tr>
      <w:tr w:rsidR="00243FD2" w14:paraId="6BF21EFE"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7B81F54"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D96CEE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8D4C24" w14:textId="77777777" w:rsidR="00243FD2" w:rsidRDefault="00243FD2">
            <w:pPr>
              <w:jc w:val="center"/>
            </w:pPr>
            <w:r>
              <w:t>от 10 до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AEC617" w14:textId="77777777" w:rsidR="00243FD2" w:rsidRDefault="00243FD2">
            <w:pPr>
              <w:jc w:val="center"/>
            </w:pPr>
            <w:r>
              <w:t>325</w:t>
            </w:r>
          </w:p>
        </w:tc>
      </w:tr>
      <w:tr w:rsidR="00243FD2" w14:paraId="49A5BE33"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29BF0C8"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37101E5"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6294D8" w14:textId="77777777" w:rsidR="00243FD2" w:rsidRDefault="00243FD2">
            <w:pPr>
              <w:jc w:val="center"/>
            </w:pPr>
            <w:r>
              <w:t>св. 20 до 32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F4F69D" w14:textId="77777777" w:rsidR="00243FD2" w:rsidRDefault="00243FD2">
            <w:pPr>
              <w:jc w:val="center"/>
            </w:pPr>
            <w:r>
              <w:t>295</w:t>
            </w:r>
          </w:p>
        </w:tc>
      </w:tr>
      <w:tr w:rsidR="00243FD2" w14:paraId="54A4B02B"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67E8A35"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F8911BB"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7A2426" w14:textId="77777777" w:rsidR="00243FD2" w:rsidRDefault="00243FD2">
            <w:pPr>
              <w:jc w:val="center"/>
            </w:pPr>
            <w:r>
              <w:t>св. 32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C9B155" w14:textId="77777777" w:rsidR="00243FD2" w:rsidRDefault="00243FD2">
            <w:pPr>
              <w:jc w:val="center"/>
            </w:pPr>
            <w:r>
              <w:t>265</w:t>
            </w:r>
          </w:p>
        </w:tc>
      </w:tr>
      <w:tr w:rsidR="00243FD2" w14:paraId="361605B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07347E" w14:textId="77777777" w:rsidR="00243FD2" w:rsidRDefault="00243FD2">
            <w:pPr>
              <w:jc w:val="center"/>
            </w:pPr>
            <w:r>
              <w:t>С 390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75A708" w14:textId="77777777" w:rsidR="00243FD2" w:rsidRDefault="00243FD2">
            <w:pPr>
              <w:jc w:val="center"/>
            </w:pPr>
            <w:r>
              <w:t>10XCHD по ГОСТ 19281,</w:t>
            </w:r>
            <w:r>
              <w:br/>
              <w:t>ГОСТ 6713 или</w:t>
            </w:r>
            <w:r>
              <w:br/>
              <w:t>по ТУ 1-5120-92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95AEE7" w14:textId="77777777" w:rsidR="00243FD2" w:rsidRDefault="00243FD2">
            <w:pPr>
              <w:jc w:val="center"/>
            </w:pPr>
            <w:r>
              <w:t>от 8 до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63BB52" w14:textId="77777777" w:rsidR="00243FD2" w:rsidRDefault="00243FD2">
            <w:pPr>
              <w:jc w:val="center"/>
            </w:pPr>
            <w:r>
              <w:t>390</w:t>
            </w:r>
          </w:p>
        </w:tc>
      </w:tr>
    </w:tbl>
    <w:p w14:paraId="05E71268"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0CB9E51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7.7.3. Материал труб, применяемый для изготовления обечаек люков и патрубков, должен иметь механические характеристики не ниже характеристик основного металла конструкций (стенки или крыши), на которых осуществляется врезка люков или патрубков.</w:t>
      </w:r>
    </w:p>
    <w:p w14:paraId="52967DD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7.7.4 При выборе материала болтов и гаек для фланцевых соединений люков и патрубков следует учитывать расчетную температуру металла. При расчетной температуре до -40°С включительно для болтов и гаек рекомендуется сталь марки Ст3сп5 по ГОСТ 535; при расчетной температуре ниже -40°С до -50°С включительно - сталь марки 09Г2С категории 12 по ГОСТ 19281; при расчетной температуре ниже -50°С - сталь марки 09Г2С категории 13 по ГОСТ 19281.</w:t>
      </w:r>
    </w:p>
    <w:p w14:paraId="726797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Материал болтов и гаек может назначаться также по ГОСТ 12816.</w:t>
      </w:r>
    </w:p>
    <w:p w14:paraId="0B327C2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7.7.5. Выбор марок стали для фундаментных болтов рекомендуется производить по ГОСТ 24379.0.</w:t>
      </w:r>
    </w:p>
    <w:p w14:paraId="2AD18F8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7.7.6. Для материала монтажных болтов и гаек, временно используемых при сборке элементов вспомогательных конструкций (площадок, лестниц, ограждений), а также крыш, опорных колец и т.п., допускается применение стали марок 20пс или 20 по ГОСТ 1050.</w:t>
      </w:r>
    </w:p>
    <w:p w14:paraId="447CF49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7.7.7. По согласованию с Заказчиком допускается применять стали по международным стандартам и национальным стандартам других стран. При этом требования к характеристикам и качеству стали должны быть не ниже соответствующих требований к отечественным сталям, рекомендованных настоящим Стандартом, а также ГОСТ Р 52910-2008.</w:t>
      </w:r>
    </w:p>
    <w:p w14:paraId="08BFC23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конструкций группы А резервуаров объемом от 20000 м</w:t>
      </w:r>
      <w:r>
        <w:rPr>
          <w:rFonts w:ascii="Roboto" w:hAnsi="Roboto"/>
          <w:color w:val="000000"/>
          <w:sz w:val="18"/>
          <w:szCs w:val="18"/>
          <w:vertAlign w:val="superscript"/>
        </w:rPr>
        <w:t>3</w:t>
      </w:r>
      <w:r>
        <w:rPr>
          <w:rFonts w:ascii="Roboto" w:hAnsi="Roboto"/>
          <w:color w:val="000000"/>
        </w:rPr>
        <w:t> и выше рекомендуется применение сталей по стандартам ASTM-A537M/A; ASTM-A841M/A; EN 10025-S355; EN 10113-S420.</w:t>
      </w:r>
    </w:p>
    <w:p w14:paraId="3F8B43ED"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7.8. Толщины проката для изготовления конструктивных элементов резервуаров</w:t>
      </w:r>
    </w:p>
    <w:p w14:paraId="5CB9A38D"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7.8.1. Номинальные толщины проката (листового, сортового, труб) для изготовления конструктивных элементов резервуаров, контактирующих с продуктом или его парами, должны назначаться с учетом минимальных толщин, определяемых конструктивными или расчетными требованиями настоящего Стандарта, припусками на коррозию, минусовыми допусками на прокат в соответствии с рис. 7.1.</w:t>
      </w:r>
    </w:p>
    <w:p w14:paraId="58C44AD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7.8.2. Номинальные толщины проката конструктивных элементов резервуаров, находящихся на открытом воздухе (лестницы, площадки, ограждения и пр.) должны быть не менее минимальных конструктивно необходимых толщин, указанных в соответствующих разделах настоящего Стандарта. Указанные толщины проката должны подтверждаться соответствующими расчетами прочности и устойчивости конструкций без учета припусков на коррозию и минусового допуска на прокат, если иное не определено Заказчиком.</w:t>
      </w:r>
    </w:p>
    <w:p w14:paraId="7D78D6AD"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lastRenderedPageBreak/>
        <w:t>Рис. 7.1. Номинальные толщины проката конструктивных элементов резервуара, контактирующих с продуктом или его парами</w:t>
      </w:r>
    </w:p>
    <w:p w14:paraId="1FD09540" w14:textId="29D316BD" w:rsidR="00243FD2" w:rsidRDefault="00243FD2" w:rsidP="00243FD2">
      <w:pPr>
        <w:pStyle w:val="20"/>
        <w:shd w:val="clear" w:color="auto" w:fill="FFFFFF"/>
        <w:spacing w:after="375"/>
        <w:jc w:val="both"/>
        <w:rPr>
          <w:rFonts w:ascii="Roboto" w:hAnsi="Roboto"/>
          <w:color w:val="000000"/>
        </w:rPr>
      </w:pPr>
      <w:r>
        <w:rPr>
          <w:rFonts w:ascii="Roboto" w:hAnsi="Roboto"/>
          <w:color w:val="000000"/>
        </w:rPr>
        <w:t> </w:t>
      </w:r>
      <w:r>
        <w:rPr>
          <w:rFonts w:ascii="Roboto" w:hAnsi="Roboto"/>
          <w:noProof/>
          <w:color w:val="000000"/>
        </w:rPr>
        <w:drawing>
          <wp:inline distT="0" distB="0" distL="0" distR="0" wp14:anchorId="730A3B50" wp14:editId="2D8A32FE">
            <wp:extent cx="3638550" cy="1162050"/>
            <wp:effectExtent l="0" t="0" r="0" b="0"/>
            <wp:docPr id="3" name="Рисунок 3" descr="Номинальные толщины проката конструктивных элементов резервуара, контактирующих с продуктом или его п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минальные толщины проката конструктивных элементов резервуара, контактирующих с продуктом или его парам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8550" cy="1162050"/>
                    </a:xfrm>
                    <a:prstGeom prst="rect">
                      <a:avLst/>
                    </a:prstGeom>
                    <a:noFill/>
                    <a:ln>
                      <a:noFill/>
                    </a:ln>
                  </pic:spPr>
                </pic:pic>
              </a:graphicData>
            </a:graphic>
          </wp:inline>
        </w:drawing>
      </w:r>
    </w:p>
    <w:p w14:paraId="1FFA6908" w14:textId="4F00987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A9252F0" wp14:editId="6639B5CE">
            <wp:extent cx="3657600" cy="904875"/>
            <wp:effectExtent l="0" t="0" r="0" b="9525"/>
            <wp:docPr id="2" name="Рисунок 2" descr="Рис. 7.1. Номинальные толщины проката конструктивных элементов резервуара, контактирующих с продуктом или его п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7.1. Номинальные толщины проката конструктивных элементов резервуара, контактирующих с продуктом или его парам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904875"/>
                    </a:xfrm>
                    <a:prstGeom prst="rect">
                      <a:avLst/>
                    </a:prstGeom>
                    <a:noFill/>
                    <a:ln>
                      <a:noFill/>
                    </a:ln>
                  </pic:spPr>
                </pic:pic>
              </a:graphicData>
            </a:graphic>
          </wp:inline>
        </w:drawing>
      </w:r>
    </w:p>
    <w:p w14:paraId="649C14E5" w14:textId="620723AD"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A84AA2A" wp14:editId="5985186E">
            <wp:extent cx="3648075" cy="1200150"/>
            <wp:effectExtent l="0" t="0" r="9525" b="0"/>
            <wp:docPr id="1" name="Рисунок 1" descr="Рис. 7.1. Номинальные толщины проката конструктивных элементов резервуара, контактирующих с продуктом или его п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7.1. Номинальные толщины проката конструктивных элементов резервуара, контактирующих с продуктом или его парам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8075" cy="1200150"/>
                    </a:xfrm>
                    <a:prstGeom prst="rect">
                      <a:avLst/>
                    </a:prstGeom>
                    <a:noFill/>
                    <a:ln>
                      <a:noFill/>
                    </a:ln>
                  </pic:spPr>
                </pic:pic>
              </a:graphicData>
            </a:graphic>
          </wp:inline>
        </w:drawing>
      </w:r>
    </w:p>
    <w:p w14:paraId="52DA8FD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номинальная толщина пояса стенки; б) номинальная толщина элементов днища, настила крыши, патрубков типов «F» и «FP», люков; в) номинальная толщина элементов каркаса крыши, патрубков типов «S», «D», «SB» и «SP», конструкций внутри резервуара</w:t>
      </w:r>
    </w:p>
    <w:p w14:paraId="25CD5EE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t - номинальная толщина проката, указываемая в заказе; t* - минимальная или расчетная толщина элемента; </w:t>
      </w:r>
      <w:proofErr w:type="spellStart"/>
      <w:r>
        <w:rPr>
          <w:rFonts w:ascii="Roboto" w:hAnsi="Roboto"/>
          <w:color w:val="000000"/>
        </w:rPr>
        <w:t>Δtm</w:t>
      </w:r>
      <w:proofErr w:type="spellEnd"/>
      <w:r>
        <w:rPr>
          <w:rFonts w:ascii="Roboto" w:hAnsi="Roboto"/>
          <w:color w:val="000000"/>
        </w:rPr>
        <w:t xml:space="preserve"> - минусовой допуск на прокат; </w:t>
      </w:r>
      <w:proofErr w:type="spellStart"/>
      <w:r>
        <w:rPr>
          <w:rFonts w:ascii="Roboto" w:hAnsi="Roboto"/>
          <w:color w:val="000000"/>
        </w:rPr>
        <w:t>Δtc</w:t>
      </w:r>
      <w:proofErr w:type="spellEnd"/>
      <w:r>
        <w:rPr>
          <w:rFonts w:ascii="Roboto" w:hAnsi="Roboto"/>
          <w:color w:val="000000"/>
        </w:rPr>
        <w:t xml:space="preserve"> - припуск на коррозию, назначаемый индивидуально для всех элементов резервуара, включая пояса стенки</w:t>
      </w:r>
    </w:p>
    <w:p w14:paraId="1DE4B03C"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8. Конструкции резервуаров</w:t>
      </w:r>
    </w:p>
    <w:p w14:paraId="6949BA26"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8.1. Сварные соединения и швы</w:t>
      </w:r>
    </w:p>
    <w:p w14:paraId="4C77212A"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8.1.1. Основные типы сварных соединений и швов</w:t>
      </w:r>
    </w:p>
    <w:p w14:paraId="11402E8A"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Для изготовления резервуарных конструкций применяются стыковые, угловые, тавровые и </w:t>
      </w:r>
      <w:proofErr w:type="spellStart"/>
      <w:r>
        <w:rPr>
          <w:rFonts w:ascii="Roboto" w:hAnsi="Roboto"/>
          <w:color w:val="000000"/>
        </w:rPr>
        <w:t>нахлесточные</w:t>
      </w:r>
      <w:proofErr w:type="spellEnd"/>
      <w:r>
        <w:rPr>
          <w:rFonts w:ascii="Roboto" w:hAnsi="Roboto"/>
          <w:color w:val="000000"/>
        </w:rPr>
        <w:t xml:space="preserve"> сварные соединения.</w:t>
      </w:r>
    </w:p>
    <w:p w14:paraId="6646154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зависимости от протяженности сварных швов по линии соединения деталей различают следующие типы сварных швов:</w:t>
      </w:r>
    </w:p>
    <w:p w14:paraId="29AB715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сплошные швы, выполняемые на всю длину сварного соединения;</w:t>
      </w:r>
    </w:p>
    <w:p w14:paraId="31286F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прерывистые швы, выполняемые чередующимися участками длиной не менее 50 мм;</w:t>
      </w:r>
    </w:p>
    <w:p w14:paraId="7753DB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временные (</w:t>
      </w:r>
      <w:proofErr w:type="spellStart"/>
      <w:r>
        <w:rPr>
          <w:rFonts w:ascii="Roboto" w:hAnsi="Roboto"/>
          <w:color w:val="000000"/>
        </w:rPr>
        <w:t>прихваточные</w:t>
      </w:r>
      <w:proofErr w:type="spellEnd"/>
      <w:r>
        <w:rPr>
          <w:rFonts w:ascii="Roboto" w:hAnsi="Roboto"/>
          <w:color w:val="000000"/>
        </w:rPr>
        <w:t>) швы, поперечное сечение которых определяется технологией сборки, а протяженность свариваемых участков составляет не более 50 мм.</w:t>
      </w:r>
    </w:p>
    <w:p w14:paraId="6713449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Конструктивные элементы сварных соединений и швов должны, как правило, соответствовать требованиям стандартов на применяемый вид сварки:</w:t>
      </w:r>
    </w:p>
    <w:p w14:paraId="693C465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ручной дуговой сварки - ГОСТ 5264;</w:t>
      </w:r>
    </w:p>
    <w:p w14:paraId="4862D1B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дуговой сварки в защитном газе - ГОСТ 14771;</w:t>
      </w:r>
    </w:p>
    <w:p w14:paraId="1213509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сварки под флюсом - ГОСТ 8713.</w:t>
      </w:r>
    </w:p>
    <w:p w14:paraId="0A0769C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Изображения сварных соединений и условные обозначения сварных швов на чертежах должны однозначно определять размеры конструктивных элементов подготовленных кромок свариваемых деталей, необходимые для выполнения швов с применением конкретного вида сварки.</w:t>
      </w:r>
    </w:p>
    <w:p w14:paraId="5972B91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Основные типы и рекомендуемые обозначения сварных соединений и швов приведены в справочном Приложении П.3.</w:t>
      </w:r>
    </w:p>
    <w:p w14:paraId="213446A2"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8.1.2. Ограничения на сварные соединения и швы</w:t>
      </w:r>
    </w:p>
    <w:p w14:paraId="6D86780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Наличие </w:t>
      </w:r>
      <w:proofErr w:type="spellStart"/>
      <w:r>
        <w:rPr>
          <w:rFonts w:ascii="Roboto" w:hAnsi="Roboto"/>
          <w:color w:val="000000"/>
        </w:rPr>
        <w:t>прихваточных</w:t>
      </w:r>
      <w:proofErr w:type="spellEnd"/>
      <w:r>
        <w:rPr>
          <w:rFonts w:ascii="Roboto" w:hAnsi="Roboto"/>
          <w:color w:val="000000"/>
        </w:rPr>
        <w:t xml:space="preserve"> швов в законченной конструкции не допускается.</w:t>
      </w:r>
    </w:p>
    <w:p w14:paraId="5AB8D50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Минимальные катеты угловых швов (без припуска на коррозию) должны приниматься в соответствии с таблицей 38 СНиП II-23-81* «Стальные конструкции».</w:t>
      </w:r>
    </w:p>
    <w:p w14:paraId="7FD157D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Максимальные катеты угловых швов не должны превышать 1,2 толщины более тонкой детали в соединении.</w:t>
      </w:r>
    </w:p>
    <w:p w14:paraId="1D24AFD3"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Нахлесточное</w:t>
      </w:r>
      <w:proofErr w:type="spellEnd"/>
      <w:r>
        <w:rPr>
          <w:rFonts w:ascii="Roboto" w:hAnsi="Roboto"/>
          <w:color w:val="000000"/>
        </w:rPr>
        <w:t xml:space="preserve"> соединение, сваренное сплошным швом с одной стороны, допустимо только для соединений элементов днища или крыши (согласно п. 8.1.5 и п. 8.1.8), при этом величина </w:t>
      </w:r>
      <w:proofErr w:type="spellStart"/>
      <w:r>
        <w:rPr>
          <w:rFonts w:ascii="Roboto" w:hAnsi="Roboto"/>
          <w:color w:val="000000"/>
        </w:rPr>
        <w:t>нахлеста</w:t>
      </w:r>
      <w:proofErr w:type="spellEnd"/>
      <w:r>
        <w:rPr>
          <w:rFonts w:ascii="Roboto" w:hAnsi="Roboto"/>
          <w:color w:val="000000"/>
        </w:rPr>
        <w:t xml:space="preserve"> должна быть не менее 60 мм для соединений полотнищ днища или полотнищ крыши и не менее 30 мм для соединений листов днища или листов крыши при </w:t>
      </w:r>
      <w:proofErr w:type="spellStart"/>
      <w:r>
        <w:rPr>
          <w:rFonts w:ascii="Roboto" w:hAnsi="Roboto"/>
          <w:color w:val="000000"/>
        </w:rPr>
        <w:t>полистовой</w:t>
      </w:r>
      <w:proofErr w:type="spellEnd"/>
      <w:r>
        <w:rPr>
          <w:rFonts w:ascii="Roboto" w:hAnsi="Roboto"/>
          <w:color w:val="000000"/>
        </w:rPr>
        <w:t xml:space="preserve"> сборке, но не менее 5-ти толщин наиболее тонкого листа в соединении.</w:t>
      </w:r>
    </w:p>
    <w:p w14:paraId="2379F2EB"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8.1.3. Вертикальные соединения стенки</w:t>
      </w:r>
    </w:p>
    <w:p w14:paraId="1868DCD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Вертикальные соединения листов стенки должны выполняться двусторонними стыковыми швами с полным проплавлением.</w:t>
      </w:r>
    </w:p>
    <w:p w14:paraId="09EDEC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Вертикальные заводские и монтажные швы стенок резервуаров 4 класса опасности, сооружаемых методом </w:t>
      </w:r>
      <w:proofErr w:type="spellStart"/>
      <w:r>
        <w:rPr>
          <w:rFonts w:ascii="Roboto" w:hAnsi="Roboto"/>
          <w:color w:val="000000"/>
        </w:rPr>
        <w:t>рулонирования</w:t>
      </w:r>
      <w:proofErr w:type="spellEnd"/>
      <w:r>
        <w:rPr>
          <w:rFonts w:ascii="Roboto" w:hAnsi="Roboto"/>
          <w:color w:val="000000"/>
        </w:rPr>
        <w:t>, допускается располагать на одной линии.</w:t>
      </w:r>
    </w:p>
    <w:p w14:paraId="079D228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Для прочих резервуаров вертикальные заводские и монтажные соединения на смежных поясах стенки должны быть смещены относительно друг друга на величину не менее 10t (где t - толщина нижележащего пояса стенки), и не менее 500 мм для стенок </w:t>
      </w:r>
      <w:proofErr w:type="spellStart"/>
      <w:r>
        <w:rPr>
          <w:rFonts w:ascii="Roboto" w:hAnsi="Roboto"/>
          <w:color w:val="000000"/>
        </w:rPr>
        <w:t>полистовой</w:t>
      </w:r>
      <w:proofErr w:type="spellEnd"/>
      <w:r>
        <w:rPr>
          <w:rFonts w:ascii="Roboto" w:hAnsi="Roboto"/>
          <w:color w:val="000000"/>
        </w:rPr>
        <w:t xml:space="preserve"> сборки.</w:t>
      </w:r>
    </w:p>
    <w:p w14:paraId="3243718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8.1.4. Горизонтальные соединения стенки</w:t>
      </w:r>
    </w:p>
    <w:p w14:paraId="60676757"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Горизонтальные соединения листов стенки должны выполняться двусторонними стыковыми швами с полным проплавлением.</w:t>
      </w:r>
    </w:p>
    <w:p w14:paraId="79F454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Для резервуаров </w:t>
      </w:r>
      <w:proofErr w:type="spellStart"/>
      <w:r>
        <w:rPr>
          <w:rFonts w:ascii="Roboto" w:hAnsi="Roboto"/>
          <w:color w:val="000000"/>
        </w:rPr>
        <w:t>полистовой</w:t>
      </w:r>
      <w:proofErr w:type="spellEnd"/>
      <w:r>
        <w:rPr>
          <w:rFonts w:ascii="Roboto" w:hAnsi="Roboto"/>
          <w:color w:val="000000"/>
        </w:rPr>
        <w:t xml:space="preserve"> сборки пояса стенки должны совмещаться в одну вертикальную линию по внутренней поверхности.</w:t>
      </w:r>
    </w:p>
    <w:p w14:paraId="2D6971F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Для стенок резервуаров, изготовляемых методом </w:t>
      </w:r>
      <w:proofErr w:type="spellStart"/>
      <w:r>
        <w:rPr>
          <w:rFonts w:ascii="Roboto" w:hAnsi="Roboto"/>
          <w:color w:val="000000"/>
        </w:rPr>
        <w:t>рулонирования</w:t>
      </w:r>
      <w:proofErr w:type="spellEnd"/>
      <w:r>
        <w:rPr>
          <w:rFonts w:ascii="Roboto" w:hAnsi="Roboto"/>
          <w:color w:val="000000"/>
        </w:rPr>
        <w:t>, общая вертикальная линия может совмещаться с внутренней или внешней поверхностью поясов.</w:t>
      </w:r>
    </w:p>
    <w:p w14:paraId="4145E0FB"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 xml:space="preserve">8.1.5. </w:t>
      </w:r>
      <w:proofErr w:type="spellStart"/>
      <w:r>
        <w:rPr>
          <w:rFonts w:ascii="Roboto" w:hAnsi="Roboto"/>
          <w:color w:val="000000"/>
          <w:sz w:val="45"/>
          <w:szCs w:val="45"/>
        </w:rPr>
        <w:t>Нахлесточные</w:t>
      </w:r>
      <w:proofErr w:type="spellEnd"/>
      <w:r>
        <w:rPr>
          <w:rFonts w:ascii="Roboto" w:hAnsi="Roboto"/>
          <w:color w:val="000000"/>
          <w:sz w:val="45"/>
          <w:szCs w:val="45"/>
        </w:rPr>
        <w:t xml:space="preserve"> соединения днища</w:t>
      </w:r>
    </w:p>
    <w:p w14:paraId="30D4C544" w14:textId="77777777" w:rsidR="00243FD2" w:rsidRDefault="00243FD2" w:rsidP="00243FD2">
      <w:pPr>
        <w:pStyle w:val="20"/>
        <w:shd w:val="clear" w:color="auto" w:fill="FFFFFF"/>
        <w:spacing w:after="375"/>
        <w:jc w:val="both"/>
        <w:rPr>
          <w:rFonts w:ascii="Roboto" w:hAnsi="Roboto"/>
          <w:color w:val="000000"/>
          <w:sz w:val="24"/>
          <w:szCs w:val="24"/>
        </w:rPr>
      </w:pPr>
      <w:proofErr w:type="spellStart"/>
      <w:r>
        <w:rPr>
          <w:rFonts w:ascii="Roboto" w:hAnsi="Roboto"/>
          <w:color w:val="000000"/>
        </w:rPr>
        <w:t>Нахлесточные</w:t>
      </w:r>
      <w:proofErr w:type="spellEnd"/>
      <w:r>
        <w:rPr>
          <w:rFonts w:ascii="Roboto" w:hAnsi="Roboto"/>
          <w:color w:val="000000"/>
        </w:rPr>
        <w:t xml:space="preserve"> соединения днища применяются для соединения между собой </w:t>
      </w:r>
      <w:proofErr w:type="spellStart"/>
      <w:r>
        <w:rPr>
          <w:rFonts w:ascii="Roboto" w:hAnsi="Roboto"/>
          <w:color w:val="000000"/>
        </w:rPr>
        <w:t>рулонируемых</w:t>
      </w:r>
      <w:proofErr w:type="spellEnd"/>
      <w:r>
        <w:rPr>
          <w:rFonts w:ascii="Roboto" w:hAnsi="Roboto"/>
          <w:color w:val="000000"/>
        </w:rPr>
        <w:t xml:space="preserve"> полотнищ днищ, листов центральной части днищ при их монтаже </w:t>
      </w:r>
      <w:proofErr w:type="spellStart"/>
      <w:r>
        <w:rPr>
          <w:rFonts w:ascii="Roboto" w:hAnsi="Roboto"/>
          <w:color w:val="000000"/>
        </w:rPr>
        <w:t>полистовой</w:t>
      </w:r>
      <w:proofErr w:type="spellEnd"/>
      <w:r>
        <w:rPr>
          <w:rFonts w:ascii="Roboto" w:hAnsi="Roboto"/>
          <w:color w:val="000000"/>
        </w:rPr>
        <w:t xml:space="preserve"> сборкой, а также для соединения центральной части днищ (</w:t>
      </w:r>
      <w:proofErr w:type="spellStart"/>
      <w:r>
        <w:rPr>
          <w:rFonts w:ascii="Roboto" w:hAnsi="Roboto"/>
          <w:color w:val="000000"/>
        </w:rPr>
        <w:t>рулонируемой</w:t>
      </w:r>
      <w:proofErr w:type="spellEnd"/>
      <w:r>
        <w:rPr>
          <w:rFonts w:ascii="Roboto" w:hAnsi="Roboto"/>
          <w:color w:val="000000"/>
        </w:rPr>
        <w:t xml:space="preserve"> или </w:t>
      </w:r>
      <w:proofErr w:type="spellStart"/>
      <w:r>
        <w:rPr>
          <w:rFonts w:ascii="Roboto" w:hAnsi="Roboto"/>
          <w:color w:val="000000"/>
        </w:rPr>
        <w:t>полистовой</w:t>
      </w:r>
      <w:proofErr w:type="spellEnd"/>
      <w:r>
        <w:rPr>
          <w:rFonts w:ascii="Roboto" w:hAnsi="Roboto"/>
          <w:color w:val="000000"/>
        </w:rPr>
        <w:t xml:space="preserve">) с кольцевыми </w:t>
      </w:r>
      <w:proofErr w:type="spellStart"/>
      <w:r>
        <w:rPr>
          <w:rFonts w:ascii="Roboto" w:hAnsi="Roboto"/>
          <w:color w:val="000000"/>
        </w:rPr>
        <w:t>окрайками</w:t>
      </w:r>
      <w:proofErr w:type="spellEnd"/>
      <w:r>
        <w:rPr>
          <w:rFonts w:ascii="Roboto" w:hAnsi="Roboto"/>
          <w:color w:val="000000"/>
        </w:rPr>
        <w:t>.</w:t>
      </w:r>
    </w:p>
    <w:p w14:paraId="6DA09180"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Нахлесточные</w:t>
      </w:r>
      <w:proofErr w:type="spellEnd"/>
      <w:r>
        <w:rPr>
          <w:rFonts w:ascii="Roboto" w:hAnsi="Roboto"/>
          <w:color w:val="000000"/>
        </w:rPr>
        <w:t xml:space="preserve"> соединения днищ свариваются сплошным односторонним угловым швом только с верхней стороны. В зоне пересечения </w:t>
      </w:r>
      <w:proofErr w:type="spellStart"/>
      <w:r>
        <w:rPr>
          <w:rFonts w:ascii="Roboto" w:hAnsi="Roboto"/>
          <w:color w:val="000000"/>
        </w:rPr>
        <w:t>нахлесточных</w:t>
      </w:r>
      <w:proofErr w:type="spellEnd"/>
      <w:r>
        <w:rPr>
          <w:rFonts w:ascii="Roboto" w:hAnsi="Roboto"/>
          <w:color w:val="000000"/>
        </w:rPr>
        <w:t xml:space="preserve"> соединений днища с нижним поясом стенки должна быть образована ровная поверхность днища, как это показано на рис. 8.1а.</w:t>
      </w:r>
    </w:p>
    <w:p w14:paraId="43FAC67F"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8.1.6. Стыковые соединения днища</w:t>
      </w:r>
    </w:p>
    <w:p w14:paraId="069DDEAA"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Двусторонние стыковые соединения применяются для сварки </w:t>
      </w:r>
      <w:proofErr w:type="spellStart"/>
      <w:r>
        <w:rPr>
          <w:rFonts w:ascii="Roboto" w:hAnsi="Roboto"/>
          <w:color w:val="000000"/>
        </w:rPr>
        <w:t>рулонируемых</w:t>
      </w:r>
      <w:proofErr w:type="spellEnd"/>
      <w:r>
        <w:rPr>
          <w:rFonts w:ascii="Roboto" w:hAnsi="Roboto"/>
          <w:color w:val="000000"/>
        </w:rPr>
        <w:t xml:space="preserve"> полотнищ днищ.</w:t>
      </w:r>
    </w:p>
    <w:p w14:paraId="7173E2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Односторонние стыковые соединения на остающейся подкладке применяются для соединения между собой кольцевых </w:t>
      </w:r>
      <w:proofErr w:type="spellStart"/>
      <w:r>
        <w:rPr>
          <w:rFonts w:ascii="Roboto" w:hAnsi="Roboto"/>
          <w:color w:val="000000"/>
        </w:rPr>
        <w:t>окраек</w:t>
      </w:r>
      <w:proofErr w:type="spellEnd"/>
      <w:r>
        <w:rPr>
          <w:rFonts w:ascii="Roboto" w:hAnsi="Roboto"/>
          <w:color w:val="000000"/>
        </w:rPr>
        <w:t xml:space="preserve">, а также при </w:t>
      </w:r>
      <w:proofErr w:type="spellStart"/>
      <w:r>
        <w:rPr>
          <w:rFonts w:ascii="Roboto" w:hAnsi="Roboto"/>
          <w:color w:val="000000"/>
        </w:rPr>
        <w:t>полистовой</w:t>
      </w:r>
      <w:proofErr w:type="spellEnd"/>
      <w:r>
        <w:rPr>
          <w:rFonts w:ascii="Roboto" w:hAnsi="Roboto"/>
          <w:color w:val="000000"/>
        </w:rPr>
        <w:t xml:space="preserve"> сборке центральной части днищ или днищ без </w:t>
      </w:r>
      <w:proofErr w:type="spellStart"/>
      <w:r>
        <w:rPr>
          <w:rFonts w:ascii="Roboto" w:hAnsi="Roboto"/>
          <w:color w:val="000000"/>
        </w:rPr>
        <w:t>окраек</w:t>
      </w:r>
      <w:proofErr w:type="spellEnd"/>
      <w:r>
        <w:rPr>
          <w:rFonts w:ascii="Roboto" w:hAnsi="Roboto"/>
          <w:color w:val="000000"/>
        </w:rPr>
        <w:t>. Остающаяся подкладка должна иметь толщину не менее 4 мм и должна присоединяться прерывистым швом к одной из стыкуемых деталей. При выполнении стыкового соединения на остающейся подкладке без разделки кромок зазор между кромками стыкуемых листов толщиной до 6 мм должен быть не менее 4 мм; для стыкуемых листов толщиной более 6 мм - не менее 6 мм. При необходимости должны использоваться металлические распорки для обеспечения раскрытие корня шва на требуемую величину.</w:t>
      </w:r>
    </w:p>
    <w:p w14:paraId="05B77CB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Для стыковых соединений кольцевых </w:t>
      </w:r>
      <w:proofErr w:type="spellStart"/>
      <w:r>
        <w:rPr>
          <w:rFonts w:ascii="Roboto" w:hAnsi="Roboto"/>
          <w:color w:val="000000"/>
        </w:rPr>
        <w:t>окраек</w:t>
      </w:r>
      <w:proofErr w:type="spellEnd"/>
      <w:r>
        <w:rPr>
          <w:rFonts w:ascii="Roboto" w:hAnsi="Roboto"/>
          <w:color w:val="000000"/>
        </w:rPr>
        <w:t xml:space="preserve"> должен быть предусмотрен переменный зазор клиновидной формы, изменяющийся от 4...6 мм по наружному контуру </w:t>
      </w:r>
      <w:proofErr w:type="spellStart"/>
      <w:r>
        <w:rPr>
          <w:rFonts w:ascii="Roboto" w:hAnsi="Roboto"/>
          <w:color w:val="000000"/>
        </w:rPr>
        <w:t>окраек</w:t>
      </w:r>
      <w:proofErr w:type="spellEnd"/>
      <w:r>
        <w:rPr>
          <w:rFonts w:ascii="Roboto" w:hAnsi="Roboto"/>
          <w:color w:val="000000"/>
        </w:rPr>
        <w:t xml:space="preserve"> до 8...12 мм по внутреннему контуру, учитывающий усадку кольца </w:t>
      </w:r>
      <w:proofErr w:type="spellStart"/>
      <w:r>
        <w:rPr>
          <w:rFonts w:ascii="Roboto" w:hAnsi="Roboto"/>
          <w:color w:val="000000"/>
        </w:rPr>
        <w:t>окраек</w:t>
      </w:r>
      <w:proofErr w:type="spellEnd"/>
      <w:r>
        <w:rPr>
          <w:rFonts w:ascii="Roboto" w:hAnsi="Roboto"/>
          <w:color w:val="000000"/>
        </w:rPr>
        <w:t xml:space="preserve"> в процессе сварки.</w:t>
      </w:r>
    </w:p>
    <w:p w14:paraId="6B39034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подкладок должны применяться материалы, соответствующие материалу стыкуемых деталей.</w:t>
      </w:r>
    </w:p>
    <w:p w14:paraId="054073FF"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8.1.7. Соединение днища со стенкой</w:t>
      </w:r>
    </w:p>
    <w:p w14:paraId="14AEBB02"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Для соединения днища со стенкой должно применяться двустороннее тавровое соединение без скоса кромок или с двумя симметричными скосами нижней кромки листа стенки. Катет углового шва таврового соединения должен быть не более 12 мм.</w:t>
      </w:r>
    </w:p>
    <w:p w14:paraId="0E48E6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Если толщины нижнего пояса стенки и листа днища не превышают 12 мм, то применяется соединение без скосов кромок с катетом углового шва, равным толщине более тонкого из соединяемых листов (рис. 8.1б).</w:t>
      </w:r>
    </w:p>
    <w:p w14:paraId="1DB19F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Если толщина нижнего пояса стенки или листа днища превышают 12 мм, то применяется соединение со скосами кромок, при этом сумма глубины скоса и катета углового шва равняется толщине более тонкого из соединяемых листов (рис. 8.1в).</w:t>
      </w:r>
    </w:p>
    <w:p w14:paraId="4235B3E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Узел соединения днища со стенкой должен быть доступен для осмотра в процессе эксплуатации резервуара. При наличии на стенке резервуара теплоизоляции, она должна не доходить до днища на расстояние около 100 мм с целью снижения возможности коррозии данного узла и обеспечения наблюдения за его состоянием.</w:t>
      </w:r>
    </w:p>
    <w:p w14:paraId="21449F15"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8.1.8. Соединения листов крыши</w:t>
      </w:r>
    </w:p>
    <w:p w14:paraId="6097B88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Настил крыши может выполняться из отдельных листов, укрупненных карт или полотнищ заводского изготовления.</w:t>
      </w:r>
    </w:p>
    <w:p w14:paraId="378DF87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Монтажные соединения настила должны выполняться, как правило, внахлест со сваркой сплошного углового шва только с верхней стороны.</w:t>
      </w:r>
    </w:p>
    <w:p w14:paraId="5C81D1A2"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Нахлест</w:t>
      </w:r>
      <w:proofErr w:type="spellEnd"/>
      <w:r>
        <w:rPr>
          <w:rFonts w:ascii="Roboto" w:hAnsi="Roboto"/>
          <w:color w:val="000000"/>
        </w:rPr>
        <w:t xml:space="preserve"> листов в направлении по уклону крыши должен выполняться таким образом, чтобы верхняя кромка нижнего листа накладывалась поверх нижней кромки верхнего листа с целью снижения возможности проникновения конденсата внутрь </w:t>
      </w:r>
      <w:proofErr w:type="spellStart"/>
      <w:r>
        <w:rPr>
          <w:rFonts w:ascii="Roboto" w:hAnsi="Roboto"/>
          <w:color w:val="000000"/>
        </w:rPr>
        <w:t>нахлеста</w:t>
      </w:r>
      <w:proofErr w:type="spellEnd"/>
      <w:r>
        <w:rPr>
          <w:rFonts w:ascii="Roboto" w:hAnsi="Roboto"/>
          <w:color w:val="000000"/>
        </w:rPr>
        <w:t>.</w:t>
      </w:r>
    </w:p>
    <w:p w14:paraId="7B541CF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По требованию Заказчика монтажные соединения настила бескаркасных конических или сферических крыш могут выполняться двусторонними стыковыми или </w:t>
      </w:r>
      <w:proofErr w:type="spellStart"/>
      <w:r>
        <w:rPr>
          <w:rFonts w:ascii="Roboto" w:hAnsi="Roboto"/>
          <w:color w:val="000000"/>
        </w:rPr>
        <w:t>нахлесточными</w:t>
      </w:r>
      <w:proofErr w:type="spellEnd"/>
      <w:r>
        <w:rPr>
          <w:rFonts w:ascii="Roboto" w:hAnsi="Roboto"/>
          <w:color w:val="000000"/>
        </w:rPr>
        <w:t xml:space="preserve"> швами.</w:t>
      </w:r>
    </w:p>
    <w:p w14:paraId="64E8769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Заводские сварные швы настила должны быть двусторонними стыковыми.</w:t>
      </w:r>
    </w:p>
    <w:p w14:paraId="451A5BB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Для соединения настила с каркасом крыши допускается применение прерывистых угловых швов при </w:t>
      </w:r>
      <w:proofErr w:type="spellStart"/>
      <w:r>
        <w:rPr>
          <w:rFonts w:ascii="Roboto" w:hAnsi="Roboto"/>
          <w:color w:val="000000"/>
        </w:rPr>
        <w:t>малоагрессивной</w:t>
      </w:r>
      <w:proofErr w:type="spellEnd"/>
      <w:r>
        <w:rPr>
          <w:rFonts w:ascii="Roboto" w:hAnsi="Roboto"/>
          <w:color w:val="000000"/>
        </w:rPr>
        <w:t xml:space="preserve"> степени воздействия внутренней среды резервуара. Для средне и сильноагрессивной среды указанное соединение должно выполняться сплошными угловыми швами минимального сечения с добавлением припуска на коррозию.</w:t>
      </w:r>
    </w:p>
    <w:p w14:paraId="1F3C712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При выполнении крыши во взрывозащищенном исполнении (легко сбрасываемой) настил крыши должен привариваться только к верхнему кольцевому элементу стенки угловым швом катетом не более 5 мм, приварка настила к каркасу крыши не допускается. Указанный «ослабленный узел» соединения настила крыши со стенкой должен обеспечить частичный или полный отрыв настила крыши от стенки резервуара и </w:t>
      </w:r>
      <w:r>
        <w:rPr>
          <w:rFonts w:ascii="Roboto" w:hAnsi="Roboto"/>
          <w:color w:val="000000"/>
        </w:rPr>
        <w:lastRenderedPageBreak/>
        <w:t>быстрый сброс избыточного давления, предотвратив разрушение стенки и узла крепления стенки к днищу и разлив продукта.</w:t>
      </w:r>
    </w:p>
    <w:p w14:paraId="6CCE2641"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8.1. Соединение днища со стенкой</w:t>
      </w:r>
    </w:p>
    <w:p w14:paraId="3B9E8F30" w14:textId="706E2061"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4724B1D1" wp14:editId="7C8E0BF8">
            <wp:extent cx="4600575" cy="3848100"/>
            <wp:effectExtent l="0" t="0" r="9525" b="0"/>
            <wp:docPr id="52" name="Рисунок 52" descr="Рис. 8.1. Соединение днища со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8.1. Соединение днища со стенко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0575" cy="3848100"/>
                    </a:xfrm>
                    <a:prstGeom prst="rect">
                      <a:avLst/>
                    </a:prstGeom>
                    <a:noFill/>
                    <a:ln>
                      <a:noFill/>
                    </a:ln>
                  </pic:spPr>
                </pic:pic>
              </a:graphicData>
            </a:graphic>
          </wp:inline>
        </w:drawing>
      </w:r>
    </w:p>
    <w:p w14:paraId="4CE7FCC7" w14:textId="64F5ACFA"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65C68CB2" wp14:editId="6D86BC60">
            <wp:extent cx="3705225" cy="4429125"/>
            <wp:effectExtent l="0" t="0" r="9525" b="9525"/>
            <wp:docPr id="51" name="Рисунок 51" descr="Рис. 8.1. Соединение днища со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8.1. Соединение днища со стенко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5225" cy="4429125"/>
                    </a:xfrm>
                    <a:prstGeom prst="rect">
                      <a:avLst/>
                    </a:prstGeom>
                    <a:noFill/>
                    <a:ln>
                      <a:noFill/>
                    </a:ln>
                  </pic:spPr>
                </pic:pic>
              </a:graphicData>
            </a:graphic>
          </wp:inline>
        </w:drawing>
      </w:r>
    </w:p>
    <w:p w14:paraId="7AD93E0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w:t>
      </w:r>
    </w:p>
    <w:p w14:paraId="7B2E57CE"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8.2. Стенки</w:t>
      </w:r>
    </w:p>
    <w:p w14:paraId="3BEB6702"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8.2.1. Толщины листов стенки резервуара должны превышать расчетные значения по условиям прочности и устойчивости с учетом припусков на коррозию и минусового допуска на прокат. Минимальные конструктивные толщины листов стенки приведены в таблице 8.1. Максимальная толщина листов должна быть не более 40 мм.</w:t>
      </w:r>
    </w:p>
    <w:p w14:paraId="50DB843A"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8.1</w:t>
      </w:r>
    </w:p>
    <w:tbl>
      <w:tblPr>
        <w:tblW w:w="0" w:type="auto"/>
        <w:tblCellMar>
          <w:top w:w="15" w:type="dxa"/>
          <w:left w:w="15" w:type="dxa"/>
          <w:bottom w:w="15" w:type="dxa"/>
          <w:right w:w="15" w:type="dxa"/>
        </w:tblCellMar>
        <w:tblLook w:val="04A0" w:firstRow="1" w:lastRow="0" w:firstColumn="1" w:lastColumn="0" w:noHBand="0" w:noVBand="1"/>
      </w:tblPr>
      <w:tblGrid>
        <w:gridCol w:w="2654"/>
        <w:gridCol w:w="4473"/>
      </w:tblGrid>
      <w:tr w:rsidR="00243FD2" w14:paraId="6FA3975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6C905F" w14:textId="77777777" w:rsidR="00243FD2" w:rsidRDefault="00243FD2">
            <w:pPr>
              <w:jc w:val="center"/>
              <w:rPr>
                <w:rFonts w:ascii="Times New Roman" w:hAnsi="Times New Roman"/>
                <w:b/>
                <w:bCs/>
              </w:rPr>
            </w:pPr>
            <w:r>
              <w:rPr>
                <w:b/>
                <w:bCs/>
              </w:rPr>
              <w:t>Диаметр резервуара,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EB442F" w14:textId="77777777" w:rsidR="00243FD2" w:rsidRDefault="00243FD2">
            <w:pPr>
              <w:jc w:val="center"/>
              <w:rPr>
                <w:b/>
                <w:bCs/>
              </w:rPr>
            </w:pPr>
            <w:r>
              <w:rPr>
                <w:b/>
                <w:bCs/>
              </w:rPr>
              <w:t>Минимальная толщина листов стенки, мм</w:t>
            </w:r>
          </w:p>
        </w:tc>
      </w:tr>
      <w:tr w:rsidR="00243FD2" w14:paraId="0F7453D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F1BD65" w14:textId="77777777" w:rsidR="00243FD2" w:rsidRDefault="00243FD2">
            <w:pPr>
              <w:jc w:val="center"/>
            </w:pPr>
            <w:r>
              <w:t>до 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FBAEF8" w14:textId="77777777" w:rsidR="00243FD2" w:rsidRDefault="00243FD2">
            <w:pPr>
              <w:jc w:val="center"/>
            </w:pPr>
            <w:r>
              <w:t>5</w:t>
            </w:r>
          </w:p>
        </w:tc>
      </w:tr>
      <w:tr w:rsidR="00243FD2" w14:paraId="59D67B8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C1EABF" w14:textId="77777777" w:rsidR="00243FD2" w:rsidRDefault="00243FD2">
            <w:pPr>
              <w:jc w:val="center"/>
            </w:pPr>
            <w:r>
              <w:t>свыше 16 до 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579AB2" w14:textId="77777777" w:rsidR="00243FD2" w:rsidRDefault="00243FD2">
            <w:pPr>
              <w:jc w:val="center"/>
            </w:pPr>
            <w:r>
              <w:t>6</w:t>
            </w:r>
          </w:p>
        </w:tc>
      </w:tr>
      <w:tr w:rsidR="00243FD2" w14:paraId="07C1E63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4CB95D" w14:textId="77777777" w:rsidR="00243FD2" w:rsidRDefault="00243FD2">
            <w:pPr>
              <w:jc w:val="center"/>
            </w:pPr>
            <w:r>
              <w:t>свыше 25 до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6FF2C9" w14:textId="77777777" w:rsidR="00243FD2" w:rsidRDefault="00243FD2">
            <w:pPr>
              <w:jc w:val="center"/>
            </w:pPr>
            <w:r>
              <w:t>8</w:t>
            </w:r>
          </w:p>
        </w:tc>
      </w:tr>
      <w:tr w:rsidR="00243FD2" w14:paraId="55F0A30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AA3DC6" w14:textId="77777777" w:rsidR="00243FD2" w:rsidRDefault="00243FD2">
            <w:pPr>
              <w:jc w:val="center"/>
            </w:pPr>
            <w:r>
              <w:lastRenderedPageBreak/>
              <w:t>свыше 40 до 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10B4B1" w14:textId="77777777" w:rsidR="00243FD2" w:rsidRDefault="00243FD2">
            <w:pPr>
              <w:jc w:val="center"/>
            </w:pPr>
            <w:r>
              <w:t>10</w:t>
            </w:r>
          </w:p>
        </w:tc>
      </w:tr>
      <w:tr w:rsidR="00243FD2" w14:paraId="48792EF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AAE3EB" w14:textId="77777777" w:rsidR="00243FD2" w:rsidRDefault="00243FD2">
            <w:pPr>
              <w:jc w:val="center"/>
            </w:pPr>
            <w:r>
              <w:t>свыше 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F66478" w14:textId="77777777" w:rsidR="00243FD2" w:rsidRDefault="00243FD2">
            <w:pPr>
              <w:jc w:val="center"/>
            </w:pPr>
            <w:r>
              <w:t>12</w:t>
            </w:r>
          </w:p>
        </w:tc>
      </w:tr>
    </w:tbl>
    <w:p w14:paraId="6C0C0F6C"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25B8A3F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8.2.2. Минимальная ширина листов стенки, кроме листов верхнего пояса, должна составлять:</w:t>
      </w:r>
    </w:p>
    <w:p w14:paraId="3775F1D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рулонной сборки - 1.5 м;</w:t>
      </w:r>
    </w:p>
    <w:p w14:paraId="42CBEC7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для резервуаров </w:t>
      </w:r>
      <w:proofErr w:type="spellStart"/>
      <w:r>
        <w:rPr>
          <w:rFonts w:ascii="Roboto" w:hAnsi="Roboto"/>
          <w:color w:val="000000"/>
        </w:rPr>
        <w:t>полистовой</w:t>
      </w:r>
      <w:proofErr w:type="spellEnd"/>
      <w:r>
        <w:rPr>
          <w:rFonts w:ascii="Roboto" w:hAnsi="Roboto"/>
          <w:color w:val="000000"/>
        </w:rPr>
        <w:t xml:space="preserve"> сборки - 1.8 м.</w:t>
      </w:r>
    </w:p>
    <w:p w14:paraId="243C95B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8.2.3. Местные сосредоточенные нагрузки на стенку резервуара должны быть распределены при помощи листовых накладок или ребер жесткости, располагаемых, предпочтительно, в кольцевом направлении.</w:t>
      </w:r>
    </w:p>
    <w:p w14:paraId="43491FB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8.2.4. Постоянные конструктивные элементы не должны препятствовать перемещению стенки, в том числе в зоне нижних поясов стенки при гидростатической нагрузке.</w:t>
      </w:r>
    </w:p>
    <w:p w14:paraId="6752A83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8.2.5. Присоединение конструктивных элементов к стенке должно удовлетворять следующим требованиям:</w:t>
      </w:r>
    </w:p>
    <w:p w14:paraId="690B2B2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а) приварка конструктивных элементов должна производиться через листовые накладки со скругленными углами с </w:t>
      </w:r>
      <w:proofErr w:type="spellStart"/>
      <w:r>
        <w:rPr>
          <w:rFonts w:ascii="Roboto" w:hAnsi="Roboto"/>
          <w:color w:val="000000"/>
        </w:rPr>
        <w:t>обваркой</w:t>
      </w:r>
      <w:proofErr w:type="spellEnd"/>
      <w:r>
        <w:rPr>
          <w:rFonts w:ascii="Roboto" w:hAnsi="Roboto"/>
          <w:color w:val="000000"/>
        </w:rPr>
        <w:t xml:space="preserve"> по замкнутому контуру;</w:t>
      </w:r>
    </w:p>
    <w:p w14:paraId="6C84533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катет угловых швов крепления конструктивных элементов не должен превышать 12 мм;</w:t>
      </w:r>
    </w:p>
    <w:p w14:paraId="2B790DB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постоянные конструктивные элементы должны располагаться не ближе 100 мм от оси горизонтальных швов стенки и днища резервуара, и не ближе 150 мм от оси вертикальных швов стенки, а также от края любого другого постоянного конструктивного элемента на стенке;</w:t>
      </w:r>
    </w:p>
    <w:p w14:paraId="5E1104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 временные конструктивные элементы (технологические приспособления) должны привариваться на расстоянии не менее 50 мм от сварных швов;</w:t>
      </w:r>
    </w:p>
    <w:p w14:paraId="4DECFB5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 технологические приспособления должны быть удалены до гидравлических испытаний, а возникающие при этом повреждения или неровности поверхности должны быть устранены с зачисткой абразивным инструментом на глубину, не выводящую толщину проката за пределы минусового допуска на прокат.</w:t>
      </w:r>
    </w:p>
    <w:p w14:paraId="177450E4"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lastRenderedPageBreak/>
        <w:t>8.3. Днища</w:t>
      </w:r>
    </w:p>
    <w:p w14:paraId="64500B73"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8.3.1. Днища резервуаров могут быть плоскими (для резервуаров объемом до 1000 м</w:t>
      </w:r>
      <w:r>
        <w:rPr>
          <w:rFonts w:ascii="Roboto" w:hAnsi="Roboto"/>
          <w:color w:val="000000"/>
          <w:sz w:val="18"/>
          <w:szCs w:val="18"/>
          <w:vertAlign w:val="superscript"/>
        </w:rPr>
        <w:t>3</w:t>
      </w:r>
      <w:r>
        <w:rPr>
          <w:rFonts w:ascii="Roboto" w:hAnsi="Roboto"/>
          <w:color w:val="000000"/>
        </w:rPr>
        <w:t>) или коническими с уклоном от центра к периферии (рекомендуемая величина уклона 1:100), при этом наличие незначительного уклона компенсирует возможную неравномерность осадок основания, а также облегчает очистку резервуара и удаление подтоварной воды.</w:t>
      </w:r>
    </w:p>
    <w:p w14:paraId="6DD425B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 требованию Заказчика уклон днища может быть выполнен к центру резервуара при условии специальной проработки в проекте вопросов осадок основания и прочности днища.</w:t>
      </w:r>
    </w:p>
    <w:p w14:paraId="7EB7259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8.3.2. Днища резервуаров объемом до 1000 м</w:t>
      </w:r>
      <w:r>
        <w:rPr>
          <w:rFonts w:ascii="Roboto" w:hAnsi="Roboto"/>
          <w:color w:val="000000"/>
          <w:sz w:val="18"/>
          <w:szCs w:val="18"/>
          <w:vertAlign w:val="superscript"/>
        </w:rPr>
        <w:t>3</w:t>
      </w:r>
      <w:r>
        <w:rPr>
          <w:rFonts w:ascii="Roboto" w:hAnsi="Roboto"/>
          <w:color w:val="000000"/>
        </w:rPr>
        <w:t xml:space="preserve"> включительно могут изготавливаться из листов одной толщины (без </w:t>
      </w:r>
      <w:proofErr w:type="spellStart"/>
      <w:r>
        <w:rPr>
          <w:rFonts w:ascii="Roboto" w:hAnsi="Roboto"/>
          <w:color w:val="000000"/>
        </w:rPr>
        <w:t>окраек</w:t>
      </w:r>
      <w:proofErr w:type="spellEnd"/>
      <w:r>
        <w:rPr>
          <w:rFonts w:ascii="Roboto" w:hAnsi="Roboto"/>
          <w:color w:val="000000"/>
        </w:rPr>
        <w:t>), при этом выступ листов днища за внешнюю поверхность стенки следует принимать 25...50 мм. Днища резервуаров объемом более 1000 м</w:t>
      </w:r>
      <w:r>
        <w:rPr>
          <w:rFonts w:ascii="Roboto" w:hAnsi="Roboto"/>
          <w:color w:val="000000"/>
          <w:sz w:val="18"/>
          <w:szCs w:val="18"/>
          <w:vertAlign w:val="superscript"/>
        </w:rPr>
        <w:t>3</w:t>
      </w:r>
      <w:r>
        <w:rPr>
          <w:rFonts w:ascii="Roboto" w:hAnsi="Roboto"/>
          <w:color w:val="000000"/>
        </w:rPr>
        <w:t xml:space="preserve"> должны иметь центральную часть и кольцевые </w:t>
      </w:r>
      <w:proofErr w:type="spellStart"/>
      <w:r>
        <w:rPr>
          <w:rFonts w:ascii="Roboto" w:hAnsi="Roboto"/>
          <w:color w:val="000000"/>
        </w:rPr>
        <w:t>окрайки</w:t>
      </w:r>
      <w:proofErr w:type="spellEnd"/>
      <w:r>
        <w:rPr>
          <w:rFonts w:ascii="Roboto" w:hAnsi="Roboto"/>
          <w:color w:val="000000"/>
        </w:rPr>
        <w:t xml:space="preserve">, при этом выступ </w:t>
      </w:r>
      <w:proofErr w:type="spellStart"/>
      <w:r>
        <w:rPr>
          <w:rFonts w:ascii="Roboto" w:hAnsi="Roboto"/>
          <w:color w:val="000000"/>
        </w:rPr>
        <w:t>окраек</w:t>
      </w:r>
      <w:proofErr w:type="spellEnd"/>
      <w:r>
        <w:rPr>
          <w:rFonts w:ascii="Roboto" w:hAnsi="Roboto"/>
          <w:color w:val="000000"/>
        </w:rPr>
        <w:t xml:space="preserve"> за внешнюю поверхность стенки следует принимать 50...100 мм. Наличие в </w:t>
      </w:r>
      <w:proofErr w:type="spellStart"/>
      <w:r>
        <w:rPr>
          <w:rFonts w:ascii="Roboto" w:hAnsi="Roboto"/>
          <w:color w:val="000000"/>
        </w:rPr>
        <w:t>рулонируемом</w:t>
      </w:r>
      <w:proofErr w:type="spellEnd"/>
      <w:r>
        <w:rPr>
          <w:rFonts w:ascii="Roboto" w:hAnsi="Roboto"/>
          <w:color w:val="000000"/>
        </w:rPr>
        <w:t xml:space="preserve"> полотнище днища листов различной толщины не допускается.</w:t>
      </w:r>
    </w:p>
    <w:p w14:paraId="5329B22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8.3.3. Минимальная толщина всех листов днища (без припуска на коррозию) должна составлять 4 мм для днищ, полученных сваркой встык, 5 мм для днищ, имеющих </w:t>
      </w:r>
      <w:proofErr w:type="spellStart"/>
      <w:r>
        <w:rPr>
          <w:rFonts w:ascii="Roboto" w:hAnsi="Roboto"/>
          <w:color w:val="000000"/>
        </w:rPr>
        <w:t>нахлесточные</w:t>
      </w:r>
      <w:proofErr w:type="spellEnd"/>
      <w:r>
        <w:rPr>
          <w:rFonts w:ascii="Roboto" w:hAnsi="Roboto"/>
          <w:color w:val="000000"/>
        </w:rPr>
        <w:t xml:space="preserve"> соединения.</w:t>
      </w:r>
    </w:p>
    <w:p w14:paraId="01A440B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8.3.4. Размеры </w:t>
      </w:r>
      <w:proofErr w:type="spellStart"/>
      <w:r>
        <w:rPr>
          <w:rFonts w:ascii="Roboto" w:hAnsi="Roboto"/>
          <w:color w:val="000000"/>
        </w:rPr>
        <w:t>окраечного</w:t>
      </w:r>
      <w:proofErr w:type="spellEnd"/>
      <w:r>
        <w:rPr>
          <w:rFonts w:ascii="Roboto" w:hAnsi="Roboto"/>
          <w:color w:val="000000"/>
        </w:rPr>
        <w:t xml:space="preserve"> кольца днища назначаются из условия прочности узла соединения стенки с днищем с учетом </w:t>
      </w:r>
      <w:proofErr w:type="spellStart"/>
      <w:r>
        <w:rPr>
          <w:rFonts w:ascii="Roboto" w:hAnsi="Roboto"/>
          <w:color w:val="000000"/>
        </w:rPr>
        <w:t>деформативности</w:t>
      </w:r>
      <w:proofErr w:type="spellEnd"/>
      <w:r>
        <w:rPr>
          <w:rFonts w:ascii="Roboto" w:hAnsi="Roboto"/>
          <w:color w:val="000000"/>
        </w:rPr>
        <w:t xml:space="preserve"> листа </w:t>
      </w:r>
      <w:proofErr w:type="spellStart"/>
      <w:r>
        <w:rPr>
          <w:rFonts w:ascii="Roboto" w:hAnsi="Roboto"/>
          <w:color w:val="000000"/>
        </w:rPr>
        <w:t>окрайки</w:t>
      </w:r>
      <w:proofErr w:type="spellEnd"/>
      <w:r>
        <w:rPr>
          <w:rFonts w:ascii="Roboto" w:hAnsi="Roboto"/>
          <w:color w:val="000000"/>
        </w:rPr>
        <w:t xml:space="preserve"> днища. При этом учитывается, что днище имеет сплошное опирание по всей поверхности, включая </w:t>
      </w:r>
      <w:proofErr w:type="spellStart"/>
      <w:r>
        <w:rPr>
          <w:rFonts w:ascii="Roboto" w:hAnsi="Roboto"/>
          <w:color w:val="000000"/>
        </w:rPr>
        <w:t>окраечное</w:t>
      </w:r>
      <w:proofErr w:type="spellEnd"/>
      <w:r>
        <w:rPr>
          <w:rFonts w:ascii="Roboto" w:hAnsi="Roboto"/>
          <w:color w:val="000000"/>
        </w:rPr>
        <w:t xml:space="preserve"> кольцо, если Заказчиком не предусмотрено выполнение днища особого типа в соответствии с Приложением П.19.</w:t>
      </w:r>
    </w:p>
    <w:p w14:paraId="1554397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8.3.5. Номинальная толщина кольцевых </w:t>
      </w:r>
      <w:proofErr w:type="spellStart"/>
      <w:r>
        <w:rPr>
          <w:rFonts w:ascii="Roboto" w:hAnsi="Roboto"/>
          <w:color w:val="000000"/>
        </w:rPr>
        <w:t>окраек</w:t>
      </w:r>
      <w:proofErr w:type="spellEnd"/>
      <w:r>
        <w:rPr>
          <w:rFonts w:ascii="Roboto" w:hAnsi="Roboto"/>
          <w:color w:val="000000"/>
        </w:rPr>
        <w:t xml:space="preserve"> должна быть не менее величины, определяемой по формуле:</w:t>
      </w:r>
    </w:p>
    <w:p w14:paraId="5B2DB43E" w14:textId="740E7ED3"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D10667A" wp14:editId="438C2FB1">
            <wp:extent cx="3371850" cy="266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1850" cy="266700"/>
                    </a:xfrm>
                    <a:prstGeom prst="rect">
                      <a:avLst/>
                    </a:prstGeom>
                    <a:noFill/>
                    <a:ln>
                      <a:noFill/>
                    </a:ln>
                  </pic:spPr>
                </pic:pic>
              </a:graphicData>
            </a:graphic>
          </wp:inline>
        </w:drawing>
      </w:r>
    </w:p>
    <w:p w14:paraId="0368995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5ECF3C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t1 - номинальная толщина нижнего пояса стенки, полученная по п. 9.2 или п. 9.6 (что больше);</w:t>
      </w:r>
    </w:p>
    <w:p w14:paraId="4F42873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k1 = 0,77 - безразмерный коэффициент;</w:t>
      </w:r>
    </w:p>
    <w:p w14:paraId="46494E66"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Δtcs</w:t>
      </w:r>
      <w:proofErr w:type="spellEnd"/>
      <w:r>
        <w:rPr>
          <w:rFonts w:ascii="Roboto" w:hAnsi="Roboto"/>
          <w:color w:val="000000"/>
        </w:rPr>
        <w:t xml:space="preserve">, </w:t>
      </w:r>
      <w:proofErr w:type="spellStart"/>
      <w:r>
        <w:rPr>
          <w:rFonts w:ascii="Roboto" w:hAnsi="Roboto"/>
          <w:color w:val="000000"/>
        </w:rPr>
        <w:t>Δtcb</w:t>
      </w:r>
      <w:proofErr w:type="spellEnd"/>
      <w:r>
        <w:rPr>
          <w:rFonts w:ascii="Roboto" w:hAnsi="Roboto"/>
          <w:color w:val="000000"/>
        </w:rPr>
        <w:t xml:space="preserve"> - припуск на коррозию нижнего пояса стенки и днища соответственно;</w:t>
      </w:r>
    </w:p>
    <w:p w14:paraId="0551729B"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Δtmb</w:t>
      </w:r>
      <w:proofErr w:type="spellEnd"/>
      <w:r>
        <w:rPr>
          <w:rFonts w:ascii="Roboto" w:hAnsi="Roboto"/>
          <w:color w:val="000000"/>
        </w:rPr>
        <w:t xml:space="preserve"> - минусовой допуск на прокат </w:t>
      </w:r>
      <w:proofErr w:type="spellStart"/>
      <w:r>
        <w:rPr>
          <w:rFonts w:ascii="Roboto" w:hAnsi="Roboto"/>
          <w:color w:val="000000"/>
        </w:rPr>
        <w:t>окрайки</w:t>
      </w:r>
      <w:proofErr w:type="spellEnd"/>
      <w:r>
        <w:rPr>
          <w:rFonts w:ascii="Roboto" w:hAnsi="Roboto"/>
          <w:color w:val="000000"/>
        </w:rPr>
        <w:t xml:space="preserve"> днища.</w:t>
      </w:r>
    </w:p>
    <w:p w14:paraId="20A645B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Если по согласованию с Заказчиком в листе </w:t>
      </w:r>
      <w:proofErr w:type="spellStart"/>
      <w:r>
        <w:rPr>
          <w:rFonts w:ascii="Roboto" w:hAnsi="Roboto"/>
          <w:color w:val="000000"/>
        </w:rPr>
        <w:t>окрайки</w:t>
      </w:r>
      <w:proofErr w:type="spellEnd"/>
      <w:r>
        <w:rPr>
          <w:rFonts w:ascii="Roboto" w:hAnsi="Roboto"/>
          <w:color w:val="000000"/>
        </w:rPr>
        <w:t xml:space="preserve"> днища допускаются пластические деформации, то следует принять k</w:t>
      </w:r>
      <w:r>
        <w:rPr>
          <w:rFonts w:ascii="Roboto" w:hAnsi="Roboto"/>
          <w:color w:val="000000"/>
          <w:sz w:val="18"/>
          <w:szCs w:val="18"/>
          <w:vertAlign w:val="subscript"/>
        </w:rPr>
        <w:t>1</w:t>
      </w:r>
      <w:r>
        <w:rPr>
          <w:rFonts w:ascii="Roboto" w:hAnsi="Roboto"/>
          <w:color w:val="000000"/>
        </w:rPr>
        <w:t> = 0,58.</w:t>
      </w:r>
    </w:p>
    <w:p w14:paraId="25CDCAD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Номинальную толщину </w:t>
      </w:r>
      <w:proofErr w:type="spellStart"/>
      <w:r>
        <w:rPr>
          <w:rFonts w:ascii="Roboto" w:hAnsi="Roboto"/>
          <w:color w:val="000000"/>
        </w:rPr>
        <w:t>окрайки</w:t>
      </w:r>
      <w:proofErr w:type="spellEnd"/>
      <w:r>
        <w:rPr>
          <w:rFonts w:ascii="Roboto" w:hAnsi="Roboto"/>
          <w:color w:val="000000"/>
        </w:rPr>
        <w:t xml:space="preserve"> следует назначать с учетом ограничений:</w:t>
      </w:r>
    </w:p>
    <w:p w14:paraId="62EC2F0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(0,006 + </w:t>
      </w:r>
      <w:proofErr w:type="spellStart"/>
      <w:r>
        <w:rPr>
          <w:rFonts w:ascii="Roboto" w:hAnsi="Roboto"/>
          <w:color w:val="000000"/>
        </w:rPr>
        <w:t>Δtcb</w:t>
      </w:r>
      <w:proofErr w:type="spellEnd"/>
      <w:r>
        <w:rPr>
          <w:rFonts w:ascii="Roboto" w:hAnsi="Roboto"/>
          <w:color w:val="000000"/>
        </w:rPr>
        <w:t xml:space="preserve">) ≤ </w:t>
      </w:r>
      <w:proofErr w:type="spellStart"/>
      <w:r>
        <w:rPr>
          <w:rFonts w:ascii="Roboto" w:hAnsi="Roboto"/>
          <w:color w:val="000000"/>
        </w:rPr>
        <w:t>tb</w:t>
      </w:r>
      <w:proofErr w:type="spellEnd"/>
      <w:r>
        <w:rPr>
          <w:rFonts w:ascii="Roboto" w:hAnsi="Roboto"/>
          <w:color w:val="000000"/>
        </w:rPr>
        <w:t xml:space="preserve"> ≤ (0,016 + </w:t>
      </w:r>
      <w:proofErr w:type="spellStart"/>
      <w:r>
        <w:rPr>
          <w:rFonts w:ascii="Roboto" w:hAnsi="Roboto"/>
          <w:color w:val="000000"/>
        </w:rPr>
        <w:t>Δtcb</w:t>
      </w:r>
      <w:proofErr w:type="spellEnd"/>
      <w:r>
        <w:rPr>
          <w:rFonts w:ascii="Roboto" w:hAnsi="Roboto"/>
          <w:color w:val="000000"/>
        </w:rPr>
        <w:t>).</w:t>
      </w:r>
    </w:p>
    <w:p w14:paraId="19D579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8.3.6. Кольцевые </w:t>
      </w:r>
      <w:proofErr w:type="spellStart"/>
      <w:r>
        <w:rPr>
          <w:rFonts w:ascii="Roboto" w:hAnsi="Roboto"/>
          <w:color w:val="000000"/>
        </w:rPr>
        <w:t>окрайки</w:t>
      </w:r>
      <w:proofErr w:type="spellEnd"/>
      <w:r>
        <w:rPr>
          <w:rFonts w:ascii="Roboto" w:hAnsi="Roboto"/>
          <w:color w:val="000000"/>
        </w:rPr>
        <w:t xml:space="preserve"> должны иметь ширину в радиальном направлении, обеспечивающую расстояние между внутренней поверхностью стенки и швом приварки центральной части днища к </w:t>
      </w:r>
      <w:proofErr w:type="spellStart"/>
      <w:r>
        <w:rPr>
          <w:rFonts w:ascii="Roboto" w:hAnsi="Roboto"/>
          <w:color w:val="000000"/>
        </w:rPr>
        <w:t>окрайкам</w:t>
      </w:r>
      <w:proofErr w:type="spellEnd"/>
      <w:r>
        <w:rPr>
          <w:rFonts w:ascii="Roboto" w:hAnsi="Roboto"/>
          <w:color w:val="000000"/>
        </w:rPr>
        <w:t xml:space="preserve"> не менее:</w:t>
      </w:r>
    </w:p>
    <w:p w14:paraId="2DA918D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- 300 мм для резервуаров объемом до 5000 м</w:t>
      </w:r>
      <w:r>
        <w:rPr>
          <w:rFonts w:ascii="Roboto" w:hAnsi="Roboto"/>
          <w:color w:val="000000"/>
          <w:sz w:val="18"/>
          <w:szCs w:val="18"/>
          <w:vertAlign w:val="superscript"/>
        </w:rPr>
        <w:t>3</w:t>
      </w:r>
      <w:r>
        <w:rPr>
          <w:rFonts w:ascii="Roboto" w:hAnsi="Roboto"/>
          <w:color w:val="000000"/>
        </w:rPr>
        <w:t>;</w:t>
      </w:r>
    </w:p>
    <w:p w14:paraId="4B2BD9A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- 600 мм для резервуаров объемом более 5000 м</w:t>
      </w:r>
      <w:r>
        <w:rPr>
          <w:rFonts w:ascii="Roboto" w:hAnsi="Roboto"/>
          <w:color w:val="000000"/>
          <w:sz w:val="18"/>
          <w:szCs w:val="18"/>
          <w:vertAlign w:val="superscript"/>
        </w:rPr>
        <w:t>3</w:t>
      </w:r>
      <w:r>
        <w:rPr>
          <w:rFonts w:ascii="Roboto" w:hAnsi="Roboto"/>
          <w:color w:val="000000"/>
        </w:rPr>
        <w:t>,</w:t>
      </w:r>
    </w:p>
    <w:p w14:paraId="6C4905A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величины, назначаемой в п. 9.6.6.4 (при наличии сейсмического воздействия), и не менее величины (мм), определяемой соотношением:</w:t>
      </w:r>
    </w:p>
    <w:p w14:paraId="486A9D6D" w14:textId="14092432"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93819AE" wp14:editId="170ACA8C">
            <wp:extent cx="800100" cy="2571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p w14:paraId="3D263CA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7EF0EB1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k</w:t>
      </w:r>
      <w:r>
        <w:rPr>
          <w:rFonts w:ascii="Roboto" w:hAnsi="Roboto"/>
          <w:color w:val="000000"/>
          <w:sz w:val="18"/>
          <w:szCs w:val="18"/>
          <w:vertAlign w:val="subscript"/>
        </w:rPr>
        <w:t>2</w:t>
      </w:r>
      <w:r>
        <w:rPr>
          <w:rFonts w:ascii="Roboto" w:hAnsi="Roboto"/>
          <w:color w:val="000000"/>
        </w:rPr>
        <w:t> = 0,92 - безразмерный коэффициент.</w:t>
      </w:r>
    </w:p>
    <w:p w14:paraId="7B78B6A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Если по согласованию с Заказчиком в листе </w:t>
      </w:r>
      <w:proofErr w:type="spellStart"/>
      <w:r>
        <w:rPr>
          <w:rFonts w:ascii="Roboto" w:hAnsi="Roboto"/>
          <w:color w:val="000000"/>
        </w:rPr>
        <w:t>окрайки</w:t>
      </w:r>
      <w:proofErr w:type="spellEnd"/>
      <w:r>
        <w:rPr>
          <w:rFonts w:ascii="Roboto" w:hAnsi="Roboto"/>
          <w:color w:val="000000"/>
        </w:rPr>
        <w:t xml:space="preserve"> днища допускаются пластические деформации, то следует принять k</w:t>
      </w:r>
      <w:r>
        <w:rPr>
          <w:rFonts w:ascii="Roboto" w:hAnsi="Roboto"/>
          <w:color w:val="000000"/>
          <w:sz w:val="18"/>
          <w:szCs w:val="18"/>
          <w:vertAlign w:val="subscript"/>
        </w:rPr>
        <w:t>2</w:t>
      </w:r>
      <w:r>
        <w:rPr>
          <w:rFonts w:ascii="Roboto" w:hAnsi="Roboto"/>
          <w:color w:val="000000"/>
        </w:rPr>
        <w:t> = 0,76.</w:t>
      </w:r>
    </w:p>
    <w:p w14:paraId="610561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8.3.7. Расстояние от сварных соединений днища, расположенных под нижней кромкой стенки, до вертикальных швов нижнего пояса стенки должны быть не менее чем:</w:t>
      </w:r>
    </w:p>
    <w:p w14:paraId="266F6EB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- 100 мм для резервуаров 3 и 4 классов опасности;</w:t>
      </w:r>
    </w:p>
    <w:p w14:paraId="1BF861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- 200 мм для резервуаров 1 и 2 классов опасности.</w:t>
      </w:r>
    </w:p>
    <w:p w14:paraId="22B64DE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8.3.8. Стыковые или </w:t>
      </w:r>
      <w:proofErr w:type="spellStart"/>
      <w:r>
        <w:rPr>
          <w:rFonts w:ascii="Roboto" w:hAnsi="Roboto"/>
          <w:color w:val="000000"/>
        </w:rPr>
        <w:t>нахлесточные</w:t>
      </w:r>
      <w:proofErr w:type="spellEnd"/>
      <w:r>
        <w:rPr>
          <w:rFonts w:ascii="Roboto" w:hAnsi="Roboto"/>
          <w:color w:val="000000"/>
        </w:rPr>
        <w:t xml:space="preserve"> соединения трех элементов днища (листов или полотнищ) должны располагаться на расстоянии не менее 300 мм друг от друга, от стенки резервуара и от монтажного соединения кольцевых </w:t>
      </w:r>
      <w:proofErr w:type="spellStart"/>
      <w:r>
        <w:rPr>
          <w:rFonts w:ascii="Roboto" w:hAnsi="Roboto"/>
          <w:color w:val="000000"/>
        </w:rPr>
        <w:t>окраек</w:t>
      </w:r>
      <w:proofErr w:type="spellEnd"/>
      <w:r>
        <w:rPr>
          <w:rFonts w:ascii="Roboto" w:hAnsi="Roboto"/>
          <w:color w:val="000000"/>
        </w:rPr>
        <w:t>.</w:t>
      </w:r>
    </w:p>
    <w:p w14:paraId="46D859D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8.3.9. Присоединение конструктивных элементов к днищу должно удовлетворять требованиям пунктов 8.2.5а, 8.2.5б, 8.2.5г, 8.2.5д.</w:t>
      </w:r>
    </w:p>
    <w:p w14:paraId="74FC21D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8.3.10. Днища должны иметь круговую форму кромки по внешнему контуру.</w:t>
      </w:r>
    </w:p>
    <w:p w14:paraId="07AA210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8.3.11. По внутреннему периметру кольцевых </w:t>
      </w:r>
      <w:proofErr w:type="spellStart"/>
      <w:r>
        <w:rPr>
          <w:rFonts w:ascii="Roboto" w:hAnsi="Roboto"/>
          <w:color w:val="000000"/>
        </w:rPr>
        <w:t>окраек</w:t>
      </w:r>
      <w:proofErr w:type="spellEnd"/>
      <w:r>
        <w:rPr>
          <w:rFonts w:ascii="Roboto" w:hAnsi="Roboto"/>
          <w:color w:val="000000"/>
        </w:rPr>
        <w:t xml:space="preserve"> форма центральной части днища может быть круговой или многогранной, с учетом обеспечения нахлестки центральной части днища на </w:t>
      </w:r>
      <w:proofErr w:type="spellStart"/>
      <w:r>
        <w:rPr>
          <w:rFonts w:ascii="Roboto" w:hAnsi="Roboto"/>
          <w:color w:val="000000"/>
        </w:rPr>
        <w:t>окрайки</w:t>
      </w:r>
      <w:proofErr w:type="spellEnd"/>
      <w:r>
        <w:rPr>
          <w:rFonts w:ascii="Roboto" w:hAnsi="Roboto"/>
          <w:color w:val="000000"/>
        </w:rPr>
        <w:t xml:space="preserve"> не менее 60 мм.</w:t>
      </w:r>
    </w:p>
    <w:p w14:paraId="24C2A633"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lastRenderedPageBreak/>
        <w:t>8.4. Кольца жесткости на стенке</w:t>
      </w:r>
    </w:p>
    <w:p w14:paraId="5A6EA80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8.4.1 Для обеспечения прочности и устойчивости резервуаров при эксплуатации, а также для получения требуемой геометрической формы в процессе монтажа, на стенках резервуаров могут устанавливаться следующие типы колец жесткости:</w:t>
      </w:r>
    </w:p>
    <w:p w14:paraId="6230E28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верхнее ветровое кольцо для резервуаров без стационарной крыши или для резервуаров со стационарными крышами специальных типов, имеющих повышенную </w:t>
      </w:r>
      <w:proofErr w:type="spellStart"/>
      <w:r>
        <w:rPr>
          <w:rFonts w:ascii="Roboto" w:hAnsi="Roboto"/>
          <w:color w:val="000000"/>
        </w:rPr>
        <w:t>деформативность</w:t>
      </w:r>
      <w:proofErr w:type="spellEnd"/>
      <w:r>
        <w:rPr>
          <w:rFonts w:ascii="Roboto" w:hAnsi="Roboto"/>
          <w:color w:val="000000"/>
        </w:rPr>
        <w:t xml:space="preserve"> в плоскости основания крыши;</w:t>
      </w:r>
    </w:p>
    <w:p w14:paraId="086FCBB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верхнее опорное кольцо для резервуаров со стационарными крышами;</w:t>
      </w:r>
    </w:p>
    <w:p w14:paraId="43E6B71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промежуточные для обеспечения устойчивости при воздействии ветровых и сейсмических нагрузок;</w:t>
      </w:r>
    </w:p>
    <w:p w14:paraId="050AF37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промежуточные формообразующие кольца для резервуаров, сооружаемых методом </w:t>
      </w:r>
      <w:proofErr w:type="spellStart"/>
      <w:r>
        <w:rPr>
          <w:rFonts w:ascii="Roboto" w:hAnsi="Roboto"/>
          <w:color w:val="000000"/>
        </w:rPr>
        <w:t>рулонирования</w:t>
      </w:r>
      <w:proofErr w:type="spellEnd"/>
      <w:r>
        <w:rPr>
          <w:rFonts w:ascii="Roboto" w:hAnsi="Roboto"/>
          <w:color w:val="000000"/>
        </w:rPr>
        <w:t>.</w:t>
      </w:r>
    </w:p>
    <w:p w14:paraId="102B6E6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8.4.2. Верхнее ветровое кольцо устанавливается снаружи резервуара на верхнем поясе стенки резервуаров с плавающими крышами или резервуаров со стационарными крышами, конструкция которых не может рассматриваться в качестве жесткого диска в плоскости верхней кромки стенки. Это относится, например, к конструкциям купольных алюминиевых крыш, крышам оболочечного типа переменной кривизны с участками сжатых и растянутых поверхностей (двускатные, </w:t>
      </w:r>
      <w:proofErr w:type="spellStart"/>
      <w:r>
        <w:rPr>
          <w:rFonts w:ascii="Roboto" w:hAnsi="Roboto"/>
          <w:color w:val="000000"/>
        </w:rPr>
        <w:t>многоскатные</w:t>
      </w:r>
      <w:proofErr w:type="spellEnd"/>
      <w:r>
        <w:rPr>
          <w:rFonts w:ascii="Roboto" w:hAnsi="Roboto"/>
          <w:color w:val="000000"/>
        </w:rPr>
        <w:t>, складчатые и т.п. крыши).</w:t>
      </w:r>
    </w:p>
    <w:p w14:paraId="6D37528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резервуаров указанного типа минимальное сечение верхнего ветрового кольца жесткости определяется в п. 9.2.4, а ширина кольца должна быть не менее 800 мм.</w:t>
      </w:r>
    </w:p>
    <w:p w14:paraId="7E65576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Рекомендуемая высота установки верхнего ветрового кольца составляет 1,10...1,25 м от верха стенки, при этом по верху стенки резервуаров с плавающей крышей должен быть установлен кольцевой уголок сечением не менее 75 × 6 мм.</w:t>
      </w:r>
    </w:p>
    <w:p w14:paraId="10D73FA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использовании верхнего ветрового кольца в качестве обслуживающей площадки конструктивные требования к элементам кольца (ширина и состояние ходовой поверхности, ограждение кольца по внешней от резервуара стороне и пр.) должны соответствовать требованиям раздела 8.8.</w:t>
      </w:r>
    </w:p>
    <w:p w14:paraId="2CB26BF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8.4.3. Верхнее опорное кольцо стационарных крыш устанавливается на верхней кромке стенки резервуаров для восприятия опорных реакций сжатия, растяжения или изгиба при воздействии на крышу внешних и внутренних нагрузок. Минимальное сечение опорного кольца бескаркасных крыш определяется в п. 9.3.3.</w:t>
      </w:r>
    </w:p>
    <w:p w14:paraId="53E4012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том случае, если монтаж стационарной крыши осуществляется после окончания монтажа стенки резервуара, то сечение опорного кольца должно быть проверено на соответствия п. 9.2.4, как для резервуара без стационарной крыши.</w:t>
      </w:r>
    </w:p>
    <w:p w14:paraId="6D0DE22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8.4.4. Промежуточные ветровые кольца жесткости устанавливаются в тех случаях, когда толщины поясов стенки не обеспечивают устойчивость стенки опорожненного резервуара, а увеличение толщин поясов стенки является технически и экономически нецелесообразным.</w:t>
      </w:r>
    </w:p>
    <w:p w14:paraId="48A9E4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Минимальное сечение промежуточных колец жесткости должно определяться по п. 9.2.3.2.3.</w:t>
      </w:r>
    </w:p>
    <w:p w14:paraId="38C16F5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8.4.5. Промежуточные формообразующие кольца жесткости устанавливаются на стенках </w:t>
      </w:r>
      <w:proofErr w:type="spellStart"/>
      <w:r>
        <w:rPr>
          <w:rFonts w:ascii="Roboto" w:hAnsi="Roboto"/>
          <w:color w:val="000000"/>
        </w:rPr>
        <w:t>рулонируемых</w:t>
      </w:r>
      <w:proofErr w:type="spellEnd"/>
      <w:r>
        <w:rPr>
          <w:rFonts w:ascii="Roboto" w:hAnsi="Roboto"/>
          <w:color w:val="000000"/>
        </w:rPr>
        <w:t xml:space="preserve"> резервуаров с целью обеспечения правильной геометрической формы, особенно в зоне монтажных стыков.</w:t>
      </w:r>
    </w:p>
    <w:p w14:paraId="6FD8F20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резервуаров объемом до 5000 м</w:t>
      </w:r>
      <w:r>
        <w:rPr>
          <w:rFonts w:ascii="Roboto" w:hAnsi="Roboto"/>
          <w:color w:val="000000"/>
          <w:sz w:val="18"/>
          <w:szCs w:val="18"/>
          <w:vertAlign w:val="superscript"/>
        </w:rPr>
        <w:t>3</w:t>
      </w:r>
      <w:r>
        <w:rPr>
          <w:rFonts w:ascii="Roboto" w:hAnsi="Roboto"/>
          <w:color w:val="000000"/>
        </w:rPr>
        <w:t> необходимость установки формообразующих колец определяется монтажной организацией по согласованию с Заказчиком и автором проекта КМ.</w:t>
      </w:r>
    </w:p>
    <w:p w14:paraId="70CA1B2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резервуаров объемом свыше 5000 м</w:t>
      </w:r>
      <w:r>
        <w:rPr>
          <w:rFonts w:ascii="Roboto" w:hAnsi="Roboto"/>
          <w:color w:val="000000"/>
          <w:sz w:val="18"/>
          <w:szCs w:val="18"/>
          <w:vertAlign w:val="superscript"/>
        </w:rPr>
        <w:t>3</w:t>
      </w:r>
      <w:r>
        <w:rPr>
          <w:rFonts w:ascii="Roboto" w:hAnsi="Roboto"/>
          <w:color w:val="000000"/>
        </w:rPr>
        <w:t> необходимо устанавливать не менее двух формообразующих колец.</w:t>
      </w:r>
    </w:p>
    <w:p w14:paraId="1480D04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Рекомендуемые сечения формообразующих колец указаны в таблице 8.2.</w:t>
      </w:r>
    </w:p>
    <w:p w14:paraId="2CC332A6"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8.2</w:t>
      </w:r>
    </w:p>
    <w:tbl>
      <w:tblPr>
        <w:tblW w:w="0" w:type="auto"/>
        <w:tblCellMar>
          <w:top w:w="15" w:type="dxa"/>
          <w:left w:w="15" w:type="dxa"/>
          <w:bottom w:w="15" w:type="dxa"/>
          <w:right w:w="15" w:type="dxa"/>
        </w:tblCellMar>
        <w:tblLook w:val="04A0" w:firstRow="1" w:lastRow="0" w:firstColumn="1" w:lastColumn="0" w:noHBand="0" w:noVBand="1"/>
      </w:tblPr>
      <w:tblGrid>
        <w:gridCol w:w="2654"/>
        <w:gridCol w:w="2964"/>
        <w:gridCol w:w="3344"/>
      </w:tblGrid>
      <w:tr w:rsidR="00243FD2" w14:paraId="25AE363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7AD1A3" w14:textId="77777777" w:rsidR="00243FD2" w:rsidRDefault="00243FD2">
            <w:pPr>
              <w:jc w:val="center"/>
              <w:rPr>
                <w:rFonts w:ascii="Times New Roman" w:hAnsi="Times New Roman"/>
                <w:b/>
                <w:bCs/>
              </w:rPr>
            </w:pPr>
            <w:r>
              <w:rPr>
                <w:b/>
                <w:bCs/>
              </w:rPr>
              <w:t>Диаметр резервуара,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C9310F" w14:textId="77777777" w:rsidR="00243FD2" w:rsidRDefault="00243FD2">
            <w:pPr>
              <w:jc w:val="center"/>
              <w:rPr>
                <w:b/>
                <w:bCs/>
              </w:rPr>
            </w:pPr>
            <w:r>
              <w:rPr>
                <w:b/>
                <w:bCs/>
              </w:rPr>
              <w:t>Толщина пояса стенки,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6BD3EE" w14:textId="77777777" w:rsidR="00243FD2" w:rsidRDefault="00243FD2">
            <w:pPr>
              <w:jc w:val="center"/>
              <w:rPr>
                <w:b/>
                <w:bCs/>
              </w:rPr>
            </w:pPr>
            <w:r>
              <w:rPr>
                <w:b/>
                <w:bCs/>
              </w:rPr>
              <w:t>Минимальное сечение кольца</w:t>
            </w:r>
          </w:p>
        </w:tc>
      </w:tr>
      <w:tr w:rsidR="00243FD2" w14:paraId="06CC7770"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63A7C4" w14:textId="77777777" w:rsidR="00243FD2" w:rsidRDefault="00243FD2">
            <w:pPr>
              <w:jc w:val="center"/>
            </w:pPr>
            <w:r>
              <w:t>до 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27C95E" w14:textId="77777777" w:rsidR="00243FD2" w:rsidRDefault="00243FD2">
            <w:pPr>
              <w:jc w:val="center"/>
            </w:pPr>
            <w:r>
              <w:t>до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64F9B5" w14:textId="77777777" w:rsidR="00243FD2" w:rsidRDefault="00243FD2">
            <w:pPr>
              <w:jc w:val="center"/>
            </w:pPr>
            <w:r>
              <w:t>L 100 × 8</w:t>
            </w:r>
          </w:p>
        </w:tc>
      </w:tr>
      <w:tr w:rsidR="00243FD2" w14:paraId="5ADFE634"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D0EBFA1"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DA6950" w14:textId="77777777" w:rsidR="00243FD2" w:rsidRDefault="00243FD2">
            <w:pPr>
              <w:jc w:val="center"/>
            </w:pPr>
            <w:r>
              <w:t>св.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071C91" w14:textId="77777777" w:rsidR="00243FD2" w:rsidRDefault="00243FD2">
            <w:pPr>
              <w:jc w:val="center"/>
            </w:pPr>
            <w:r>
              <w:t>L 100 × 10</w:t>
            </w:r>
          </w:p>
        </w:tc>
      </w:tr>
      <w:tr w:rsidR="00243FD2" w14:paraId="1695617A"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8F38B9" w14:textId="77777777" w:rsidR="00243FD2" w:rsidRDefault="00243FD2">
            <w:pPr>
              <w:jc w:val="center"/>
            </w:pPr>
            <w:r>
              <w:t>св. 30 до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7FF742" w14:textId="77777777" w:rsidR="00243FD2" w:rsidRDefault="00243FD2">
            <w:pPr>
              <w:jc w:val="center"/>
            </w:pPr>
            <w:r>
              <w:t>до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3D87F4" w14:textId="77777777" w:rsidR="00243FD2" w:rsidRDefault="00243FD2">
            <w:pPr>
              <w:jc w:val="center"/>
            </w:pPr>
            <w:r>
              <w:t>L 125 × 8</w:t>
            </w:r>
          </w:p>
        </w:tc>
      </w:tr>
      <w:tr w:rsidR="00243FD2" w14:paraId="3DC2D569"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BC943E2"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3E28A3" w14:textId="77777777" w:rsidR="00243FD2" w:rsidRDefault="00243FD2">
            <w:pPr>
              <w:jc w:val="center"/>
            </w:pPr>
            <w:r>
              <w:t>св.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A9F904" w14:textId="77777777" w:rsidR="00243FD2" w:rsidRDefault="00243FD2">
            <w:pPr>
              <w:jc w:val="center"/>
            </w:pPr>
            <w:r>
              <w:t>L 125 × 10</w:t>
            </w:r>
          </w:p>
        </w:tc>
      </w:tr>
      <w:tr w:rsidR="00243FD2" w14:paraId="2878FFE4"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81F781" w14:textId="77777777" w:rsidR="00243FD2" w:rsidRDefault="00243FD2">
            <w:pPr>
              <w:jc w:val="center"/>
            </w:pPr>
            <w:r>
              <w:t>св.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011250" w14:textId="77777777" w:rsidR="00243FD2" w:rsidRDefault="00243FD2">
            <w:pPr>
              <w:jc w:val="center"/>
            </w:pPr>
            <w:r>
              <w:t>до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286A0C" w14:textId="77777777" w:rsidR="00243FD2" w:rsidRDefault="00243FD2">
            <w:pPr>
              <w:jc w:val="center"/>
            </w:pPr>
            <w:r>
              <w:t>L 140 × 10</w:t>
            </w:r>
          </w:p>
        </w:tc>
      </w:tr>
      <w:tr w:rsidR="00243FD2" w14:paraId="644608D0"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4FD83C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B53ABD" w14:textId="77777777" w:rsidR="00243FD2" w:rsidRDefault="00243FD2">
            <w:pPr>
              <w:jc w:val="center"/>
            </w:pPr>
            <w:r>
              <w:t>св.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9B4F82" w14:textId="77777777" w:rsidR="00243FD2" w:rsidRDefault="00243FD2">
            <w:pPr>
              <w:jc w:val="center"/>
            </w:pPr>
            <w:r>
              <w:t>L 140 × 12</w:t>
            </w:r>
          </w:p>
        </w:tc>
      </w:tr>
    </w:tbl>
    <w:p w14:paraId="6DCD048D"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6D3492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В зоне монтажных стыков сечение формообразующих колец может быть увеличено установкой накладок или иным образом, в соответствии с указаниями проекта КМ или ППР.</w:t>
      </w:r>
    </w:p>
    <w:p w14:paraId="14D6CE0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8.4.6. Кольца жесткости должны иметь неразрезное сечение по всему периметру стенки. Установка элементов колец на отдельных участках, в том числе в зоне монтажных стыков стенки </w:t>
      </w:r>
      <w:proofErr w:type="spellStart"/>
      <w:r>
        <w:rPr>
          <w:rFonts w:ascii="Roboto" w:hAnsi="Roboto"/>
          <w:color w:val="000000"/>
        </w:rPr>
        <w:t>рулонируемых</w:t>
      </w:r>
      <w:proofErr w:type="spellEnd"/>
      <w:r>
        <w:rPr>
          <w:rFonts w:ascii="Roboto" w:hAnsi="Roboto"/>
          <w:color w:val="000000"/>
        </w:rPr>
        <w:t xml:space="preserve"> резервуаров, не допускается.</w:t>
      </w:r>
    </w:p>
    <w:p w14:paraId="0FAB05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8.4.7. Соединения колец жесткости должны быть стыковыми с полным проплавлением. Допускается соединение колец на накладках. Монтажные стыки колец жесткости должны располагаться на расстоянии не менее 150 мм от вертикальных швов стенки.</w:t>
      </w:r>
    </w:p>
    <w:p w14:paraId="2EF3CF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8.4.8. Кольца жесткости должны располагаться на расстоянии не менее 150 мм от горизонтальных швов стенки (расстояние от оси горизонтальной полки кольца до оси сварного шва). Прочие требования к установке колец жесткости должны приниматься по п. 8.2.5.</w:t>
      </w:r>
    </w:p>
    <w:p w14:paraId="5A6EDD8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8.4.9. Кольца жесткости, ширина которых в 16 и более раз превышает толщину горизонтального элемента кольца, должны иметь опоры, выполняемые в виде ребер или подкосов. Расстояние между опорами не должно превышать более чем в 20 раз высоту внешней вертикальной полки кольца.</w:t>
      </w:r>
    </w:p>
    <w:p w14:paraId="6A35FE9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8.4.10. При наличии на резервуаре систем пожарного орошения (устройства охлаждения) кольца жесткости, устанавливаемые на наружной поверхности стенки, должны иметь конструкцию, не препятствующую орошению стенки ниже уровня кольца.</w:t>
      </w:r>
    </w:p>
    <w:p w14:paraId="3475435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Кольца такой конструкции, которая способна собирать воду, должны быть снабжены сточными отверстиями.</w:t>
      </w:r>
    </w:p>
    <w:p w14:paraId="11A65CCB"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8.5. Стационарные крыши</w:t>
      </w:r>
    </w:p>
    <w:p w14:paraId="3642A3F3"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8.5.1. Общие требования</w:t>
      </w:r>
    </w:p>
    <w:p w14:paraId="359870B4"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В настоящем разделе устанавливаются общие требования к конструкциям стационарных крыш и не ограничивается применение других конструкций крыш, известных в практике </w:t>
      </w:r>
      <w:proofErr w:type="spellStart"/>
      <w:r>
        <w:rPr>
          <w:rFonts w:ascii="Roboto" w:hAnsi="Roboto"/>
          <w:color w:val="000000"/>
        </w:rPr>
        <w:t>резервуаростроения</w:t>
      </w:r>
      <w:proofErr w:type="spellEnd"/>
      <w:r>
        <w:rPr>
          <w:rFonts w:ascii="Roboto" w:hAnsi="Roboto"/>
          <w:color w:val="000000"/>
        </w:rPr>
        <w:t xml:space="preserve"> и изготовляемых по различным стандартам и нормам, при условии выполнения общих требований настоящего Стандарта.</w:t>
      </w:r>
    </w:p>
    <w:p w14:paraId="342871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Конструкции стационарных крыш подразделяются на следующие основные типы:</w:t>
      </w:r>
    </w:p>
    <w:p w14:paraId="0E98DEA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бескаркасная коническая крыша, несущая способность которой обеспечивается конической оболочкой настила;</w:t>
      </w:r>
    </w:p>
    <w:p w14:paraId="19A1870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бескаркасная сферическая крыша, несущая способность которой обеспечивается вальцованными элементами настила, образующими поверхность сферической оболочки;</w:t>
      </w:r>
    </w:p>
    <w:p w14:paraId="64C4F3E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каркасная коническая крыша, близкая к поверхности пологого конуса, состоящая из элементов каркаса и настила;</w:t>
      </w:r>
    </w:p>
    <w:p w14:paraId="72CDA3C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каркасная купольная крыша, поверхность которой близка к сферической и образуется изогнутыми по радиусу сферической поверхности элементами каркаса и радиальными или иным образом раскроенными листами настила.</w:t>
      </w:r>
    </w:p>
    <w:p w14:paraId="561118B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Все крыши должны удерживаться лишь по периметру опиранием на стенку резервуара или на опорное кольцо в соответствии с п. 8.4.3.</w:t>
      </w:r>
    </w:p>
    <w:p w14:paraId="68EDA4B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Минимальная толщина любого элемента крыши должна составлять 3 мм, исключая припуск на коррозию.</w:t>
      </w:r>
    </w:p>
    <w:p w14:paraId="7FD47C22"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8.5.2. Бескаркасная коническая крыша</w:t>
      </w:r>
    </w:p>
    <w:p w14:paraId="15AB1007"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Бескаркасная коническая крыша представляет собой гладкую коническую оболочку, не подкрепленную радиальными ребрами жесткости.</w:t>
      </w:r>
    </w:p>
    <w:p w14:paraId="5E9290C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Геометрические параметры бескаркасной конической крыши должны удовлетворять следующим требованиям:</w:t>
      </w:r>
    </w:p>
    <w:p w14:paraId="37C8A03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максимальный диаметр крыши в плане - 12,5 м;</w:t>
      </w:r>
    </w:p>
    <w:p w14:paraId="26B674B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минимальный угол наклона образующей крыши к горизонтальной поверхности должен составлять 15 градусов, максимальный угол наклона - 30 градусов.</w:t>
      </w:r>
    </w:p>
    <w:p w14:paraId="40A815B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Номинальная толщина оболочки крыши должна определяться расчетом на устойчивость (п. 9.3.3), и должна быть не менее 4 мм и не более 7 мм (при изготовлении оболочки крыши методом </w:t>
      </w:r>
      <w:proofErr w:type="spellStart"/>
      <w:r>
        <w:rPr>
          <w:rFonts w:ascii="Roboto" w:hAnsi="Roboto"/>
          <w:color w:val="000000"/>
        </w:rPr>
        <w:t>рулонирования</w:t>
      </w:r>
      <w:proofErr w:type="spellEnd"/>
      <w:r>
        <w:rPr>
          <w:rFonts w:ascii="Roboto" w:hAnsi="Roboto"/>
          <w:color w:val="000000"/>
        </w:rPr>
        <w:t>). При недостаточной несущей способности гладкая коническая оболочка должна подкрепляться кольцевыми ребрами жесткости (шпангоутами), устанавливаемыми с наружной стороны крыши.</w:t>
      </w:r>
    </w:p>
    <w:p w14:paraId="0B564F7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Оболочка крыши должна изготавливаться в виде </w:t>
      </w:r>
      <w:proofErr w:type="spellStart"/>
      <w:r>
        <w:rPr>
          <w:rFonts w:ascii="Roboto" w:hAnsi="Roboto"/>
          <w:color w:val="000000"/>
        </w:rPr>
        <w:t>рулонируемого</w:t>
      </w:r>
      <w:proofErr w:type="spellEnd"/>
      <w:r>
        <w:rPr>
          <w:rFonts w:ascii="Roboto" w:hAnsi="Roboto"/>
          <w:color w:val="000000"/>
        </w:rPr>
        <w:t xml:space="preserve"> полотнища (из одной или нескольких частей). Допускается изготовление полотнища крыши на монтаже, при этом толщина оболочки крыши может быть увеличена до 10 мм.</w:t>
      </w:r>
    </w:p>
    <w:p w14:paraId="093392B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Узел соединения крыши со стенкой может выполняться по одному из вариантов, показанных на рис. 8.2. При опирании крыши на кольцевой уголок, его минимальный размер должен быть 63 × 5 мм.</w:t>
      </w:r>
    </w:p>
    <w:p w14:paraId="1A8FAA48"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8.5.3. Бескаркасная сферическая крыша</w:t>
      </w:r>
    </w:p>
    <w:p w14:paraId="14844A0D"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Бескаркасная сферическая крыша представляет собой пологую сферическую оболочку.</w:t>
      </w:r>
    </w:p>
    <w:p w14:paraId="321989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Радиус кривизны крыши должен находиться в пределах от 0,8 D до 1,2 D, где D - внутренний диаметр стенки резервуара. Рекомендуемым диапазоном применения бескаркасных сферических крыш являются резервуары объемом до 5000 м</w:t>
      </w:r>
      <w:r>
        <w:rPr>
          <w:rFonts w:ascii="Roboto" w:hAnsi="Roboto"/>
          <w:color w:val="000000"/>
          <w:sz w:val="18"/>
          <w:szCs w:val="18"/>
          <w:vertAlign w:val="superscript"/>
        </w:rPr>
        <w:t>3</w:t>
      </w:r>
      <w:r>
        <w:rPr>
          <w:rFonts w:ascii="Roboto" w:hAnsi="Roboto"/>
          <w:color w:val="000000"/>
        </w:rPr>
        <w:t> с диаметром не более 25 м, эксплуатируемые с внутренним давлением до 6,0 кПа.</w:t>
      </w:r>
    </w:p>
    <w:p w14:paraId="18BE9BE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Номинальная толщина оболочки крыши определяется расчетами на прочность и устойчивость, но должна быть не менее 4 мм.</w:t>
      </w:r>
    </w:p>
    <w:p w14:paraId="636E95F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Поверхность сферической крыши может быть выполнена из </w:t>
      </w:r>
      <w:proofErr w:type="spellStart"/>
      <w:r>
        <w:rPr>
          <w:rFonts w:ascii="Roboto" w:hAnsi="Roboto"/>
          <w:color w:val="000000"/>
        </w:rPr>
        <w:t>формообразованных</w:t>
      </w:r>
      <w:proofErr w:type="spellEnd"/>
      <w:r>
        <w:rPr>
          <w:rFonts w:ascii="Roboto" w:hAnsi="Roboto"/>
          <w:color w:val="000000"/>
        </w:rPr>
        <w:t xml:space="preserve"> лепестков двоякой кривизны (вальцованных в меридиональном и кольцевом направлении) или цилиндрических лепестков, вальцованных только в меридиональном направлении, при этом отклонение поверхности цилиндрического лепестка от гладкой сферической поверхности (в кольцевом направлении) не должно превышать трех толщин оболочки.</w:t>
      </w:r>
    </w:p>
    <w:p w14:paraId="247B603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Соединение лепестков между собой должно выполняться двусторонними стыковыми или </w:t>
      </w:r>
      <w:proofErr w:type="spellStart"/>
      <w:r>
        <w:rPr>
          <w:rFonts w:ascii="Roboto" w:hAnsi="Roboto"/>
          <w:color w:val="000000"/>
        </w:rPr>
        <w:t>нахлесточными</w:t>
      </w:r>
      <w:proofErr w:type="spellEnd"/>
      <w:r>
        <w:rPr>
          <w:rFonts w:ascii="Roboto" w:hAnsi="Roboto"/>
          <w:color w:val="000000"/>
        </w:rPr>
        <w:t xml:space="preserve"> соединениями.</w:t>
      </w:r>
    </w:p>
    <w:p w14:paraId="2C2829FA"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8.2. Соединение бескаркасных конических или сферических крыш со стенкой</w:t>
      </w:r>
    </w:p>
    <w:p w14:paraId="1BDF348A" w14:textId="7B88F6B3"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083E0D5E" wp14:editId="2C81683F">
            <wp:extent cx="5114925" cy="3590925"/>
            <wp:effectExtent l="0" t="0" r="9525" b="9525"/>
            <wp:docPr id="48" name="Рисунок 48" descr="Рис. 8.2. Соединение бескаркасных конических или сферических крыш со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8.2. Соединение бескаркасных конических или сферических крыш со стенко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4925" cy="3590925"/>
                    </a:xfrm>
                    <a:prstGeom prst="rect">
                      <a:avLst/>
                    </a:prstGeom>
                    <a:noFill/>
                    <a:ln>
                      <a:noFill/>
                    </a:ln>
                  </pic:spPr>
                </pic:pic>
              </a:graphicData>
            </a:graphic>
          </wp:inline>
        </w:drawing>
      </w:r>
    </w:p>
    <w:p w14:paraId="5CEF480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Узел соединения крыши со стенкой может выполняться по одному из вариантов, показанных на рис. 8.2.</w:t>
      </w:r>
    </w:p>
    <w:p w14:paraId="62AA3F34"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8.5.4. Каркасная коническая крыша</w:t>
      </w:r>
    </w:p>
    <w:p w14:paraId="38479CDC"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Применение каркасных конических крыш рекомендуется для резервуаров диаметром свыше 10 м до 25 м.</w:t>
      </w:r>
    </w:p>
    <w:p w14:paraId="2E597E2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Угол наклона образующей крыши к горизонтальной поверхности должен находиться в пределах от 4,76 градуса (уклон 1:12) до 9,46 градуса (уклон 1:6). Номинальная толщина настила должна составлять не менее 4 мм.</w:t>
      </w:r>
    </w:p>
    <w:p w14:paraId="3A48D2D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Крепление настила крыши к верху стенки должно осуществляться, как правило, в соответствии с рис. 8.3 в, через кольцевой уголок жесткости с минимальным размером 63 × 5 мм.</w:t>
      </w:r>
    </w:p>
    <w:p w14:paraId="16CE536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Площадь поперечного сечения узла сопряжения крыши со стенкой (с учетом участвующих в работе площадей поперечных сечений стенки и настила) должна обеспечивать восприятие растягивающих или сжимающих усилий от внутреннего давления или внешней нагрузки на крышу.</w:t>
      </w:r>
    </w:p>
    <w:p w14:paraId="0463996D"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8.3. Соединение каркасных конических или купольных крыш со стенкой</w:t>
      </w:r>
    </w:p>
    <w:p w14:paraId="7C01A4BD" w14:textId="26B45B67"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4F938ADE" wp14:editId="0FA421E1">
            <wp:extent cx="5438775" cy="4610100"/>
            <wp:effectExtent l="0" t="0" r="9525" b="0"/>
            <wp:docPr id="47" name="Рисунок 47" descr="Рис. 8.3. Соединение каркасных конических или купольных крыш со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8.3. Соединение каркасных конических или купольных крыш со стенкой"/>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8775" cy="4610100"/>
                    </a:xfrm>
                    <a:prstGeom prst="rect">
                      <a:avLst/>
                    </a:prstGeom>
                    <a:noFill/>
                    <a:ln>
                      <a:noFill/>
                    </a:ln>
                  </pic:spPr>
                </pic:pic>
              </a:graphicData>
            </a:graphic>
          </wp:inline>
        </w:drawing>
      </w:r>
    </w:p>
    <w:p w14:paraId="6619E51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выполнении крыши во взрывозащищенном исполнении должны соблюдаться следующие требования:</w:t>
      </w:r>
    </w:p>
    <w:p w14:paraId="0A7581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приварка настила должна выполняться в соответствии с п. 8.1.8;</w:t>
      </w:r>
    </w:p>
    <w:p w14:paraId="58E7EB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площадь поперечного сечения узла сопряжения крыши со стенкой должна определяться в соответствии с требованиями раздела 9.3.5.</w:t>
      </w:r>
    </w:p>
    <w:p w14:paraId="54514AF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Каркасные конические крыши могут изготовляться в виде щитов, состоящих из соединенных между собой элементов каркаса и настила или раздельно - из элементов каркаса и настила, не приваренного к каркасу. В последнем случае настил может выполняться из отдельных листов, крупногабаритных карт или </w:t>
      </w:r>
      <w:proofErr w:type="spellStart"/>
      <w:r>
        <w:rPr>
          <w:rFonts w:ascii="Roboto" w:hAnsi="Roboto"/>
          <w:color w:val="000000"/>
        </w:rPr>
        <w:t>рулонируемых</w:t>
      </w:r>
      <w:proofErr w:type="spellEnd"/>
      <w:r>
        <w:rPr>
          <w:rFonts w:ascii="Roboto" w:hAnsi="Roboto"/>
          <w:color w:val="000000"/>
        </w:rPr>
        <w:t xml:space="preserve"> полотнищ, а два диаметрально-противоположных элемента каркаса должны быть раскреплены в плане диагональными связями.</w:t>
      </w:r>
    </w:p>
    <w:p w14:paraId="4DB4D378"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8.5.5. Каркасная купольная крыша</w:t>
      </w:r>
    </w:p>
    <w:p w14:paraId="2D218D3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Купольная крыша представляет собой радиально-кольцевую каркасную систему, образующую поверхность сферической оболочки.</w:t>
      </w:r>
    </w:p>
    <w:p w14:paraId="7B33630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Купольные крыши рекомендуются для резервуаров объемом свыше 5000 м</w:t>
      </w:r>
      <w:r>
        <w:rPr>
          <w:rFonts w:ascii="Roboto" w:hAnsi="Roboto"/>
          <w:color w:val="000000"/>
          <w:sz w:val="18"/>
          <w:szCs w:val="18"/>
          <w:vertAlign w:val="superscript"/>
        </w:rPr>
        <w:t>3</w:t>
      </w:r>
      <w:r>
        <w:rPr>
          <w:rFonts w:ascii="Roboto" w:hAnsi="Roboto"/>
          <w:color w:val="000000"/>
        </w:rPr>
        <w:t> диаметром от 25 м до 50 м.</w:t>
      </w:r>
    </w:p>
    <w:p w14:paraId="7D6ADA8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Купольные крыши должны отвечать следующим требованиям:</w:t>
      </w:r>
    </w:p>
    <w:p w14:paraId="074E8F4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радиус кривизны сферической поверхности крыши должен быть в пределах от 0,8 D до 1,5 D, где D - диаметр резервуара;</w:t>
      </w:r>
    </w:p>
    <w:p w14:paraId="6BDAE0E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номинальная толщина настила должна составлять не менее 5 мм, включая припуск на коррозию.</w:t>
      </w:r>
    </w:p>
    <w:p w14:paraId="46F380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Каркасные купольные крыши могут изготавливаться в виде щитов, состоящих из соединенных между собой элементов каркаса и настила или раздельно из элементов каркаса и настила, не приваренного к каркасу. В последнем случае настил может выполняться из отдельных листов или крупногабаритных карт, а каркас должен иметь не менее четырех связевых блоков, расположенных в плане ортогонально.</w:t>
      </w:r>
    </w:p>
    <w:p w14:paraId="06983BC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Опирание крыши на стенку резервуара рекомендуется выполнять с устройством опорного кольца по рис. 8.3 г.</w:t>
      </w:r>
    </w:p>
    <w:p w14:paraId="193A19DC"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8.6. Патрубки и люки в стенке резервуара (врезки в стенку)</w:t>
      </w:r>
    </w:p>
    <w:p w14:paraId="64FEDB3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Установка патрубков и люков в стенке, с учетом конструктивных решений, мест расположения, применяемых материалов и прочих требований настоящего Стандарта, не должна снижать показатели прочности, герметичности, надежности и долговечности резервуара.</w:t>
      </w:r>
    </w:p>
    <w:p w14:paraId="202CEC6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Для изготовления патрубков и люков должны использоваться бесшовные или </w:t>
      </w:r>
      <w:proofErr w:type="spellStart"/>
      <w:r>
        <w:rPr>
          <w:rFonts w:ascii="Roboto" w:hAnsi="Roboto"/>
          <w:color w:val="000000"/>
        </w:rPr>
        <w:t>прямошовные</w:t>
      </w:r>
      <w:proofErr w:type="spellEnd"/>
      <w:r>
        <w:rPr>
          <w:rFonts w:ascii="Roboto" w:hAnsi="Roboto"/>
          <w:color w:val="000000"/>
        </w:rPr>
        <w:t xml:space="preserve"> трубы и изготовленные из вальцованного листа обечайки.</w:t>
      </w:r>
    </w:p>
    <w:p w14:paraId="7676FFD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Продольные швы обечаек, изготовленных из вальцованного листа, должны быть проконтролированы методом </w:t>
      </w:r>
      <w:proofErr w:type="spellStart"/>
      <w:r>
        <w:rPr>
          <w:rFonts w:ascii="Roboto" w:hAnsi="Roboto"/>
          <w:color w:val="000000"/>
        </w:rPr>
        <w:t>радиографирования</w:t>
      </w:r>
      <w:proofErr w:type="spellEnd"/>
      <w:r>
        <w:rPr>
          <w:rFonts w:ascii="Roboto" w:hAnsi="Roboto"/>
          <w:color w:val="000000"/>
        </w:rPr>
        <w:t xml:space="preserve"> в объеме 100 %. Для резервуаров 4 класса опасности радиографию допускается не проводить.</w:t>
      </w:r>
    </w:p>
    <w:p w14:paraId="4E40D62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выполнении приварки трубы или обечайки к стенке резервуара должно быть обеспечено полное проплавление стенки.</w:t>
      </w:r>
    </w:p>
    <w:p w14:paraId="28659A3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8.6.1. Усиления стенки в местах врезок</w:t>
      </w:r>
    </w:p>
    <w:p w14:paraId="5CDA4BA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Отверстия в стенке для установки патрубков и люков должны быть усилены листовыми накладками (усиливающими листами), располагаемыми по периметру отверстия. Допускается установка патрубков условным проходом до 65 мм включительно в стенке толщиной не менее 6 мм без усиливающих листов.</w:t>
      </w:r>
    </w:p>
    <w:p w14:paraId="3D963D4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Наружный диаметр DR усиливающего листа должен находиться в пределах 1,8 D</w:t>
      </w:r>
      <w:r>
        <w:rPr>
          <w:rFonts w:ascii="Roboto" w:hAnsi="Roboto"/>
          <w:color w:val="000000"/>
          <w:sz w:val="18"/>
          <w:szCs w:val="18"/>
          <w:vertAlign w:val="subscript"/>
        </w:rPr>
        <w:t>0</w:t>
      </w:r>
      <w:r>
        <w:rPr>
          <w:rFonts w:ascii="Roboto" w:hAnsi="Roboto"/>
          <w:color w:val="000000"/>
        </w:rPr>
        <w:t> ≤ D</w:t>
      </w:r>
      <w:r>
        <w:rPr>
          <w:rFonts w:ascii="Roboto" w:hAnsi="Roboto"/>
          <w:color w:val="000000"/>
          <w:sz w:val="18"/>
          <w:szCs w:val="18"/>
          <w:vertAlign w:val="subscript"/>
        </w:rPr>
        <w:t>R</w:t>
      </w:r>
      <w:r>
        <w:rPr>
          <w:rFonts w:ascii="Roboto" w:hAnsi="Roboto"/>
          <w:color w:val="000000"/>
        </w:rPr>
        <w:t> ≤ 2,2 D</w:t>
      </w:r>
      <w:r>
        <w:rPr>
          <w:rFonts w:ascii="Roboto" w:hAnsi="Roboto"/>
          <w:color w:val="000000"/>
          <w:sz w:val="18"/>
          <w:szCs w:val="18"/>
          <w:vertAlign w:val="subscript"/>
        </w:rPr>
        <w:t>0</w:t>
      </w:r>
      <w:r>
        <w:rPr>
          <w:rFonts w:ascii="Roboto" w:hAnsi="Roboto"/>
          <w:color w:val="000000"/>
        </w:rPr>
        <w:t>, где D</w:t>
      </w:r>
      <w:r>
        <w:rPr>
          <w:rFonts w:ascii="Roboto" w:hAnsi="Roboto"/>
          <w:color w:val="000000"/>
          <w:sz w:val="18"/>
          <w:szCs w:val="18"/>
          <w:vertAlign w:val="subscript"/>
        </w:rPr>
        <w:t>0</w:t>
      </w:r>
      <w:r>
        <w:rPr>
          <w:rFonts w:ascii="Roboto" w:hAnsi="Roboto"/>
          <w:color w:val="000000"/>
        </w:rPr>
        <w:t> - диаметр отверстия в стенке.</w:t>
      </w:r>
    </w:p>
    <w:p w14:paraId="47B9E2A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Толщина усиливающего листа должна быть не менее толщины соответствующего листа стенки, исключая припуск на коррозию, и не должна превышать толщину листа стенки более чем на 5 мм. Кромки усиливающего листа толщиной, превышающей толщину листа стенки, должны быть скруглены или обработаны в соответствии с рис. 8.4. Рекомендуется толщину усиливающего листа принимать равной толщине стенки.</w:t>
      </w:r>
    </w:p>
    <w:p w14:paraId="4138DEE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Площадь поперечного сечения усиливающего листа, измеряемая по вертикальной оси отверстия, должна быть не менее, чем произведение вертикального размера отверстия в стенке на толщину листа стенки без припуска на коррозию.</w:t>
      </w:r>
    </w:p>
    <w:p w14:paraId="3DCD4E7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Усиливающий лист должен иметь контрольное отверстие с резьбой М6...M10, открытое в атмосферу и расположенное примерно на горизонтальной оси патрубка или люка или в его нижней части.</w:t>
      </w:r>
    </w:p>
    <w:p w14:paraId="0848FF2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Катет (K</w:t>
      </w:r>
      <w:r>
        <w:rPr>
          <w:rFonts w:ascii="Roboto" w:hAnsi="Roboto"/>
          <w:color w:val="000000"/>
          <w:sz w:val="18"/>
          <w:szCs w:val="18"/>
          <w:vertAlign w:val="subscript"/>
        </w:rPr>
        <w:t>1</w:t>
      </w:r>
      <w:r>
        <w:rPr>
          <w:rFonts w:ascii="Roboto" w:hAnsi="Roboto"/>
          <w:color w:val="000000"/>
        </w:rPr>
        <w:t>) углового шва крепления усиливающего листа к обечайке (трубе) патрубка или люка должен назначаться в соответствии с таблицей 8.3.</w:t>
      </w:r>
    </w:p>
    <w:p w14:paraId="73726585"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8.3</w:t>
      </w:r>
    </w:p>
    <w:tbl>
      <w:tblPr>
        <w:tblW w:w="0" w:type="auto"/>
        <w:tblCellMar>
          <w:top w:w="15" w:type="dxa"/>
          <w:left w:w="15" w:type="dxa"/>
          <w:bottom w:w="15" w:type="dxa"/>
          <w:right w:w="15" w:type="dxa"/>
        </w:tblCellMar>
        <w:tblLook w:val="04A0" w:firstRow="1" w:lastRow="0" w:firstColumn="1" w:lastColumn="0" w:noHBand="0" w:noVBand="1"/>
      </w:tblPr>
      <w:tblGrid>
        <w:gridCol w:w="2652"/>
        <w:gridCol w:w="502"/>
        <w:gridCol w:w="502"/>
        <w:gridCol w:w="502"/>
        <w:gridCol w:w="892"/>
        <w:gridCol w:w="1003"/>
        <w:gridCol w:w="1003"/>
        <w:gridCol w:w="1003"/>
        <w:gridCol w:w="1003"/>
      </w:tblGrid>
      <w:tr w:rsidR="00243FD2" w14:paraId="25A5C5F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AD890B" w14:textId="77777777" w:rsidR="00243FD2" w:rsidRDefault="00243FD2">
            <w:pPr>
              <w:jc w:val="center"/>
              <w:rPr>
                <w:rFonts w:ascii="Times New Roman" w:hAnsi="Times New Roman"/>
                <w:b/>
                <w:bCs/>
              </w:rPr>
            </w:pPr>
            <w:r>
              <w:rPr>
                <w:b/>
                <w:bCs/>
              </w:rPr>
              <w:t>Параметры</w:t>
            </w:r>
          </w:p>
        </w:tc>
        <w:tc>
          <w:tcPr>
            <w:tcW w:w="0" w:type="auto"/>
            <w:gridSpan w:val="8"/>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6F29DC" w14:textId="77777777" w:rsidR="00243FD2" w:rsidRDefault="00243FD2">
            <w:pPr>
              <w:jc w:val="center"/>
              <w:rPr>
                <w:b/>
                <w:bCs/>
              </w:rPr>
            </w:pPr>
            <w:r>
              <w:rPr>
                <w:b/>
                <w:bCs/>
              </w:rPr>
              <w:t>Размеры, мм</w:t>
            </w:r>
          </w:p>
        </w:tc>
      </w:tr>
      <w:tr w:rsidR="00243FD2" w14:paraId="17A8DDC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A8AE42" w14:textId="77777777" w:rsidR="00243FD2" w:rsidRDefault="00243FD2">
            <w:pPr>
              <w:jc w:val="center"/>
            </w:pPr>
            <w:r>
              <w:t>Толщина листа стенки, 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31FAC8" w14:textId="77777777" w:rsidR="00243FD2" w:rsidRDefault="00243FD2">
            <w:pPr>
              <w:jc w:val="center"/>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6EBE91" w14:textId="77777777" w:rsidR="00243FD2" w:rsidRDefault="00243FD2">
            <w:pPr>
              <w:jc w:val="center"/>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91C0CD" w14:textId="77777777" w:rsidR="00243FD2" w:rsidRDefault="00243FD2">
            <w:pPr>
              <w:jc w:val="center"/>
            </w:pPr>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9E69B1" w14:textId="77777777" w:rsidR="00243FD2" w:rsidRDefault="00243FD2">
            <w:pPr>
              <w:jc w:val="center"/>
            </w:pPr>
            <w:r>
              <w:t>8...10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497062" w14:textId="77777777" w:rsidR="00243FD2" w:rsidRDefault="00243FD2">
            <w:pPr>
              <w:jc w:val="center"/>
            </w:pPr>
            <w:r>
              <w:t>11...15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694B94" w14:textId="77777777" w:rsidR="00243FD2" w:rsidRDefault="00243FD2">
            <w:pPr>
              <w:jc w:val="center"/>
            </w:pPr>
            <w:r>
              <w:t>16...22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851680" w14:textId="77777777" w:rsidR="00243FD2" w:rsidRDefault="00243FD2">
            <w:pPr>
              <w:jc w:val="center"/>
            </w:pPr>
            <w:r>
              <w:t>23...32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BD0D02" w14:textId="77777777" w:rsidR="00243FD2" w:rsidRDefault="00243FD2">
            <w:pPr>
              <w:jc w:val="center"/>
            </w:pPr>
            <w:r>
              <w:t>33...40</w:t>
            </w:r>
          </w:p>
        </w:tc>
      </w:tr>
      <w:tr w:rsidR="00243FD2" w14:paraId="5DCB8B1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509274" w14:textId="77777777" w:rsidR="00243FD2" w:rsidRDefault="00243FD2">
            <w:pPr>
              <w:jc w:val="center"/>
            </w:pPr>
            <w:r>
              <w:t>Катет углового шва, K1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0F3558" w14:textId="77777777" w:rsidR="00243FD2" w:rsidRDefault="00243FD2">
            <w:pPr>
              <w:jc w:val="center"/>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7E5C90" w14:textId="77777777" w:rsidR="00243FD2" w:rsidRDefault="00243FD2">
            <w:pPr>
              <w:jc w:val="center"/>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B1FA39" w14:textId="77777777" w:rsidR="00243FD2" w:rsidRDefault="00243FD2">
            <w:pPr>
              <w:jc w:val="center"/>
            </w:pPr>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D92490" w14:textId="77777777" w:rsidR="00243FD2" w:rsidRDefault="00243FD2">
            <w:pPr>
              <w:jc w:val="center"/>
            </w:pPr>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5C8991" w14:textId="77777777" w:rsidR="00243FD2" w:rsidRDefault="00243FD2">
            <w:pPr>
              <w:jc w:val="center"/>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167709" w14:textId="77777777" w:rsidR="00243FD2" w:rsidRDefault="00243FD2">
            <w:pPr>
              <w:jc w:val="center"/>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E17BAC" w14:textId="77777777" w:rsidR="00243FD2" w:rsidRDefault="00243FD2">
            <w:pPr>
              <w:jc w:val="center"/>
            </w:pPr>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524270" w14:textId="77777777" w:rsidR="00243FD2" w:rsidRDefault="00243FD2">
            <w:pPr>
              <w:jc w:val="center"/>
            </w:pPr>
            <w:r>
              <w:t>16</w:t>
            </w:r>
          </w:p>
        </w:tc>
      </w:tr>
    </w:tbl>
    <w:p w14:paraId="64A2F6D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8.4. Детали патрубков и люков-лазов в стенке</w:t>
      </w:r>
    </w:p>
    <w:p w14:paraId="5AE4BD5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СОЕДИНЕНИЕ ОБЕЧАЙКИ (ТРУБЫ) СО СТЕНКОЙ И С УСИЛИВАЮЩИМ ЛИСТОМ</w:t>
      </w:r>
    </w:p>
    <w:p w14:paraId="1440C2FF" w14:textId="25A6BFD6"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A433792" wp14:editId="65952484">
            <wp:extent cx="5940425" cy="1818005"/>
            <wp:effectExtent l="0" t="0" r="3175" b="0"/>
            <wp:docPr id="46" name="Рисунок 46" descr="Соединение обечайки (трубы) со стенкой и усиливающим ли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единение обечайки (трубы) со стенкой и усиливающим листом"/>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1818005"/>
                    </a:xfrm>
                    <a:prstGeom prst="rect">
                      <a:avLst/>
                    </a:prstGeom>
                    <a:noFill/>
                    <a:ln>
                      <a:noFill/>
                    </a:ln>
                  </pic:spPr>
                </pic:pic>
              </a:graphicData>
            </a:graphic>
          </wp:inline>
        </w:drawing>
      </w:r>
    </w:p>
    <w:p w14:paraId="138564F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СОЕДИНЕНИЕ УСИЛИВАЮЩЕГО ЛИСТА СО СТЕНКОЙ</w:t>
      </w:r>
    </w:p>
    <w:p w14:paraId="7F7E1CC8" w14:textId="5F241D6E"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2FB7BC79" wp14:editId="1AB2F9C1">
            <wp:extent cx="5686425" cy="1819275"/>
            <wp:effectExtent l="0" t="0" r="9525" b="9525"/>
            <wp:docPr id="45" name="Рисунок 45" descr="Соединение усиливающего листа со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оединение усиливающего листа со стенко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6425" cy="1819275"/>
                    </a:xfrm>
                    <a:prstGeom prst="rect">
                      <a:avLst/>
                    </a:prstGeom>
                    <a:noFill/>
                    <a:ln>
                      <a:noFill/>
                    </a:ln>
                  </pic:spPr>
                </pic:pic>
              </a:graphicData>
            </a:graphic>
          </wp:inline>
        </w:drawing>
      </w:r>
    </w:p>
    <w:p w14:paraId="24231D7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СОЕДИНЕНИЕ УСИЛИВАЮЩЕГО ЛИСТА С ДНИЩЕМ</w:t>
      </w:r>
    </w:p>
    <w:p w14:paraId="722D4A65" w14:textId="5A7E510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6C63F08" wp14:editId="2B363AE6">
            <wp:extent cx="2333625" cy="2152650"/>
            <wp:effectExtent l="0" t="0" r="9525" b="0"/>
            <wp:docPr id="44" name="Рисунок 44" descr="Соединение усиливающего листа с днищ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единение усиливающего листа с днищем"/>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3625" cy="2152650"/>
                    </a:xfrm>
                    <a:prstGeom prst="rect">
                      <a:avLst/>
                    </a:prstGeom>
                    <a:noFill/>
                    <a:ln>
                      <a:noFill/>
                    </a:ln>
                  </pic:spPr>
                </pic:pic>
              </a:graphicData>
            </a:graphic>
          </wp:inline>
        </w:drawing>
      </w:r>
    </w:p>
    <w:p w14:paraId="4E8BF66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Катет (К</w:t>
      </w:r>
      <w:r>
        <w:rPr>
          <w:rFonts w:ascii="Roboto" w:hAnsi="Roboto"/>
          <w:color w:val="000000"/>
          <w:sz w:val="18"/>
          <w:szCs w:val="18"/>
          <w:vertAlign w:val="subscript"/>
        </w:rPr>
        <w:t>2</w:t>
      </w:r>
      <w:r>
        <w:rPr>
          <w:rFonts w:ascii="Roboto" w:hAnsi="Roboto"/>
          <w:color w:val="000000"/>
        </w:rPr>
        <w:t>) углового шва крепления усиливающего листа к стенке резервуара должен быть равен толщине более тонкой детали в соединении, но не более 38 мм.</w:t>
      </w:r>
    </w:p>
    <w:p w14:paraId="6A79CFF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усиливающего листа, доходящего до днища резервуара, катет (К</w:t>
      </w:r>
      <w:r>
        <w:rPr>
          <w:rFonts w:ascii="Roboto" w:hAnsi="Roboto"/>
          <w:color w:val="000000"/>
          <w:sz w:val="18"/>
          <w:szCs w:val="18"/>
          <w:vertAlign w:val="subscript"/>
        </w:rPr>
        <w:t>3</w:t>
      </w:r>
      <w:r>
        <w:rPr>
          <w:rFonts w:ascii="Roboto" w:hAnsi="Roboto"/>
          <w:color w:val="000000"/>
        </w:rPr>
        <w:t>) углового шва крепления усиливающего листа к днищу должен быть равен наименьшей толщине свариваемых элементов, но не более 12 мм.</w:t>
      </w:r>
    </w:p>
    <w:p w14:paraId="5E2C608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Усиление стенки может выполняться установкой усиленной вставки (листа стенки увеличенной толщины, определяемой соответствующим расчетом). Толщина вставки не должна превышать 60 мм.</w:t>
      </w:r>
    </w:p>
    <w:p w14:paraId="677F98B8"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8.6.2. Ограничения на расположение врезок в стенке</w:t>
      </w:r>
    </w:p>
    <w:p w14:paraId="2512B2D9"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В одном листе стенки могут располагаться не более четырех врезок с условным проходом более 300 мм. При большем количестве врезок указанный лист стенки должен быть </w:t>
      </w:r>
      <w:proofErr w:type="spellStart"/>
      <w:r>
        <w:rPr>
          <w:rFonts w:ascii="Roboto" w:hAnsi="Roboto"/>
          <w:color w:val="000000"/>
        </w:rPr>
        <w:t>термообработан</w:t>
      </w:r>
      <w:proofErr w:type="spellEnd"/>
      <w:r>
        <w:rPr>
          <w:rFonts w:ascii="Roboto" w:hAnsi="Roboto"/>
          <w:color w:val="000000"/>
        </w:rPr>
        <w:t xml:space="preserve"> в соответствии с п. 18.5.</w:t>
      </w:r>
    </w:p>
    <w:p w14:paraId="5963E6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Расстояния от привариваемых к стенке резервуара деталей патрубков или люков (труб, обечаек, усиливающих листов) до оси горизонтальных швов стенки или до днища резервуара (кроме варианта конструктивного исполнения усиливающего листа, доходящего до днища) должны быть не менее 100 мм, а до оси вертикальных швов стенки - не менее 250 мм.</w:t>
      </w:r>
    </w:p>
    <w:p w14:paraId="689A3A9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Расстояния между привариваемыми к стенке резервуара деталями смежных патрубков и люков (трубами, обечайками, усиливающими листами) должны быть не менее 250 мм.</w:t>
      </w:r>
    </w:p>
    <w:p w14:paraId="7FC7615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Допускается установка патрубков и люков с пересечением сварных швов стенки (горизонтальных и вертикальных) в соответствии с рис. 8.5, при этом пересекаемый шов должен быть подвергнут радиографическому контролю на длине не менее трех диаметров отверстия в стенке симметрично относительно вертикальной или горизонтальной оси патрубка или люка.</w:t>
      </w:r>
    </w:p>
    <w:p w14:paraId="1EEE2B50"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8.5. Установка патрубков и люков в местах пересечения со сварными швами стенки (вертикальными или горизонтальными)</w:t>
      </w:r>
    </w:p>
    <w:p w14:paraId="3200545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ПЕРЕСЕЧЕНИЕ ШВОМ ОБЕЧАЙКИ (ТРУБЫ)</w:t>
      </w:r>
    </w:p>
    <w:p w14:paraId="51B02A87" w14:textId="1A74F540"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E6CDDE9" wp14:editId="3E533DC1">
            <wp:extent cx="3867150" cy="2590800"/>
            <wp:effectExtent l="0" t="0" r="0" b="0"/>
            <wp:docPr id="43" name="Рисунок 43" descr="Пересечение швом обечайки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ересечение швом обечайки (трубы)"/>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67150" cy="2590800"/>
                    </a:xfrm>
                    <a:prstGeom prst="rect">
                      <a:avLst/>
                    </a:prstGeom>
                    <a:noFill/>
                    <a:ln>
                      <a:noFill/>
                    </a:ln>
                  </pic:spPr>
                </pic:pic>
              </a:graphicData>
            </a:graphic>
          </wp:inline>
        </w:drawing>
      </w:r>
    </w:p>
    <w:p w14:paraId="6E5C5B3A"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8.6.3. Патрубки в стенке резервуара</w:t>
      </w:r>
    </w:p>
    <w:p w14:paraId="6824A645"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Патрубки в стенке предназначены для присоединения наружных и внутренних трубопроводов, контрольно-измерительных приборов, и прочих устройств, требующих выполнения отверстия в стенке.</w:t>
      </w:r>
    </w:p>
    <w:p w14:paraId="610B9BF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Количество и размеры патрубков зависят от назначения и объема резервуара и назначаются Заказчиком резервуара.</w:t>
      </w:r>
    </w:p>
    <w:p w14:paraId="156BA9C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Наиболее ответственными, в части обеспечения надежности резервуара, являются патрубки приема и раздачи продукта, располагаемые в непосредственной близости с днищем в зоне вертикального изгиба стенки и воспринимающие значительные технологические и температурные нагрузки от присоединяемых трубопроводов.</w:t>
      </w:r>
    </w:p>
    <w:p w14:paraId="5E5CF69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Вопросы проектирования патрубков, с учетом внутреннего гидростатического давления продукта и нагрузок от присоединяемых трубопроводов, изложены в п. 9.5.</w:t>
      </w:r>
    </w:p>
    <w:p w14:paraId="2F6D84C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Рекомендуются патрубки в стенке условным проходом 50; 80; 100; 150; 200; 250; 300; 350; 400; 500; 600; 700 мм.</w:t>
      </w:r>
    </w:p>
    <w:p w14:paraId="178CAD4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Конструктивное исполнение патрубков должно соответствовать рис. 8.4; 8.6; 8.7; 8.8 и таблице 8.4.</w:t>
      </w:r>
    </w:p>
    <w:p w14:paraId="0AE0397D"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8.6. Патрубки в стенке. Общие виды</w:t>
      </w:r>
    </w:p>
    <w:p w14:paraId="570A28D5"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ПАТРУБОК С КРУГЛЫМ УСИЛИВАЮЩИМ ЛИСТОМ</w:t>
      </w:r>
    </w:p>
    <w:p w14:paraId="3BCD449A" w14:textId="45A16DD6"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18A22D6" wp14:editId="6F8E6ABB">
            <wp:extent cx="3962400" cy="2486025"/>
            <wp:effectExtent l="0" t="0" r="0" b="9525"/>
            <wp:docPr id="42" name="Рисунок 42" descr="Патрубок с круглым усиливающим ли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трубок с круглым усиливающим листом"/>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2400" cy="2486025"/>
                    </a:xfrm>
                    <a:prstGeom prst="rect">
                      <a:avLst/>
                    </a:prstGeom>
                    <a:noFill/>
                    <a:ln>
                      <a:noFill/>
                    </a:ln>
                  </pic:spPr>
                </pic:pic>
              </a:graphicData>
            </a:graphic>
          </wp:inline>
        </w:drawing>
      </w:r>
    </w:p>
    <w:p w14:paraId="4CCD9D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ПАТРУБОК С УСИЛИВАЮЩИМ ЛИСТОМ ДО ДНИЩА</w:t>
      </w:r>
    </w:p>
    <w:p w14:paraId="072EF46C" w14:textId="6B9B3276"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B675ADD" wp14:editId="39AAE18A">
            <wp:extent cx="3905250" cy="2247900"/>
            <wp:effectExtent l="0" t="0" r="0" b="0"/>
            <wp:docPr id="41" name="Рисунок 41" descr="Патрубок с усиливающим листом до дн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трубок с усиливающим листом до днищ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05250" cy="2247900"/>
                    </a:xfrm>
                    <a:prstGeom prst="rect">
                      <a:avLst/>
                    </a:prstGeom>
                    <a:noFill/>
                    <a:ln>
                      <a:noFill/>
                    </a:ln>
                  </pic:spPr>
                </pic:pic>
              </a:graphicData>
            </a:graphic>
          </wp:inline>
        </w:drawing>
      </w:r>
    </w:p>
    <w:p w14:paraId="2F637661"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8.7. Патрубки в стенке. Разрезы</w:t>
      </w:r>
    </w:p>
    <w:p w14:paraId="15C121FC"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ОСНОВНЫЕ ТИПЫ ПАТРУБКОВ</w:t>
      </w:r>
    </w:p>
    <w:p w14:paraId="2D41839C" w14:textId="066DBB53"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17159213" wp14:editId="200BF975">
            <wp:extent cx="5781675" cy="2809875"/>
            <wp:effectExtent l="0" t="0" r="9525" b="9525"/>
            <wp:docPr id="40" name="Рисунок 40" descr="Основные типы патруб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сновные типы патрубков"/>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81675" cy="2809875"/>
                    </a:xfrm>
                    <a:prstGeom prst="rect">
                      <a:avLst/>
                    </a:prstGeom>
                    <a:noFill/>
                    <a:ln>
                      <a:noFill/>
                    </a:ln>
                  </pic:spPr>
                </pic:pic>
              </a:graphicData>
            </a:graphic>
          </wp:inline>
        </w:drawing>
      </w:r>
    </w:p>
    <w:p w14:paraId="4562C0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ДОПОЛНИТЕЛЬНЫЕ ТИПЫ ПАТРУБКОВ (ДЛЯ РЕЗЕРВУАРОВ С ЗАЩИТНОЙ СТЕНКОЙ)</w:t>
      </w:r>
    </w:p>
    <w:p w14:paraId="78911CD7" w14:textId="369557A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191A8D0" wp14:editId="556248F2">
            <wp:extent cx="5648325" cy="2714625"/>
            <wp:effectExtent l="0" t="0" r="9525" b="9525"/>
            <wp:docPr id="39" name="Рисунок 39" descr="Дополнительные типы патрубков (для резервуаров с защитной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ополнительные типы патрубков (для резервуаров с защитной стенкой)"/>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8325" cy="2714625"/>
                    </a:xfrm>
                    <a:prstGeom prst="rect">
                      <a:avLst/>
                    </a:prstGeom>
                    <a:noFill/>
                    <a:ln>
                      <a:noFill/>
                    </a:ln>
                  </pic:spPr>
                </pic:pic>
              </a:graphicData>
            </a:graphic>
          </wp:inline>
        </w:drawing>
      </w:r>
    </w:p>
    <w:p w14:paraId="720C59E4"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8.8. Соединение фланца и патрубка с обечайкой (трубой)</w:t>
      </w:r>
    </w:p>
    <w:p w14:paraId="5EE16E59"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ДЛЯ ФЛАНЦЕВ ПО ГОСТ 12820</w:t>
      </w:r>
    </w:p>
    <w:p w14:paraId="0953232D" w14:textId="1DA1168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C05F919" wp14:editId="4C5CC291">
            <wp:extent cx="2724150" cy="1704975"/>
            <wp:effectExtent l="0" t="0" r="0" b="9525"/>
            <wp:docPr id="38" name="Рисунок 38" descr="Для фланцев по ГОСТ 1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ля фланцев по ГОСТ 128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4150" cy="1704975"/>
                    </a:xfrm>
                    <a:prstGeom prst="rect">
                      <a:avLst/>
                    </a:prstGeom>
                    <a:noFill/>
                    <a:ln>
                      <a:noFill/>
                    </a:ln>
                  </pic:spPr>
                </pic:pic>
              </a:graphicData>
            </a:graphic>
          </wp:inline>
        </w:drawing>
      </w:r>
    </w:p>
    <w:p w14:paraId="55793CD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ДЛЯ ФЛАНЦЕВ ПО ГОСТ 12821</w:t>
      </w:r>
    </w:p>
    <w:p w14:paraId="271F75CC" w14:textId="16754FCC"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C31FD23" wp14:editId="0B8C0A57">
            <wp:extent cx="2314575" cy="1457325"/>
            <wp:effectExtent l="0" t="0" r="9525" b="9525"/>
            <wp:docPr id="37" name="Рисунок 37" descr="Для фланцев по ГОСТ 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ля фланцев по ГОСТ 128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14575" cy="1457325"/>
                    </a:xfrm>
                    <a:prstGeom prst="rect">
                      <a:avLst/>
                    </a:prstGeom>
                    <a:noFill/>
                    <a:ln>
                      <a:noFill/>
                    </a:ln>
                  </pic:spPr>
                </pic:pic>
              </a:graphicData>
            </a:graphic>
          </wp:inline>
        </w:drawing>
      </w:r>
    </w:p>
    <w:p w14:paraId="7CF6D258"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8.4</w:t>
      </w:r>
    </w:p>
    <w:tbl>
      <w:tblPr>
        <w:tblW w:w="0" w:type="auto"/>
        <w:tblCellMar>
          <w:top w:w="15" w:type="dxa"/>
          <w:left w:w="15" w:type="dxa"/>
          <w:bottom w:w="15" w:type="dxa"/>
          <w:right w:w="15" w:type="dxa"/>
        </w:tblCellMar>
        <w:tblLook w:val="04A0" w:firstRow="1" w:lastRow="0" w:firstColumn="1" w:lastColumn="0" w:noHBand="0" w:noVBand="1"/>
      </w:tblPr>
      <w:tblGrid>
        <w:gridCol w:w="1257"/>
        <w:gridCol w:w="1052"/>
        <w:gridCol w:w="1618"/>
        <w:gridCol w:w="796"/>
        <w:gridCol w:w="1613"/>
        <w:gridCol w:w="1613"/>
        <w:gridCol w:w="695"/>
        <w:gridCol w:w="695"/>
      </w:tblGrid>
      <w:tr w:rsidR="00243FD2" w14:paraId="5CFFE72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F085DD" w14:textId="77777777" w:rsidR="00243FD2" w:rsidRDefault="00243FD2">
            <w:pPr>
              <w:jc w:val="center"/>
              <w:rPr>
                <w:rFonts w:ascii="Times New Roman" w:hAnsi="Times New Roman"/>
                <w:b/>
                <w:bCs/>
              </w:rPr>
            </w:pPr>
            <w:r>
              <w:rPr>
                <w:b/>
                <w:bCs/>
              </w:rPr>
              <w:t>Условный проход патрубка,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4C278E" w14:textId="77777777" w:rsidR="00243FD2" w:rsidRDefault="00243FD2">
            <w:pPr>
              <w:jc w:val="center"/>
              <w:rPr>
                <w:b/>
                <w:bCs/>
              </w:rPr>
            </w:pPr>
            <w:proofErr w:type="spellStart"/>
            <w:r>
              <w:rPr>
                <w:b/>
                <w:bCs/>
              </w:rPr>
              <w:t>Dp</w:t>
            </w:r>
            <w:proofErr w:type="spellEnd"/>
            <w:r>
              <w:rPr>
                <w:b/>
                <w:bCs/>
              </w:rPr>
              <w:t>,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965C3C" w14:textId="77777777" w:rsidR="00243FD2" w:rsidRDefault="00243FD2">
            <w:pPr>
              <w:jc w:val="center"/>
              <w:rPr>
                <w:b/>
                <w:bCs/>
              </w:rPr>
            </w:pPr>
            <w:proofErr w:type="spellStart"/>
            <w:r>
              <w:rPr>
                <w:b/>
                <w:bCs/>
              </w:rPr>
              <w:t>Тр</w:t>
            </w:r>
            <w:proofErr w:type="spellEnd"/>
            <w:r>
              <w:rPr>
                <w:b/>
                <w:bCs/>
              </w:rPr>
              <w:t>, мм, минимальная толщина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5D47FC" w14:textId="77777777" w:rsidR="00243FD2" w:rsidRDefault="00243FD2">
            <w:pPr>
              <w:jc w:val="center"/>
              <w:rPr>
                <w:b/>
                <w:bCs/>
              </w:rPr>
            </w:pPr>
            <w:r>
              <w:rPr>
                <w:b/>
                <w:bCs/>
              </w:rPr>
              <w:t>Dr, мм</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9F4E63" w14:textId="77777777" w:rsidR="00243FD2" w:rsidRDefault="00243FD2">
            <w:pPr>
              <w:jc w:val="center"/>
              <w:rPr>
                <w:b/>
                <w:bCs/>
              </w:rPr>
            </w:pPr>
            <w:r>
              <w:rPr>
                <w:b/>
                <w:bCs/>
              </w:rPr>
              <w:t>А,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8EFC84" w14:textId="77777777" w:rsidR="00243FD2" w:rsidRDefault="00243FD2">
            <w:pPr>
              <w:jc w:val="center"/>
              <w:rPr>
                <w:b/>
                <w:bCs/>
              </w:rPr>
            </w:pPr>
            <w:r>
              <w:rPr>
                <w:b/>
                <w:bCs/>
              </w:rPr>
              <w:t>В,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7A118B" w14:textId="77777777" w:rsidR="00243FD2" w:rsidRDefault="00243FD2">
            <w:pPr>
              <w:jc w:val="center"/>
              <w:rPr>
                <w:b/>
                <w:bCs/>
              </w:rPr>
            </w:pPr>
            <w:r>
              <w:rPr>
                <w:b/>
                <w:bCs/>
              </w:rPr>
              <w:t>С, мм</w:t>
            </w:r>
          </w:p>
        </w:tc>
      </w:tr>
      <w:tr w:rsidR="00243FD2" w14:paraId="24681AA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546F7B"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459C20"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833451"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7AE636"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DE76D6" w14:textId="77777777" w:rsidR="00243FD2" w:rsidRDefault="00243FD2">
            <w:pPr>
              <w:jc w:val="center"/>
            </w:pPr>
            <w:r>
              <w:t>с круглым усиливающим листом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81EC0D" w14:textId="77777777" w:rsidR="00243FD2" w:rsidRDefault="00243FD2">
            <w:pPr>
              <w:jc w:val="center"/>
            </w:pPr>
            <w:r>
              <w:t>с усиливающим листом до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496F63"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42F971" w14:textId="77777777" w:rsidR="00243FD2" w:rsidRDefault="00243FD2">
            <w:pPr>
              <w:jc w:val="center"/>
            </w:pPr>
            <w:r>
              <w:t> </w:t>
            </w:r>
          </w:p>
        </w:tc>
      </w:tr>
      <w:tr w:rsidR="00243FD2" w14:paraId="27C836E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D42249" w14:textId="77777777" w:rsidR="00243FD2" w:rsidRDefault="00243FD2">
            <w:pPr>
              <w:jc w:val="center"/>
            </w:pPr>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341EAB" w14:textId="77777777" w:rsidR="00243FD2" w:rsidRDefault="00243FD2">
            <w:pPr>
              <w:jc w:val="center"/>
            </w:pPr>
            <w:r>
              <w:t>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8938ED" w14:textId="77777777" w:rsidR="00243FD2" w:rsidRDefault="00243FD2">
            <w:pPr>
              <w:jc w:val="center"/>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59956B" w14:textId="77777777" w:rsidR="00243FD2" w:rsidRDefault="00243FD2">
            <w:pPr>
              <w:jc w:val="center"/>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C601FD" w14:textId="77777777" w:rsidR="00243FD2" w:rsidRDefault="00243FD2">
            <w:pPr>
              <w:jc w:val="center"/>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4711C3" w14:textId="77777777" w:rsidR="00243FD2" w:rsidRDefault="00243FD2">
            <w:pPr>
              <w:jc w:val="center"/>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815149" w14:textId="77777777" w:rsidR="00243FD2" w:rsidRDefault="00243FD2">
            <w:pPr>
              <w:jc w:val="center"/>
            </w:pPr>
            <w:r>
              <w:t>150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18497D" w14:textId="77777777" w:rsidR="00243FD2" w:rsidRDefault="00243FD2">
            <w:pPr>
              <w:jc w:val="center"/>
            </w:pPr>
            <w:r>
              <w:t>100</w:t>
            </w:r>
          </w:p>
        </w:tc>
      </w:tr>
      <w:tr w:rsidR="00243FD2" w14:paraId="260F284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EDE998" w14:textId="77777777" w:rsidR="00243FD2" w:rsidRDefault="00243FD2">
            <w:pPr>
              <w:jc w:val="center"/>
            </w:pPr>
            <w: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274B3B" w14:textId="77777777" w:rsidR="00243FD2" w:rsidRDefault="00243FD2">
            <w:pPr>
              <w:jc w:val="center"/>
            </w:pPr>
            <w: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7DD632" w14:textId="77777777" w:rsidR="00243FD2" w:rsidRDefault="00243FD2">
            <w:pPr>
              <w:jc w:val="center"/>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8F2C1B" w14:textId="77777777" w:rsidR="00243FD2" w:rsidRDefault="00243FD2">
            <w:pPr>
              <w:jc w:val="center"/>
            </w:pPr>
            <w:r>
              <w:t>220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9BF009" w14:textId="77777777" w:rsidR="00243FD2" w:rsidRDefault="00243FD2">
            <w:pPr>
              <w:jc w:val="center"/>
            </w:pPr>
            <w:r>
              <w:t>220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545639" w14:textId="77777777" w:rsidR="00243FD2" w:rsidRDefault="00243FD2">
            <w:pPr>
              <w:jc w:val="center"/>
            </w:pPr>
            <w:r>
              <w:t>150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7C9117" w14:textId="77777777" w:rsidR="00243FD2" w:rsidRDefault="00243FD2">
            <w:pPr>
              <w:jc w:val="center"/>
            </w:pPr>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D6E4AA" w14:textId="77777777" w:rsidR="00243FD2" w:rsidRDefault="00243FD2">
            <w:pPr>
              <w:jc w:val="center"/>
            </w:pPr>
            <w:r>
              <w:t>100</w:t>
            </w:r>
          </w:p>
        </w:tc>
      </w:tr>
      <w:tr w:rsidR="00243FD2" w14:paraId="7D14B2A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88C917" w14:textId="77777777" w:rsidR="00243FD2" w:rsidRDefault="00243FD2">
            <w:pPr>
              <w:jc w:val="center"/>
            </w:pPr>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975205" w14:textId="77777777" w:rsidR="00243FD2" w:rsidRDefault="00243FD2">
            <w:pPr>
              <w:jc w:val="center"/>
            </w:pPr>
            <w:r>
              <w:t>108;114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325B6A" w14:textId="77777777" w:rsidR="00243FD2" w:rsidRDefault="00243FD2">
            <w:pPr>
              <w:jc w:val="center"/>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E9C3EE" w14:textId="77777777" w:rsidR="00243FD2" w:rsidRDefault="00243FD2">
            <w:pPr>
              <w:jc w:val="center"/>
            </w:pPr>
            <w:r>
              <w:t>260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0E53D0" w14:textId="77777777" w:rsidR="00243FD2" w:rsidRDefault="00243FD2">
            <w:pPr>
              <w:jc w:val="center"/>
            </w:pPr>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B1F795" w14:textId="77777777" w:rsidR="00243FD2" w:rsidRDefault="00243FD2">
            <w:pPr>
              <w:jc w:val="center"/>
            </w:pPr>
            <w:r>
              <w:t>160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73B844" w14:textId="77777777" w:rsidR="00243FD2" w:rsidRDefault="00243FD2">
            <w:pPr>
              <w:jc w:val="center"/>
            </w:pPr>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70D7D4" w14:textId="77777777" w:rsidR="00243FD2" w:rsidRDefault="00243FD2">
            <w:pPr>
              <w:jc w:val="center"/>
            </w:pPr>
            <w:r>
              <w:t>100</w:t>
            </w:r>
          </w:p>
        </w:tc>
      </w:tr>
      <w:tr w:rsidR="00243FD2" w14:paraId="67BF4EB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16E4A6" w14:textId="77777777" w:rsidR="00243FD2" w:rsidRDefault="00243FD2">
            <w:pPr>
              <w:jc w:val="center"/>
            </w:pPr>
            <w:r>
              <w:t>150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4E7377" w14:textId="77777777" w:rsidR="00243FD2" w:rsidRDefault="00243FD2">
            <w:pPr>
              <w:jc w:val="center"/>
            </w:pPr>
            <w:r>
              <w:t>159;168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B0A128" w14:textId="77777777" w:rsidR="00243FD2" w:rsidRDefault="00243FD2">
            <w:pPr>
              <w:jc w:val="center"/>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233800" w14:textId="77777777" w:rsidR="00243FD2" w:rsidRDefault="00243FD2">
            <w:pPr>
              <w:jc w:val="center"/>
            </w:pPr>
            <w:r>
              <w:t>360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2821E1" w14:textId="77777777" w:rsidR="00243FD2" w:rsidRDefault="00243FD2">
            <w:pPr>
              <w:jc w:val="center"/>
            </w:pPr>
            <w: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A89254" w14:textId="77777777" w:rsidR="00243FD2" w:rsidRDefault="00243FD2">
            <w:pPr>
              <w:jc w:val="center"/>
            </w:pPr>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024EF8" w14:textId="77777777" w:rsidR="00243FD2" w:rsidRDefault="00243FD2">
            <w:pPr>
              <w:jc w:val="center"/>
            </w:pPr>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9C719D" w14:textId="77777777" w:rsidR="00243FD2" w:rsidRDefault="00243FD2">
            <w:pPr>
              <w:jc w:val="center"/>
            </w:pPr>
            <w:r>
              <w:t>125</w:t>
            </w:r>
          </w:p>
        </w:tc>
      </w:tr>
      <w:tr w:rsidR="00243FD2" w14:paraId="3B47B54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3B31D9" w14:textId="77777777" w:rsidR="00243FD2" w:rsidRDefault="00243FD2">
            <w:pPr>
              <w:jc w:val="center"/>
            </w:pPr>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F41F3C" w14:textId="77777777" w:rsidR="00243FD2" w:rsidRDefault="00243FD2">
            <w:pPr>
              <w:jc w:val="center"/>
            </w:pPr>
            <w:r>
              <w:t>219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5F0CA0" w14:textId="77777777" w:rsidR="00243FD2" w:rsidRDefault="00243FD2">
            <w:pPr>
              <w:jc w:val="center"/>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742912" w14:textId="77777777" w:rsidR="00243FD2" w:rsidRDefault="00243FD2">
            <w:pPr>
              <w:jc w:val="center"/>
            </w:pPr>
            <w:r>
              <w:t>460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58744C" w14:textId="77777777" w:rsidR="00243FD2" w:rsidRDefault="00243FD2">
            <w:pPr>
              <w:jc w:val="center"/>
            </w:pPr>
            <w:r>
              <w:t>340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7282DD" w14:textId="77777777" w:rsidR="00243FD2" w:rsidRDefault="00243FD2">
            <w:pPr>
              <w:jc w:val="center"/>
            </w:pPr>
            <w:r>
              <w:t>240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1350C5" w14:textId="77777777" w:rsidR="00243FD2" w:rsidRDefault="00243FD2">
            <w:pPr>
              <w:jc w:val="center"/>
            </w:pPr>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0E7266" w14:textId="77777777" w:rsidR="00243FD2" w:rsidRDefault="00243FD2">
            <w:pPr>
              <w:jc w:val="center"/>
            </w:pPr>
            <w:r>
              <w:t>125</w:t>
            </w:r>
          </w:p>
        </w:tc>
      </w:tr>
      <w:tr w:rsidR="00243FD2" w14:paraId="4B3A6B0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02594E" w14:textId="77777777" w:rsidR="00243FD2" w:rsidRDefault="00243FD2">
            <w:pPr>
              <w:jc w:val="center"/>
            </w:pPr>
            <w:r>
              <w:lastRenderedPageBreak/>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28F07B" w14:textId="77777777" w:rsidR="00243FD2" w:rsidRDefault="00243FD2">
            <w:pPr>
              <w:jc w:val="center"/>
            </w:pPr>
            <w:r>
              <w:t>273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9E9526" w14:textId="77777777" w:rsidR="00243FD2" w:rsidRDefault="00243FD2">
            <w:pPr>
              <w:jc w:val="center"/>
            </w:pPr>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CC8D06" w14:textId="77777777" w:rsidR="00243FD2" w:rsidRDefault="00243FD2">
            <w:pPr>
              <w:jc w:val="center"/>
            </w:pPr>
            <w:r>
              <w:t>570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4AFE31" w14:textId="77777777" w:rsidR="00243FD2" w:rsidRDefault="00243FD2">
            <w:pPr>
              <w:jc w:val="center"/>
            </w:pPr>
            <w:r>
              <w:t>390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065D90" w14:textId="77777777" w:rsidR="00243FD2" w:rsidRDefault="00243FD2">
            <w:pPr>
              <w:jc w:val="center"/>
            </w:pPr>
            <w:r>
              <w:t>290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404D41" w14:textId="77777777" w:rsidR="00243FD2" w:rsidRDefault="00243FD2">
            <w:pPr>
              <w:jc w:val="center"/>
            </w:pPr>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E09ED7" w14:textId="77777777" w:rsidR="00243FD2" w:rsidRDefault="00243FD2">
            <w:pPr>
              <w:jc w:val="center"/>
            </w:pPr>
            <w:r>
              <w:t>150</w:t>
            </w:r>
          </w:p>
        </w:tc>
      </w:tr>
      <w:tr w:rsidR="00243FD2" w14:paraId="0EBEEB5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29E6D5" w14:textId="77777777" w:rsidR="00243FD2" w:rsidRDefault="00243FD2">
            <w:pPr>
              <w:jc w:val="center"/>
            </w:pPr>
            <w: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893EB0" w14:textId="77777777" w:rsidR="00243FD2" w:rsidRDefault="00243FD2">
            <w:pPr>
              <w:jc w:val="center"/>
            </w:pPr>
            <w:r>
              <w:t>325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36C073" w14:textId="77777777" w:rsidR="00243FD2" w:rsidRDefault="00243FD2">
            <w:pPr>
              <w:jc w:val="center"/>
            </w:pPr>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81E5CD" w14:textId="77777777" w:rsidR="00243FD2" w:rsidRDefault="00243FD2">
            <w:pPr>
              <w:jc w:val="center"/>
            </w:pPr>
            <w:r>
              <w:t>670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59C436" w14:textId="77777777" w:rsidR="00243FD2" w:rsidRDefault="00243FD2">
            <w:pPr>
              <w:jc w:val="center"/>
            </w:pPr>
            <w:r>
              <w:t>450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C9242E" w14:textId="77777777" w:rsidR="00243FD2" w:rsidRDefault="00243FD2">
            <w:pPr>
              <w:jc w:val="center"/>
            </w:pPr>
            <w:r>
              <w:t>340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7DED60" w14:textId="77777777" w:rsidR="00243FD2" w:rsidRDefault="00243FD2">
            <w:pPr>
              <w:jc w:val="center"/>
            </w:pPr>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084EAC" w14:textId="77777777" w:rsidR="00243FD2" w:rsidRDefault="00243FD2">
            <w:pPr>
              <w:jc w:val="center"/>
            </w:pPr>
            <w:r>
              <w:t>150</w:t>
            </w:r>
          </w:p>
        </w:tc>
      </w:tr>
      <w:tr w:rsidR="00243FD2" w14:paraId="439EBC3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5612D6" w14:textId="77777777" w:rsidR="00243FD2" w:rsidRDefault="00243FD2">
            <w:pPr>
              <w:jc w:val="center"/>
            </w:pPr>
            <w:r>
              <w:t>350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1D6D1C" w14:textId="77777777" w:rsidR="00243FD2" w:rsidRDefault="00243FD2">
            <w:pPr>
              <w:jc w:val="center"/>
            </w:pPr>
            <w:r>
              <w:t>377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EFD56A" w14:textId="77777777" w:rsidR="00243FD2" w:rsidRDefault="00243FD2">
            <w:pPr>
              <w:jc w:val="center"/>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DB224A" w14:textId="77777777" w:rsidR="00243FD2" w:rsidRDefault="00243FD2">
            <w:pPr>
              <w:jc w:val="center"/>
            </w:pPr>
            <w:r>
              <w:t>770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BF6878" w14:textId="77777777" w:rsidR="00243FD2" w:rsidRDefault="00243FD2">
            <w:pPr>
              <w:jc w:val="center"/>
            </w:pPr>
            <w:r>
              <w:t>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17998A" w14:textId="77777777" w:rsidR="00243FD2" w:rsidRDefault="00243FD2">
            <w:pPr>
              <w:jc w:val="center"/>
            </w:pPr>
            <w:r>
              <w:t>390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6A03B8" w14:textId="77777777" w:rsidR="00243FD2" w:rsidRDefault="00243FD2">
            <w:pPr>
              <w:jc w:val="center"/>
            </w:pPr>
            <w: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1D99B7" w14:textId="77777777" w:rsidR="00243FD2" w:rsidRDefault="00243FD2">
            <w:pPr>
              <w:jc w:val="center"/>
            </w:pPr>
            <w:r>
              <w:t>175</w:t>
            </w:r>
          </w:p>
        </w:tc>
      </w:tr>
      <w:tr w:rsidR="00243FD2" w14:paraId="0F9DA26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A7C022" w14:textId="77777777" w:rsidR="00243FD2" w:rsidRDefault="00243FD2">
            <w:pPr>
              <w:jc w:val="center"/>
            </w:pPr>
            <w:r>
              <w:t>400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82A1A2" w14:textId="77777777" w:rsidR="00243FD2" w:rsidRDefault="00243FD2">
            <w:pPr>
              <w:jc w:val="center"/>
            </w:pPr>
            <w:r>
              <w:t>426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7F900F" w14:textId="77777777" w:rsidR="00243FD2" w:rsidRDefault="00243FD2">
            <w:pPr>
              <w:jc w:val="center"/>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C63883" w14:textId="77777777" w:rsidR="00243FD2" w:rsidRDefault="00243FD2">
            <w:pPr>
              <w:jc w:val="center"/>
            </w:pPr>
            <w:r>
              <w:t>870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72C1BF" w14:textId="77777777" w:rsidR="00243FD2" w:rsidRDefault="00243FD2">
            <w:pPr>
              <w:jc w:val="center"/>
            </w:pPr>
            <w:r>
              <w:t>550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7F9328" w14:textId="77777777" w:rsidR="00243FD2" w:rsidRDefault="00243FD2">
            <w:pPr>
              <w:jc w:val="center"/>
            </w:pPr>
            <w:r>
              <w:t>440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3D260C" w14:textId="77777777" w:rsidR="00243FD2" w:rsidRDefault="00243FD2">
            <w:pPr>
              <w:jc w:val="center"/>
            </w:pPr>
            <w: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E95CE6" w14:textId="77777777" w:rsidR="00243FD2" w:rsidRDefault="00243FD2">
            <w:pPr>
              <w:jc w:val="center"/>
            </w:pPr>
            <w:r>
              <w:t>175</w:t>
            </w:r>
          </w:p>
        </w:tc>
      </w:tr>
      <w:tr w:rsidR="00243FD2" w14:paraId="35973BD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6CCBEC" w14:textId="77777777" w:rsidR="00243FD2" w:rsidRDefault="00243FD2">
            <w:pPr>
              <w:jc w:val="center"/>
            </w:pPr>
            <w:r>
              <w:t>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D7E989" w14:textId="77777777" w:rsidR="00243FD2" w:rsidRDefault="00243FD2">
            <w:pPr>
              <w:jc w:val="center"/>
            </w:pPr>
            <w:r>
              <w:t>530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270D94" w14:textId="77777777" w:rsidR="00243FD2" w:rsidRDefault="00243FD2">
            <w:pPr>
              <w:jc w:val="center"/>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40B451" w14:textId="77777777" w:rsidR="00243FD2" w:rsidRDefault="00243FD2">
            <w:pPr>
              <w:jc w:val="center"/>
            </w:pPr>
            <w:r>
              <w:t>1070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526131" w14:textId="77777777" w:rsidR="00243FD2" w:rsidRDefault="00243FD2">
            <w:pPr>
              <w:jc w:val="center"/>
            </w:pPr>
            <w:r>
              <w:t>650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675F82" w14:textId="77777777" w:rsidR="00243FD2" w:rsidRDefault="00243FD2">
            <w:pPr>
              <w:jc w:val="center"/>
            </w:pPr>
            <w:r>
              <w:t>540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C7B560" w14:textId="77777777" w:rsidR="00243FD2" w:rsidRDefault="00243FD2">
            <w:pPr>
              <w:jc w:val="center"/>
            </w:pPr>
            <w:r>
              <w:t>350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85F1BA" w14:textId="77777777" w:rsidR="00243FD2" w:rsidRDefault="00243FD2">
            <w:pPr>
              <w:jc w:val="center"/>
            </w:pPr>
            <w:r>
              <w:t>200</w:t>
            </w:r>
          </w:p>
        </w:tc>
      </w:tr>
      <w:tr w:rsidR="00243FD2" w14:paraId="6FFC523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DFAE0E" w14:textId="77777777" w:rsidR="00243FD2" w:rsidRDefault="00243FD2">
            <w:pPr>
              <w:jc w:val="center"/>
            </w:pPr>
            <w:r>
              <w:t>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2507BB" w14:textId="77777777" w:rsidR="00243FD2" w:rsidRDefault="00243FD2">
            <w:pPr>
              <w:jc w:val="center"/>
            </w:pPr>
            <w:r>
              <w:t>630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A67710" w14:textId="77777777" w:rsidR="00243FD2" w:rsidRDefault="00243FD2">
            <w:pPr>
              <w:jc w:val="center"/>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326A77" w14:textId="77777777" w:rsidR="00243FD2" w:rsidRDefault="00243FD2">
            <w:pPr>
              <w:jc w:val="center"/>
            </w:pPr>
            <w:r>
              <w:t>1270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2B4646" w14:textId="77777777" w:rsidR="00243FD2" w:rsidRDefault="00243FD2">
            <w:pPr>
              <w:jc w:val="center"/>
            </w:pPr>
            <w:r>
              <w:t>750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33CCC3" w14:textId="77777777" w:rsidR="00243FD2" w:rsidRDefault="00243FD2">
            <w:pPr>
              <w:jc w:val="center"/>
            </w:pPr>
            <w:r>
              <w:t>640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432CCF" w14:textId="77777777" w:rsidR="00243FD2" w:rsidRDefault="00243FD2">
            <w:pPr>
              <w:jc w:val="center"/>
            </w:pPr>
            <w:r>
              <w:t>350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1ABE1D" w14:textId="77777777" w:rsidR="00243FD2" w:rsidRDefault="00243FD2">
            <w:pPr>
              <w:jc w:val="center"/>
            </w:pPr>
            <w:r>
              <w:t>200</w:t>
            </w:r>
          </w:p>
        </w:tc>
      </w:tr>
      <w:tr w:rsidR="00243FD2" w14:paraId="56C5EFD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EB3FEE" w14:textId="77777777" w:rsidR="00243FD2" w:rsidRDefault="00243FD2">
            <w:pPr>
              <w:jc w:val="center"/>
            </w:pPr>
            <w:r>
              <w:t>700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00649B" w14:textId="77777777" w:rsidR="00243FD2" w:rsidRDefault="00243FD2">
            <w:pPr>
              <w:jc w:val="center"/>
            </w:pPr>
            <w:r>
              <w:t>720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204B4C" w14:textId="77777777" w:rsidR="00243FD2" w:rsidRDefault="00243FD2">
            <w:pPr>
              <w:jc w:val="center"/>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F59D45" w14:textId="77777777" w:rsidR="00243FD2" w:rsidRDefault="00243FD2">
            <w:pPr>
              <w:jc w:val="center"/>
            </w:pPr>
            <w:r>
              <w:t>1450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9F20E2" w14:textId="77777777" w:rsidR="00243FD2" w:rsidRDefault="00243FD2">
            <w:pPr>
              <w:jc w:val="center"/>
            </w:pPr>
            <w:r>
              <w:t>840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BD3626" w14:textId="77777777" w:rsidR="00243FD2" w:rsidRDefault="00243FD2">
            <w:pPr>
              <w:jc w:val="center"/>
            </w:pPr>
            <w:r>
              <w:t>730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D3248C" w14:textId="77777777" w:rsidR="00243FD2" w:rsidRDefault="00243FD2">
            <w:pPr>
              <w:jc w:val="center"/>
            </w:pPr>
            <w:r>
              <w:t>350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2DF969" w14:textId="77777777" w:rsidR="00243FD2" w:rsidRDefault="00243FD2">
            <w:pPr>
              <w:jc w:val="center"/>
            </w:pPr>
            <w:r>
              <w:t>225</w:t>
            </w:r>
          </w:p>
        </w:tc>
      </w:tr>
      <w:tr w:rsidR="00243FD2" w14:paraId="5BE17C50" w14:textId="77777777" w:rsidTr="00243FD2">
        <w:tc>
          <w:tcPr>
            <w:tcW w:w="0" w:type="auto"/>
            <w:gridSpan w:val="8"/>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8FA60A" w14:textId="77777777" w:rsidR="00243FD2" w:rsidRDefault="00243FD2">
            <w:pPr>
              <w:jc w:val="both"/>
            </w:pPr>
            <w:r>
              <w:rPr>
                <w:rStyle w:val="a4"/>
              </w:rPr>
              <w:t>Примечание</w:t>
            </w:r>
            <w:r>
              <w:t>: Любые отклонения от размеров, указанных в таблице, должны подтверждаться расчетом. Не допускается усиление врезок путем приварки ребер жесткости к их обечайкам.</w:t>
            </w:r>
          </w:p>
        </w:tc>
      </w:tr>
    </w:tbl>
    <w:p w14:paraId="746AE91F"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447E35D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Назначение номинальной толщины обечайки (трубы) патрубков следует производить с учетом п. 7.8 и рис. 7.1.</w:t>
      </w:r>
    </w:p>
    <w:p w14:paraId="38E50C7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Фланцы патрубков в стенке должны выполняться по ГОСТ 12820 (исполнение 1 по ГОСТ 12815) на условное давление 1,6 МПа, если иное не оговорено при заказе резервуара.</w:t>
      </w:r>
    </w:p>
    <w:p w14:paraId="461C1F6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Тип патрубка («S», «D» и т.д. согласно рис. 8.7) должен назначаться Заказчиком резервуара.</w:t>
      </w:r>
    </w:p>
    <w:p w14:paraId="3FEC802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 требованию Заказчика патрубки в стенке могут комплектоваться временными заглушками на условное давление 0,25 МПа, предназначенными для герметизации резервуара при проведении испытаний после окончания монтажа.</w:t>
      </w:r>
    </w:p>
    <w:p w14:paraId="6EFDA060"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8.6.4. Люки-лазы в стенке резервуара</w:t>
      </w:r>
    </w:p>
    <w:p w14:paraId="12FE69E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Люки-лазы в стенке предназначены для проникновения внутрь резервуара при его монтаже, осмотре и проведении ремонтных работ.</w:t>
      </w:r>
    </w:p>
    <w:p w14:paraId="4531937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Резервуар должен быть снабжен не менее чем двумя люками, обеспечивающими выход на днище резервуара.</w:t>
      </w:r>
    </w:p>
    <w:p w14:paraId="19F3203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Резервуары с понтоном должны иметь, кроме того, не менее одного люка, расположенного на высоте, обеспечивающей выход на понтон в его ремонтном положении. По требованию Заказчика указанный люк может устанавливаться на резервуарах с плавающей крышей.</w:t>
      </w:r>
    </w:p>
    <w:p w14:paraId="1F2690C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Рекомендуются круглые люки условным проходом 600 и 800 мм и овальный люк 600 × 900 мм.</w:t>
      </w:r>
    </w:p>
    <w:p w14:paraId="258C024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Фланцы круглых люков-лазов должны выполняться по ГОСТ 12820 (исполнение 1 по ГОСТ 12815) на условное давление 0,25 МПа.</w:t>
      </w:r>
    </w:p>
    <w:p w14:paraId="073F055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Конструктивное исполнение люков-лазов должно соответствовать рис. 8.4; 8.9; 8.10; 8.11 и таблице 8.5.</w:t>
      </w:r>
    </w:p>
    <w:p w14:paraId="17BC2436"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8.9. Люки-лазы в стенке. Общие виды</w:t>
      </w:r>
    </w:p>
    <w:p w14:paraId="27C5E40A"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КРУГЛЫЙ ЛЮК-ЛАЗ</w:t>
      </w:r>
    </w:p>
    <w:p w14:paraId="6DCA24DA" w14:textId="1767DA5F"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4C90560" wp14:editId="48524683">
            <wp:extent cx="4448175" cy="3581400"/>
            <wp:effectExtent l="0" t="0" r="9525" b="0"/>
            <wp:docPr id="36" name="Рисунок 36" descr="Круглый люк-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руглый люк-лаз"/>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8175" cy="3581400"/>
                    </a:xfrm>
                    <a:prstGeom prst="rect">
                      <a:avLst/>
                    </a:prstGeom>
                    <a:noFill/>
                    <a:ln>
                      <a:noFill/>
                    </a:ln>
                  </pic:spPr>
                </pic:pic>
              </a:graphicData>
            </a:graphic>
          </wp:inline>
        </w:drawing>
      </w:r>
    </w:p>
    <w:p w14:paraId="7EF4BB7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ОВАЛЬНЫЙ ЛЮК-ЛАЗ 600 × 900</w:t>
      </w:r>
    </w:p>
    <w:p w14:paraId="0DCA0488" w14:textId="7690E281"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1EE00FAA" wp14:editId="4648EBF5">
            <wp:extent cx="4686300" cy="2914650"/>
            <wp:effectExtent l="0" t="0" r="0" b="0"/>
            <wp:docPr id="35" name="Рисунок 35" descr="Овальный люк-лаз  600 ×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вальный люк-лаз  600 × 9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6300" cy="2914650"/>
                    </a:xfrm>
                    <a:prstGeom prst="rect">
                      <a:avLst/>
                    </a:prstGeom>
                    <a:noFill/>
                    <a:ln>
                      <a:noFill/>
                    </a:ln>
                  </pic:spPr>
                </pic:pic>
              </a:graphicData>
            </a:graphic>
          </wp:inline>
        </w:drawing>
      </w:r>
    </w:p>
    <w:p w14:paraId="1A1C7F98"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8.10. Люки-лазы в стенке. Разрезы</w:t>
      </w:r>
    </w:p>
    <w:p w14:paraId="5257A7C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ЛЮК-ЛАЗ ДЛЯ ВЫХОДА НА ДНИЩЕ РЕЗЕРВУАРА</w:t>
      </w:r>
    </w:p>
    <w:p w14:paraId="07CD95E1" w14:textId="3ADD873E"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14C5B3CB" wp14:editId="582FBFCA">
            <wp:extent cx="2371725" cy="3295650"/>
            <wp:effectExtent l="0" t="0" r="9525" b="0"/>
            <wp:docPr id="34" name="Рисунок 34" descr="Люк-лаз для выхода на днище резерву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юк-лаз для выхода на днище резервуар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1725" cy="3295650"/>
                    </a:xfrm>
                    <a:prstGeom prst="rect">
                      <a:avLst/>
                    </a:prstGeom>
                    <a:noFill/>
                    <a:ln>
                      <a:noFill/>
                    </a:ln>
                  </pic:spPr>
                </pic:pic>
              </a:graphicData>
            </a:graphic>
          </wp:inline>
        </w:drawing>
      </w:r>
    </w:p>
    <w:p w14:paraId="74FB9ED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ЛЮК-ЛАЗ ДЛЯ ВЫХОДА НА ПОНТОН ИЛИ ПЛАВАЮЩУЮ КРЫШУ</w:t>
      </w:r>
    </w:p>
    <w:p w14:paraId="740AAB73" w14:textId="588D8E5D"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7F8F2DB6" wp14:editId="2652FBAB">
            <wp:extent cx="2628900" cy="3314700"/>
            <wp:effectExtent l="0" t="0" r="0" b="0"/>
            <wp:docPr id="33" name="Рисунок 33" descr="Люк-лаз для выхода на понтон или плавающую крыш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Люк-лаз для выхода на понтон или плавающую крышу"/>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8900" cy="3314700"/>
                    </a:xfrm>
                    <a:prstGeom prst="rect">
                      <a:avLst/>
                    </a:prstGeom>
                    <a:noFill/>
                    <a:ln>
                      <a:noFill/>
                    </a:ln>
                  </pic:spPr>
                </pic:pic>
              </a:graphicData>
            </a:graphic>
          </wp:inline>
        </w:drawing>
      </w:r>
    </w:p>
    <w:p w14:paraId="58603DE8"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8.11. Соединение фланца люка-лаза с обечайкой и крышкой</w:t>
      </w:r>
    </w:p>
    <w:p w14:paraId="7F33D31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ДЛЯ КРУГЛЫХ ЛЮКОВ-ЛАЗОВ</w:t>
      </w:r>
    </w:p>
    <w:p w14:paraId="0236AD3F" w14:textId="2E1D58A0"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2D99D73" wp14:editId="4C95E920">
            <wp:extent cx="2190750" cy="2933700"/>
            <wp:effectExtent l="0" t="0" r="0" b="0"/>
            <wp:docPr id="32" name="Рисунок 32" descr="Для круглых люков-л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ля круглых люков-лазов"/>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0" cy="2933700"/>
                    </a:xfrm>
                    <a:prstGeom prst="rect">
                      <a:avLst/>
                    </a:prstGeom>
                    <a:noFill/>
                    <a:ln>
                      <a:noFill/>
                    </a:ln>
                  </pic:spPr>
                </pic:pic>
              </a:graphicData>
            </a:graphic>
          </wp:inline>
        </w:drawing>
      </w:r>
    </w:p>
    <w:p w14:paraId="06A0F5E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ОВАЛЬНОГО ЛЮКА-ЛАЗА 600 × 900</w:t>
      </w:r>
    </w:p>
    <w:p w14:paraId="68053764" w14:textId="7A6F782B"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617A01D8" wp14:editId="14682566">
            <wp:extent cx="2619375" cy="3009900"/>
            <wp:effectExtent l="0" t="0" r="9525" b="0"/>
            <wp:docPr id="31" name="Рисунок 31" descr="Для овального люка-лаза  600 ×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ля овального люка-лаза  600 × 9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19375" cy="3009900"/>
                    </a:xfrm>
                    <a:prstGeom prst="rect">
                      <a:avLst/>
                    </a:prstGeom>
                    <a:noFill/>
                    <a:ln>
                      <a:noFill/>
                    </a:ln>
                  </pic:spPr>
                </pic:pic>
              </a:graphicData>
            </a:graphic>
          </wp:inline>
        </w:drawing>
      </w:r>
    </w:p>
    <w:p w14:paraId="2B2ADDD2"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t>Таблица 8.5</w:t>
      </w:r>
    </w:p>
    <w:tbl>
      <w:tblPr>
        <w:tblW w:w="0" w:type="auto"/>
        <w:tblCellMar>
          <w:top w:w="15" w:type="dxa"/>
          <w:left w:w="15" w:type="dxa"/>
          <w:bottom w:w="15" w:type="dxa"/>
          <w:right w:w="15" w:type="dxa"/>
        </w:tblCellMar>
        <w:tblLook w:val="04A0" w:firstRow="1" w:lastRow="0" w:firstColumn="1" w:lastColumn="0" w:noHBand="0" w:noVBand="1"/>
      </w:tblPr>
      <w:tblGrid>
        <w:gridCol w:w="4870"/>
        <w:gridCol w:w="1393"/>
        <w:gridCol w:w="1393"/>
        <w:gridCol w:w="1683"/>
      </w:tblGrid>
      <w:tr w:rsidR="00243FD2" w14:paraId="3F7AE9F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8C9E6D" w14:textId="77777777" w:rsidR="00243FD2" w:rsidRDefault="00243FD2">
            <w:pPr>
              <w:jc w:val="center"/>
              <w:rPr>
                <w:rFonts w:ascii="Times New Roman" w:hAnsi="Times New Roman"/>
                <w:b/>
                <w:bCs/>
              </w:rPr>
            </w:pPr>
            <w:r>
              <w:rPr>
                <w:b/>
                <w:bCs/>
              </w:rPr>
              <w:t>Параметры</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A68CF7" w14:textId="77777777" w:rsidR="00243FD2" w:rsidRDefault="00243FD2">
            <w:pPr>
              <w:jc w:val="center"/>
              <w:rPr>
                <w:b/>
                <w:bCs/>
              </w:rPr>
            </w:pPr>
            <w:r>
              <w:rPr>
                <w:b/>
                <w:bCs/>
              </w:rPr>
              <w:t>Размеры, мм</w:t>
            </w:r>
          </w:p>
        </w:tc>
      </w:tr>
      <w:tr w:rsidR="00243FD2" w14:paraId="2E2AA61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6ED43D"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D11FBF" w14:textId="77777777" w:rsidR="00243FD2" w:rsidRDefault="00243FD2" w:rsidP="00243FD2">
            <w:r>
              <w:t xml:space="preserve">Люк </w:t>
            </w:r>
            <w:proofErr w:type="spellStart"/>
            <w:r>
              <w:t>D</w:t>
            </w:r>
            <w:r>
              <w:rPr>
                <w:sz w:val="18"/>
                <w:szCs w:val="18"/>
                <w:vertAlign w:val="subscript"/>
              </w:rPr>
              <w:t>y</w:t>
            </w:r>
            <w:proofErr w:type="spellEnd"/>
            <w:r>
              <w:t> 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BBB855" w14:textId="77777777" w:rsidR="00243FD2" w:rsidRDefault="00243FD2" w:rsidP="00243FD2">
            <w:r>
              <w:t xml:space="preserve">Люк </w:t>
            </w:r>
            <w:proofErr w:type="spellStart"/>
            <w:r>
              <w:t>D</w:t>
            </w:r>
            <w:r>
              <w:rPr>
                <w:sz w:val="18"/>
                <w:szCs w:val="18"/>
                <w:vertAlign w:val="subscript"/>
              </w:rPr>
              <w:t>y</w:t>
            </w:r>
            <w:proofErr w:type="spellEnd"/>
            <w:r>
              <w:t> 800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9B5578" w14:textId="77777777" w:rsidR="00243FD2" w:rsidRDefault="00243FD2" w:rsidP="00243FD2">
            <w:r>
              <w:t>Люк 600 × 900</w:t>
            </w:r>
          </w:p>
        </w:tc>
      </w:tr>
      <w:tr w:rsidR="00243FD2" w14:paraId="7660FB7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32F9A7" w14:textId="77777777" w:rsidR="00243FD2" w:rsidRDefault="00243FD2" w:rsidP="00243FD2">
            <w:r>
              <w:t xml:space="preserve">Наружный размер обечайки, </w:t>
            </w:r>
            <w:proofErr w:type="spellStart"/>
            <w:r>
              <w:t>D</w:t>
            </w:r>
            <w:r>
              <w:rPr>
                <w:sz w:val="18"/>
                <w:szCs w:val="18"/>
                <w:vertAlign w:val="subscript"/>
              </w:rPr>
              <w:t>p</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A05D12" w14:textId="77777777" w:rsidR="00243FD2" w:rsidRDefault="00243FD2" w:rsidP="00243FD2">
            <w:r>
              <w:t>Ø 630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1F80D6" w14:textId="77777777" w:rsidR="00243FD2" w:rsidRDefault="00243FD2" w:rsidP="00243FD2">
            <w:r>
              <w:t>Ø 820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9E70FA" w14:textId="77777777" w:rsidR="00243FD2" w:rsidRDefault="00243FD2" w:rsidP="00243FD2">
            <w:r>
              <w:t>630 × 930</w:t>
            </w:r>
          </w:p>
        </w:tc>
      </w:tr>
      <w:tr w:rsidR="00243FD2" w14:paraId="335640A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9CCDFE" w14:textId="77777777" w:rsidR="00243FD2" w:rsidRDefault="00243FD2" w:rsidP="00243FD2">
            <w:r>
              <w:t xml:space="preserve">Толщина крышки, </w:t>
            </w:r>
            <w:proofErr w:type="spellStart"/>
            <w:r>
              <w:t>tc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974C2E" w14:textId="77777777" w:rsidR="00243FD2" w:rsidRDefault="00243FD2" w:rsidP="00243FD2">
            <w:r>
              <w:t>18</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5288C9" w14:textId="77777777" w:rsidR="00243FD2" w:rsidRDefault="00243FD2" w:rsidP="00243FD2">
            <w:r>
              <w:t>22</w:t>
            </w:r>
          </w:p>
        </w:tc>
      </w:tr>
      <w:tr w:rsidR="00243FD2" w14:paraId="1099221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FAA136" w14:textId="77777777" w:rsidR="00243FD2" w:rsidRDefault="00243FD2" w:rsidP="00243FD2">
            <w:r>
              <w:t xml:space="preserve">Толщина обечайки, </w:t>
            </w:r>
            <w:proofErr w:type="spellStart"/>
            <w:r>
              <w:t>t</w:t>
            </w:r>
            <w:r>
              <w:rPr>
                <w:sz w:val="18"/>
                <w:szCs w:val="18"/>
                <w:vertAlign w:val="subscript"/>
              </w:rPr>
              <w:t>p</w:t>
            </w:r>
            <w:proofErr w:type="spellEnd"/>
            <w:r>
              <w:t>, при толщине листа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073FA0" w14:textId="77777777" w:rsidR="00243FD2" w:rsidRDefault="00243FD2" w:rsidP="00243FD2">
            <w:r>
              <w:t> </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20C100" w14:textId="77777777" w:rsidR="00243FD2" w:rsidRDefault="00243FD2" w:rsidP="00243FD2">
            <w:r>
              <w:t> </w:t>
            </w:r>
          </w:p>
        </w:tc>
      </w:tr>
      <w:tr w:rsidR="00243FD2" w14:paraId="176BC12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BCFD28" w14:textId="77777777" w:rsidR="00243FD2" w:rsidRDefault="00243FD2" w:rsidP="00243FD2">
            <w:r>
              <w:t>-5...6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48C199" w14:textId="77777777" w:rsidR="00243FD2" w:rsidRDefault="00243FD2" w:rsidP="00243FD2">
            <w:r>
              <w:t>6</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37CACC" w14:textId="77777777" w:rsidR="00243FD2" w:rsidRDefault="00243FD2" w:rsidP="00243FD2">
            <w:r>
              <w:t>8</w:t>
            </w:r>
          </w:p>
        </w:tc>
      </w:tr>
      <w:tr w:rsidR="00243FD2" w14:paraId="31A45AF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DD2B11" w14:textId="77777777" w:rsidR="00243FD2" w:rsidRDefault="00243FD2" w:rsidP="00243FD2">
            <w:r>
              <w:t>-7...10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C9EC5E" w14:textId="77777777" w:rsidR="00243FD2" w:rsidRDefault="00243FD2" w:rsidP="00243FD2">
            <w:r>
              <w:t>8</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7D86AC" w14:textId="77777777" w:rsidR="00243FD2" w:rsidRDefault="00243FD2" w:rsidP="00243FD2">
            <w:r>
              <w:t>10</w:t>
            </w:r>
          </w:p>
        </w:tc>
      </w:tr>
      <w:tr w:rsidR="00243FD2" w14:paraId="5F09D2E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4361F9" w14:textId="77777777" w:rsidR="00243FD2" w:rsidRDefault="00243FD2" w:rsidP="00243FD2">
            <w:r>
              <w:t>-11...15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123A90" w14:textId="77777777" w:rsidR="00243FD2" w:rsidRDefault="00243FD2" w:rsidP="00243FD2">
            <w:r>
              <w:t>10</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5D8D7D" w14:textId="77777777" w:rsidR="00243FD2" w:rsidRDefault="00243FD2" w:rsidP="00243FD2">
            <w:r>
              <w:t>12</w:t>
            </w:r>
          </w:p>
        </w:tc>
      </w:tr>
      <w:tr w:rsidR="00243FD2" w14:paraId="2C4599D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EC76E8" w14:textId="77777777" w:rsidR="00243FD2" w:rsidRDefault="00243FD2" w:rsidP="00243FD2">
            <w:r>
              <w:t>-16...22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9A6259" w14:textId="77777777" w:rsidR="00243FD2" w:rsidRDefault="00243FD2" w:rsidP="00243FD2">
            <w:r>
              <w:t>12</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BBAF6C" w14:textId="77777777" w:rsidR="00243FD2" w:rsidRDefault="00243FD2" w:rsidP="00243FD2">
            <w:r>
              <w:t>14</w:t>
            </w:r>
          </w:p>
        </w:tc>
      </w:tr>
      <w:tr w:rsidR="00243FD2" w14:paraId="53FB222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2B1A75" w14:textId="77777777" w:rsidR="00243FD2" w:rsidRDefault="00243FD2" w:rsidP="00243FD2">
            <w:r>
              <w:lastRenderedPageBreak/>
              <w:t>-23...26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A2B612" w14:textId="77777777" w:rsidR="00243FD2" w:rsidRDefault="00243FD2" w:rsidP="00243FD2">
            <w:r>
              <w:t>14</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2FB9E4" w14:textId="77777777" w:rsidR="00243FD2" w:rsidRDefault="00243FD2" w:rsidP="00243FD2">
            <w:r>
              <w:t>16</w:t>
            </w:r>
          </w:p>
        </w:tc>
      </w:tr>
      <w:tr w:rsidR="00243FD2" w14:paraId="363A067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598F66" w14:textId="77777777" w:rsidR="00243FD2" w:rsidRDefault="00243FD2" w:rsidP="00243FD2">
            <w:r>
              <w:t>-27...32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DF3177" w14:textId="77777777" w:rsidR="00243FD2" w:rsidRDefault="00243FD2" w:rsidP="00243FD2">
            <w:r>
              <w:t>16</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799446" w14:textId="77777777" w:rsidR="00243FD2" w:rsidRDefault="00243FD2" w:rsidP="00243FD2">
            <w:r>
              <w:t>18</w:t>
            </w:r>
          </w:p>
        </w:tc>
      </w:tr>
      <w:tr w:rsidR="00243FD2" w14:paraId="1736545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15DBB0" w14:textId="77777777" w:rsidR="00243FD2" w:rsidRDefault="00243FD2" w:rsidP="00243FD2">
            <w:r>
              <w:t>-33...40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99E972" w14:textId="77777777" w:rsidR="00243FD2" w:rsidRDefault="00243FD2" w:rsidP="00243FD2">
            <w:r>
              <w:t>20</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9D93A7" w14:textId="77777777" w:rsidR="00243FD2" w:rsidRDefault="00243FD2" w:rsidP="00243FD2">
            <w:r>
              <w:t>20</w:t>
            </w:r>
          </w:p>
        </w:tc>
      </w:tr>
      <w:tr w:rsidR="00243FD2" w14:paraId="3D0C001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4DA1F0" w14:textId="77777777" w:rsidR="00243FD2" w:rsidRDefault="00243FD2" w:rsidP="00243FD2">
            <w:r>
              <w:t>Диаметр (ширина) усиливающего листа, D</w:t>
            </w:r>
            <w:r>
              <w:rPr>
                <w:sz w:val="18"/>
                <w:szCs w:val="18"/>
                <w:vertAlign w:val="subscript"/>
              </w:rP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4A26FD" w14:textId="77777777" w:rsidR="00243FD2" w:rsidRDefault="00243FD2" w:rsidP="00243FD2">
            <w:r>
              <w:t>1270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C69798" w14:textId="77777777" w:rsidR="00243FD2" w:rsidRDefault="00243FD2" w:rsidP="00243FD2">
            <w:r>
              <w:t>1650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B27A56" w14:textId="77777777" w:rsidR="00243FD2" w:rsidRDefault="00243FD2" w:rsidP="00243FD2">
            <w:r>
              <w:t>1870</w:t>
            </w:r>
          </w:p>
        </w:tc>
      </w:tr>
    </w:tbl>
    <w:p w14:paraId="106C842B"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2E172B3B" w14:textId="77777777" w:rsidR="00243FD2" w:rsidRDefault="00243FD2" w:rsidP="00243FD2">
      <w:pPr>
        <w:pStyle w:val="21"/>
        <w:shd w:val="clear" w:color="auto" w:fill="FFFFFF"/>
        <w:spacing w:after="375"/>
        <w:rPr>
          <w:rFonts w:ascii="Roboto" w:hAnsi="Roboto"/>
          <w:color w:val="000000"/>
        </w:rPr>
      </w:pPr>
      <w:r>
        <w:rPr>
          <w:rFonts w:ascii="Roboto" w:hAnsi="Roboto"/>
          <w:color w:val="000000"/>
        </w:rPr>
        <w:t>Люки-лазы, как правило, должны быть снабжены приспособлением (поворотным устройством) для облегчения открывания и закрывания крышки.</w:t>
      </w:r>
    </w:p>
    <w:p w14:paraId="49E24675" w14:textId="77777777" w:rsidR="00243FD2" w:rsidRDefault="00243FD2" w:rsidP="00243FD2">
      <w:pPr>
        <w:pStyle w:val="21"/>
        <w:shd w:val="clear" w:color="auto" w:fill="FFFFFF"/>
        <w:spacing w:after="375"/>
        <w:rPr>
          <w:rFonts w:ascii="Roboto" w:hAnsi="Roboto"/>
          <w:color w:val="000000"/>
        </w:rPr>
      </w:pPr>
      <w:r>
        <w:rPr>
          <w:rFonts w:ascii="Roboto" w:hAnsi="Roboto"/>
          <w:color w:val="000000"/>
        </w:rPr>
        <w:t>По согласованию с Заказчиком конструктивное исполнение люков-лазов может выполняться в соответствии со стандартом API 650.</w:t>
      </w:r>
    </w:p>
    <w:p w14:paraId="08B5D00C"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8.7. Патрубки и люки в крыше</w:t>
      </w:r>
    </w:p>
    <w:p w14:paraId="41FB122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Количество и размеры патрубков, служащих для установки различных устройств или оборудования на стационарной крыше резервуара зависят от назначения и объема резервуара и назначаются Заказчиком резервуара.</w:t>
      </w:r>
    </w:p>
    <w:p w14:paraId="57F4726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Рекомендуются патрубки условным проходом 50; 80; 100; 150; 200; 250; 300; 350; 400; 500 мм. Конструктивное исполнение патрубков в крыше должны соответствовать рис. 8.8; 8.12; 8.13 и таблице 8.6.</w:t>
      </w:r>
    </w:p>
    <w:p w14:paraId="57D5CC82"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8.12. Патрубки в крыше</w:t>
      </w:r>
    </w:p>
    <w:p w14:paraId="40137111"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ПАТРУБОК ТИПА «S»</w:t>
      </w:r>
    </w:p>
    <w:p w14:paraId="44E56AD9" w14:textId="34927AF7"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20A596BC" wp14:editId="3B1520A7">
            <wp:extent cx="2609850" cy="1781175"/>
            <wp:effectExtent l="0" t="0" r="0" b="9525"/>
            <wp:docPr id="30" name="Рисунок 30" descr="Патрубок типа &quo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атрубок типа &quot;S&qu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9850" cy="1781175"/>
                    </a:xfrm>
                    <a:prstGeom prst="rect">
                      <a:avLst/>
                    </a:prstGeom>
                    <a:noFill/>
                    <a:ln>
                      <a:noFill/>
                    </a:ln>
                  </pic:spPr>
                </pic:pic>
              </a:graphicData>
            </a:graphic>
          </wp:inline>
        </w:drawing>
      </w:r>
    </w:p>
    <w:p w14:paraId="3040E03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ПАТРУБОК ТИПА «F»</w:t>
      </w:r>
    </w:p>
    <w:p w14:paraId="43E6B8EF" w14:textId="662380E1"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0B9466EB" wp14:editId="3639E56E">
            <wp:extent cx="2619375" cy="1809750"/>
            <wp:effectExtent l="0" t="0" r="9525" b="0"/>
            <wp:docPr id="29" name="Рисунок 29" descr="Патрубок типа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атрубок типа «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p w14:paraId="05517495"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8.13. Детали патрубков и люков в крыше</w:t>
      </w:r>
    </w:p>
    <w:p w14:paraId="20F21DB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СОЕДИНЕНИЕ ОБЕЧАЙКИ (ТРУБЫ) С УСИЛИВАЮЩИМ ЛИСТОМ И УСИЛИВАЮЩЕГО ЛИСТА С НАСТИЛОМ КРЫШИ</w:t>
      </w:r>
    </w:p>
    <w:p w14:paraId="036BE2E9" w14:textId="7BB5D2BB"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73CF6D3" wp14:editId="10933DC8">
            <wp:extent cx="3381375" cy="2247900"/>
            <wp:effectExtent l="0" t="0" r="9525" b="0"/>
            <wp:docPr id="28" name="Рисунок 28" descr="Соединение обечайки (трубы) с усиливающим листом и усиливающего листа с настилом кр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оединение обечайки (трубы) с усиливающим листом и усиливающего листа с настилом крыш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81375" cy="2247900"/>
                    </a:xfrm>
                    <a:prstGeom prst="rect">
                      <a:avLst/>
                    </a:prstGeom>
                    <a:noFill/>
                    <a:ln>
                      <a:noFill/>
                    </a:ln>
                  </pic:spPr>
                </pic:pic>
              </a:graphicData>
            </a:graphic>
          </wp:inline>
        </w:drawing>
      </w:r>
    </w:p>
    <w:p w14:paraId="5CECB2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СОЕДИНЕНИЕ ФЛАНЦА ЛЮКА С ОБЕЧАЙКОЙ И КРЫШКОЙ</w:t>
      </w:r>
    </w:p>
    <w:p w14:paraId="7F94381D" w14:textId="1FBA9498"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8D5D1FF" wp14:editId="5E312DE5">
            <wp:extent cx="4019550" cy="2266950"/>
            <wp:effectExtent l="0" t="0" r="0" b="0"/>
            <wp:docPr id="27" name="Рисунок 27" descr="Соединение фланца люка с обечайкой и кр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оединение фланца люка с обечайкой и крышей"/>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19550" cy="2266950"/>
                    </a:xfrm>
                    <a:prstGeom prst="rect">
                      <a:avLst/>
                    </a:prstGeom>
                    <a:noFill/>
                    <a:ln>
                      <a:noFill/>
                    </a:ln>
                  </pic:spPr>
                </pic:pic>
              </a:graphicData>
            </a:graphic>
          </wp:inline>
        </w:drawing>
      </w:r>
    </w:p>
    <w:p w14:paraId="7439A1F9"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8.6</w:t>
      </w:r>
    </w:p>
    <w:tbl>
      <w:tblPr>
        <w:tblW w:w="0" w:type="auto"/>
        <w:tblCellMar>
          <w:top w:w="15" w:type="dxa"/>
          <w:left w:w="15" w:type="dxa"/>
          <w:bottom w:w="15" w:type="dxa"/>
          <w:right w:w="15" w:type="dxa"/>
        </w:tblCellMar>
        <w:tblLook w:val="04A0" w:firstRow="1" w:lastRow="0" w:firstColumn="1" w:lastColumn="0" w:noHBand="0" w:noVBand="1"/>
      </w:tblPr>
      <w:tblGrid>
        <w:gridCol w:w="3435"/>
        <w:gridCol w:w="1118"/>
        <w:gridCol w:w="1977"/>
        <w:gridCol w:w="1028"/>
        <w:gridCol w:w="934"/>
      </w:tblGrid>
      <w:tr w:rsidR="00243FD2" w14:paraId="33B5597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07CDF5" w14:textId="77777777" w:rsidR="00243FD2" w:rsidRDefault="00243FD2">
            <w:pPr>
              <w:jc w:val="both"/>
              <w:rPr>
                <w:rFonts w:ascii="Times New Roman" w:hAnsi="Times New Roman"/>
                <w:b/>
                <w:bCs/>
              </w:rPr>
            </w:pPr>
            <w:r>
              <w:rPr>
                <w:b/>
                <w:bCs/>
              </w:rPr>
              <w:lastRenderedPageBreak/>
              <w:t>Условный проход патрубка,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751D9F" w14:textId="77777777" w:rsidR="00243FD2" w:rsidRDefault="00243FD2">
            <w:pPr>
              <w:jc w:val="both"/>
              <w:rPr>
                <w:b/>
                <w:bCs/>
              </w:rPr>
            </w:pPr>
            <w:proofErr w:type="spellStart"/>
            <w:r>
              <w:rPr>
                <w:b/>
                <w:bCs/>
              </w:rPr>
              <w:t>Dp</w:t>
            </w:r>
            <w:proofErr w:type="spellEnd"/>
            <w:r>
              <w:rPr>
                <w:b/>
                <w:bCs/>
              </w:rPr>
              <w:t>,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FE5301" w14:textId="77777777" w:rsidR="00243FD2" w:rsidRDefault="00243FD2">
            <w:pPr>
              <w:jc w:val="both"/>
              <w:rPr>
                <w:b/>
                <w:bCs/>
              </w:rPr>
            </w:pPr>
            <w:proofErr w:type="spellStart"/>
            <w:r>
              <w:rPr>
                <w:b/>
                <w:bCs/>
              </w:rPr>
              <w:t>Тр</w:t>
            </w:r>
            <w:proofErr w:type="spellEnd"/>
            <w:r>
              <w:rPr>
                <w:b/>
                <w:bCs/>
              </w:rPr>
              <w:t>, мм не менее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C2F29A" w14:textId="77777777" w:rsidR="00243FD2" w:rsidRDefault="00243FD2">
            <w:pPr>
              <w:jc w:val="both"/>
              <w:rPr>
                <w:b/>
                <w:bCs/>
              </w:rPr>
            </w:pPr>
            <w:r>
              <w:rPr>
                <w:b/>
                <w:bCs/>
              </w:rPr>
              <w:t>Dr,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E1E259" w14:textId="77777777" w:rsidR="00243FD2" w:rsidRDefault="00243FD2">
            <w:pPr>
              <w:jc w:val="both"/>
              <w:rPr>
                <w:b/>
                <w:bCs/>
              </w:rPr>
            </w:pPr>
            <w:r>
              <w:rPr>
                <w:b/>
                <w:bCs/>
              </w:rPr>
              <w:t>В, мм</w:t>
            </w:r>
          </w:p>
        </w:tc>
      </w:tr>
      <w:tr w:rsidR="00243FD2" w14:paraId="3230260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35B146" w14:textId="77777777" w:rsidR="00243FD2" w:rsidRDefault="00243FD2">
            <w:pPr>
              <w:jc w:val="both"/>
            </w:pPr>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DEA71D" w14:textId="77777777" w:rsidR="00243FD2" w:rsidRDefault="00243FD2">
            <w:pPr>
              <w:jc w:val="both"/>
            </w:pPr>
            <w:r>
              <w:t>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BDF7D3"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D92FE6"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0F40A8" w14:textId="77777777" w:rsidR="00243FD2" w:rsidRDefault="00243FD2">
            <w:pPr>
              <w:jc w:val="both"/>
            </w:pPr>
            <w:r>
              <w:t>150</w:t>
            </w:r>
          </w:p>
        </w:tc>
      </w:tr>
      <w:tr w:rsidR="00243FD2" w14:paraId="2E0C1A7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30A353" w14:textId="77777777" w:rsidR="00243FD2" w:rsidRDefault="00243FD2">
            <w:pPr>
              <w:jc w:val="both"/>
            </w:pPr>
            <w: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F6A8DA" w14:textId="77777777" w:rsidR="00243FD2" w:rsidRDefault="00243FD2">
            <w:pPr>
              <w:jc w:val="both"/>
            </w:pPr>
            <w: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B89D38"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744815" w14:textId="77777777" w:rsidR="00243FD2" w:rsidRDefault="00243FD2">
            <w:pPr>
              <w:jc w:val="both"/>
            </w:pPr>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FE2632" w14:textId="77777777" w:rsidR="00243FD2" w:rsidRDefault="00243FD2">
            <w:pPr>
              <w:jc w:val="both"/>
            </w:pPr>
            <w:r>
              <w:t>150</w:t>
            </w:r>
          </w:p>
        </w:tc>
      </w:tr>
      <w:tr w:rsidR="00243FD2" w14:paraId="6679CA7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6019F4" w14:textId="77777777" w:rsidR="00243FD2" w:rsidRDefault="00243FD2">
            <w:pPr>
              <w:jc w:val="both"/>
            </w:pPr>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D06D7E" w14:textId="77777777" w:rsidR="00243FD2" w:rsidRDefault="00243FD2">
            <w:pPr>
              <w:jc w:val="both"/>
            </w:pPr>
            <w:r>
              <w:t>108;114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058265"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682DD6" w14:textId="77777777" w:rsidR="00243FD2" w:rsidRDefault="00243FD2">
            <w:pPr>
              <w:jc w:val="both"/>
            </w:pPr>
            <w:r>
              <w:t>220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B36014" w14:textId="77777777" w:rsidR="00243FD2" w:rsidRDefault="00243FD2">
            <w:pPr>
              <w:jc w:val="both"/>
            </w:pPr>
            <w:r>
              <w:t>150</w:t>
            </w:r>
          </w:p>
        </w:tc>
      </w:tr>
      <w:tr w:rsidR="00243FD2" w14:paraId="165772A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59F48D" w14:textId="77777777" w:rsidR="00243FD2" w:rsidRDefault="00243FD2">
            <w:pPr>
              <w:jc w:val="both"/>
            </w:pPr>
            <w:r>
              <w:t>150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07A894" w14:textId="77777777" w:rsidR="00243FD2" w:rsidRDefault="00243FD2">
            <w:pPr>
              <w:jc w:val="both"/>
            </w:pPr>
            <w:r>
              <w:t>159;168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DB0A10"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1DC88E" w14:textId="77777777" w:rsidR="00243FD2" w:rsidRDefault="00243FD2">
            <w:pPr>
              <w:jc w:val="both"/>
            </w:pPr>
            <w:r>
              <w:t>320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A3A0A9" w14:textId="77777777" w:rsidR="00243FD2" w:rsidRDefault="00243FD2">
            <w:pPr>
              <w:jc w:val="both"/>
            </w:pPr>
            <w:r>
              <w:t>150</w:t>
            </w:r>
          </w:p>
        </w:tc>
      </w:tr>
      <w:tr w:rsidR="00243FD2" w14:paraId="303D1FC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D5337A" w14:textId="77777777" w:rsidR="00243FD2" w:rsidRDefault="00243FD2">
            <w:pPr>
              <w:jc w:val="both"/>
            </w:pPr>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249083" w14:textId="77777777" w:rsidR="00243FD2" w:rsidRDefault="00243FD2">
            <w:pPr>
              <w:jc w:val="both"/>
            </w:pPr>
            <w:r>
              <w:t>219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C8A61E"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998D09" w14:textId="77777777" w:rsidR="00243FD2" w:rsidRDefault="00243FD2">
            <w:pPr>
              <w:jc w:val="both"/>
            </w:pPr>
            <w:r>
              <w:t>440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C47EB0" w14:textId="77777777" w:rsidR="00243FD2" w:rsidRDefault="00243FD2">
            <w:pPr>
              <w:jc w:val="both"/>
            </w:pPr>
            <w:r>
              <w:t>200</w:t>
            </w:r>
          </w:p>
        </w:tc>
      </w:tr>
      <w:tr w:rsidR="00243FD2" w14:paraId="4465BA7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F8AFE5" w14:textId="77777777" w:rsidR="00243FD2" w:rsidRDefault="00243FD2">
            <w:pPr>
              <w:jc w:val="both"/>
            </w:pPr>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80AA2C" w14:textId="77777777" w:rsidR="00243FD2" w:rsidRDefault="00243FD2">
            <w:pPr>
              <w:jc w:val="both"/>
            </w:pPr>
            <w:r>
              <w:t>273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0D4CD9" w14:textId="77777777" w:rsidR="00243FD2" w:rsidRDefault="00243FD2">
            <w:pPr>
              <w:jc w:val="both"/>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4A0C22" w14:textId="77777777" w:rsidR="00243FD2" w:rsidRDefault="00243FD2">
            <w:pPr>
              <w:jc w:val="both"/>
            </w:pPr>
            <w:r>
              <w:t>550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C02C07" w14:textId="77777777" w:rsidR="00243FD2" w:rsidRDefault="00243FD2">
            <w:pPr>
              <w:jc w:val="both"/>
            </w:pPr>
            <w:r>
              <w:t>200</w:t>
            </w:r>
          </w:p>
        </w:tc>
      </w:tr>
      <w:tr w:rsidR="00243FD2" w14:paraId="63DACB8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AE8036" w14:textId="77777777" w:rsidR="00243FD2" w:rsidRDefault="00243FD2">
            <w:pPr>
              <w:jc w:val="both"/>
            </w:pPr>
            <w: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794518" w14:textId="77777777" w:rsidR="00243FD2" w:rsidRDefault="00243FD2">
            <w:pPr>
              <w:jc w:val="both"/>
            </w:pPr>
            <w:r>
              <w:t>325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5CB3BD" w14:textId="77777777" w:rsidR="00243FD2" w:rsidRDefault="00243FD2">
            <w:pPr>
              <w:jc w:val="both"/>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68239E" w14:textId="77777777" w:rsidR="00243FD2" w:rsidRDefault="00243FD2">
            <w:pPr>
              <w:jc w:val="both"/>
            </w:pPr>
            <w:r>
              <w:t>650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2B2296" w14:textId="77777777" w:rsidR="00243FD2" w:rsidRDefault="00243FD2">
            <w:pPr>
              <w:jc w:val="both"/>
            </w:pPr>
            <w:r>
              <w:t>200</w:t>
            </w:r>
          </w:p>
        </w:tc>
      </w:tr>
      <w:tr w:rsidR="00243FD2" w14:paraId="31FF1DB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BFD230" w14:textId="77777777" w:rsidR="00243FD2" w:rsidRDefault="00243FD2">
            <w:pPr>
              <w:jc w:val="both"/>
            </w:pPr>
            <w:r>
              <w:t>350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EF5FD7" w14:textId="77777777" w:rsidR="00243FD2" w:rsidRDefault="00243FD2">
            <w:pPr>
              <w:jc w:val="both"/>
            </w:pPr>
            <w:r>
              <w:t>377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3CA43B" w14:textId="77777777" w:rsidR="00243FD2" w:rsidRDefault="00243FD2">
            <w:pPr>
              <w:jc w:val="both"/>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753F34" w14:textId="77777777" w:rsidR="00243FD2" w:rsidRDefault="00243FD2">
            <w:pPr>
              <w:jc w:val="both"/>
            </w:pPr>
            <w:r>
              <w:t>760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068A94" w14:textId="77777777" w:rsidR="00243FD2" w:rsidRDefault="00243FD2">
            <w:pPr>
              <w:jc w:val="both"/>
            </w:pPr>
            <w:r>
              <w:t>200</w:t>
            </w:r>
          </w:p>
        </w:tc>
      </w:tr>
      <w:tr w:rsidR="00243FD2" w14:paraId="0F2FAFD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22E58C" w14:textId="77777777" w:rsidR="00243FD2" w:rsidRDefault="00243FD2">
            <w:pPr>
              <w:jc w:val="both"/>
            </w:pPr>
            <w:r>
              <w:t>400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CCE1F6" w14:textId="77777777" w:rsidR="00243FD2" w:rsidRDefault="00243FD2">
            <w:pPr>
              <w:jc w:val="both"/>
            </w:pPr>
            <w:r>
              <w:t>426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055364" w14:textId="77777777" w:rsidR="00243FD2" w:rsidRDefault="00243FD2">
            <w:pPr>
              <w:jc w:val="both"/>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5CDF93" w14:textId="77777777" w:rsidR="00243FD2" w:rsidRDefault="00243FD2">
            <w:pPr>
              <w:jc w:val="both"/>
            </w:pPr>
            <w:r>
              <w:t>860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F9BF61" w14:textId="77777777" w:rsidR="00243FD2" w:rsidRDefault="00243FD2">
            <w:pPr>
              <w:jc w:val="both"/>
            </w:pPr>
            <w:r>
              <w:t>200</w:t>
            </w:r>
          </w:p>
        </w:tc>
      </w:tr>
      <w:tr w:rsidR="00243FD2" w14:paraId="05BEB25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790559" w14:textId="77777777" w:rsidR="00243FD2" w:rsidRDefault="00243FD2">
            <w:pPr>
              <w:jc w:val="both"/>
            </w:pPr>
            <w:r>
              <w:t>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CEFD0D" w14:textId="77777777" w:rsidR="00243FD2" w:rsidRDefault="00243FD2">
            <w:pPr>
              <w:jc w:val="both"/>
            </w:pPr>
            <w:r>
              <w:t>530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CEADC5" w14:textId="77777777" w:rsidR="00243FD2" w:rsidRDefault="00243FD2">
            <w:pPr>
              <w:jc w:val="both"/>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ED346F" w14:textId="77777777" w:rsidR="00243FD2" w:rsidRDefault="00243FD2">
            <w:pPr>
              <w:jc w:val="both"/>
            </w:pPr>
            <w:r>
              <w:t>1060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01664F" w14:textId="77777777" w:rsidR="00243FD2" w:rsidRDefault="00243FD2">
            <w:pPr>
              <w:jc w:val="both"/>
            </w:pPr>
            <w:r>
              <w:t>200</w:t>
            </w:r>
          </w:p>
        </w:tc>
      </w:tr>
    </w:tbl>
    <w:p w14:paraId="7FCBFAE2"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4F649D0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Если патрубок используется для вентиляции, обечайка (труба) должна быть обрезана снизу заподлицо с настилом крыши (тип «F»).</w:t>
      </w:r>
    </w:p>
    <w:p w14:paraId="61E9B36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Фланцы патрубков в крыше должны выполняться по ГОСТ 12820 (исполнение 1 по ГОСТ 12815) на условное давление 0,25 МПа, если иное не оговорено при заказе резервуара.</w:t>
      </w:r>
    </w:p>
    <w:p w14:paraId="5D9401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По требованию Заказчика патрубки в крыше резервуаров без понтонов, эксплуатируемых при избыточном давлении в газовом пространстве, могут комплектоваться временными заглушками на условное давление </w:t>
      </w:r>
      <w:proofErr w:type="spellStart"/>
      <w:r>
        <w:rPr>
          <w:rFonts w:ascii="Roboto" w:hAnsi="Roboto"/>
          <w:color w:val="000000"/>
        </w:rPr>
        <w:t>Ру</w:t>
      </w:r>
      <w:proofErr w:type="spellEnd"/>
      <w:r>
        <w:rPr>
          <w:rFonts w:ascii="Roboto" w:hAnsi="Roboto"/>
          <w:color w:val="000000"/>
        </w:rPr>
        <w:t xml:space="preserve"> = 0,25 МПа, предназначенными для герметизации резервуара при проведении испытаний после окончания монтажа.</w:t>
      </w:r>
    </w:p>
    <w:p w14:paraId="121BECC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Для осмотра внутреннего пространства резервуара, его вентиляции при проведении внутренних работ, а также для различных монтажных целей каждый резервуар должен быть снабжен не менее, чем двумя люками, установленными в крыше. Рекомендуются люки условным проходом 500, 600, 800 и 1000 мм.</w:t>
      </w:r>
    </w:p>
    <w:p w14:paraId="54580AF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Конструктивное исполнение люков должно соответствовать рис. 8.13, 8.14 и таблице 8.7.</w:t>
      </w:r>
    </w:p>
    <w:p w14:paraId="50A8F8FF"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8.14. Люки в крыше</w:t>
      </w:r>
    </w:p>
    <w:p w14:paraId="7D653DFA"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СВЕТОВОЙ ЛЮК</w:t>
      </w:r>
    </w:p>
    <w:p w14:paraId="30079CE0" w14:textId="1D492BF4"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1DE5F935" wp14:editId="1EFAF9AD">
            <wp:extent cx="3943350" cy="2562225"/>
            <wp:effectExtent l="0" t="0" r="0" b="9525"/>
            <wp:docPr id="26" name="Рисунок 26" descr="Световой л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ветовой люк"/>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43350" cy="2562225"/>
                    </a:xfrm>
                    <a:prstGeom prst="rect">
                      <a:avLst/>
                    </a:prstGeom>
                    <a:noFill/>
                    <a:ln>
                      <a:noFill/>
                    </a:ln>
                  </pic:spPr>
                </pic:pic>
              </a:graphicData>
            </a:graphic>
          </wp:inline>
        </w:drawing>
      </w:r>
    </w:p>
    <w:p w14:paraId="2F1A1D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МОНТАЖНЫЙ ЛЮК</w:t>
      </w:r>
    </w:p>
    <w:p w14:paraId="17E5200D" w14:textId="7DA9BB0E"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1A962A5E" wp14:editId="5D937985">
            <wp:extent cx="4143375" cy="2362200"/>
            <wp:effectExtent l="0" t="0" r="9525" b="0"/>
            <wp:docPr id="25" name="Рисунок 25" descr="Монтажный л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онтажный люк"/>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3375" cy="2362200"/>
                    </a:xfrm>
                    <a:prstGeom prst="rect">
                      <a:avLst/>
                    </a:prstGeom>
                    <a:noFill/>
                    <a:ln>
                      <a:noFill/>
                    </a:ln>
                  </pic:spPr>
                </pic:pic>
              </a:graphicData>
            </a:graphic>
          </wp:inline>
        </w:drawing>
      </w:r>
    </w:p>
    <w:p w14:paraId="4C0B4D17"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8.7</w:t>
      </w:r>
    </w:p>
    <w:tbl>
      <w:tblPr>
        <w:tblW w:w="0" w:type="auto"/>
        <w:tblCellMar>
          <w:top w:w="15" w:type="dxa"/>
          <w:left w:w="15" w:type="dxa"/>
          <w:bottom w:w="15" w:type="dxa"/>
          <w:right w:w="15" w:type="dxa"/>
        </w:tblCellMar>
        <w:tblLook w:val="04A0" w:firstRow="1" w:lastRow="0" w:firstColumn="1" w:lastColumn="0" w:noHBand="0" w:noVBand="1"/>
      </w:tblPr>
      <w:tblGrid>
        <w:gridCol w:w="3065"/>
        <w:gridCol w:w="1068"/>
        <w:gridCol w:w="1028"/>
        <w:gridCol w:w="2626"/>
      </w:tblGrid>
      <w:tr w:rsidR="00243FD2" w14:paraId="39C3719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99584D" w14:textId="77777777" w:rsidR="00243FD2" w:rsidRDefault="00243FD2">
            <w:pPr>
              <w:jc w:val="both"/>
              <w:rPr>
                <w:rFonts w:ascii="Times New Roman" w:hAnsi="Times New Roman"/>
                <w:b/>
                <w:bCs/>
              </w:rPr>
            </w:pPr>
            <w:r>
              <w:rPr>
                <w:b/>
                <w:bCs/>
              </w:rPr>
              <w:t>Условный проход люка,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DD5FDB" w14:textId="77777777" w:rsidR="00243FD2" w:rsidRDefault="00243FD2">
            <w:pPr>
              <w:jc w:val="both"/>
              <w:rPr>
                <w:b/>
                <w:bCs/>
              </w:rPr>
            </w:pPr>
            <w:proofErr w:type="spellStart"/>
            <w:r>
              <w:rPr>
                <w:b/>
                <w:bCs/>
              </w:rPr>
              <w:t>Dp</w:t>
            </w:r>
            <w:proofErr w:type="spellEnd"/>
            <w:r>
              <w:rPr>
                <w:b/>
                <w:bCs/>
              </w:rPr>
              <w:t>,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B34541" w14:textId="77777777" w:rsidR="00243FD2" w:rsidRDefault="00243FD2">
            <w:pPr>
              <w:jc w:val="both"/>
              <w:rPr>
                <w:b/>
                <w:bCs/>
              </w:rPr>
            </w:pPr>
            <w:r>
              <w:rPr>
                <w:b/>
                <w:bCs/>
              </w:rPr>
              <w:t>Dr,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748948" w14:textId="77777777" w:rsidR="00243FD2" w:rsidRDefault="00243FD2">
            <w:pPr>
              <w:jc w:val="both"/>
              <w:rPr>
                <w:b/>
                <w:bCs/>
              </w:rPr>
            </w:pPr>
            <w:r>
              <w:rPr>
                <w:b/>
                <w:bCs/>
              </w:rPr>
              <w:t>Количество болтов, шт.</w:t>
            </w:r>
          </w:p>
        </w:tc>
      </w:tr>
      <w:tr w:rsidR="00243FD2" w14:paraId="7AA17B5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EA6170" w14:textId="77777777" w:rsidR="00243FD2" w:rsidRDefault="00243FD2">
            <w:pPr>
              <w:jc w:val="both"/>
            </w:pPr>
            <w:r>
              <w:lastRenderedPageBreak/>
              <w:t>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A8D184" w14:textId="77777777" w:rsidR="00243FD2" w:rsidRDefault="00243FD2">
            <w:pPr>
              <w:jc w:val="both"/>
            </w:pPr>
            <w:r>
              <w:t>530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7A87E7" w14:textId="77777777" w:rsidR="00243FD2" w:rsidRDefault="00243FD2">
            <w:pPr>
              <w:jc w:val="both"/>
            </w:pPr>
            <w:r>
              <w:t>1060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BC5F50" w14:textId="77777777" w:rsidR="00243FD2" w:rsidRDefault="00243FD2">
            <w:pPr>
              <w:jc w:val="both"/>
            </w:pPr>
            <w:r>
              <w:t>16</w:t>
            </w:r>
          </w:p>
        </w:tc>
      </w:tr>
      <w:tr w:rsidR="00243FD2" w14:paraId="46F223F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04CAEA" w14:textId="77777777" w:rsidR="00243FD2" w:rsidRDefault="00243FD2">
            <w:pPr>
              <w:jc w:val="both"/>
            </w:pPr>
            <w:r>
              <w:t>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E9297A" w14:textId="77777777" w:rsidR="00243FD2" w:rsidRDefault="00243FD2">
            <w:pPr>
              <w:jc w:val="both"/>
            </w:pPr>
            <w:r>
              <w:t>630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E92F8B" w14:textId="77777777" w:rsidR="00243FD2" w:rsidRDefault="00243FD2">
            <w:pPr>
              <w:jc w:val="both"/>
            </w:pPr>
            <w:r>
              <w:t>1160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D1DC03" w14:textId="77777777" w:rsidR="00243FD2" w:rsidRDefault="00243FD2">
            <w:pPr>
              <w:jc w:val="both"/>
            </w:pPr>
            <w:r>
              <w:t>20</w:t>
            </w:r>
          </w:p>
        </w:tc>
      </w:tr>
      <w:tr w:rsidR="00243FD2" w14:paraId="5D54439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59F858" w14:textId="77777777" w:rsidR="00243FD2" w:rsidRDefault="00243FD2">
            <w:pPr>
              <w:jc w:val="both"/>
            </w:pPr>
            <w:r>
              <w:t>800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99245B" w14:textId="77777777" w:rsidR="00243FD2" w:rsidRDefault="00243FD2">
            <w:pPr>
              <w:jc w:val="both"/>
            </w:pPr>
            <w:r>
              <w:t>820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148F79" w14:textId="77777777" w:rsidR="00243FD2" w:rsidRDefault="00243FD2">
            <w:pPr>
              <w:jc w:val="both"/>
            </w:pPr>
            <w:r>
              <w:t>1400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D0FBB0" w14:textId="77777777" w:rsidR="00243FD2" w:rsidRDefault="00243FD2">
            <w:pPr>
              <w:jc w:val="both"/>
            </w:pPr>
            <w:r>
              <w:t>24</w:t>
            </w:r>
          </w:p>
        </w:tc>
      </w:tr>
      <w:tr w:rsidR="00243FD2" w14:paraId="399377A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B2AC1D" w14:textId="77777777" w:rsidR="00243FD2" w:rsidRDefault="00243FD2">
            <w:pPr>
              <w:jc w:val="both"/>
            </w:pPr>
            <w:r>
              <w:t>1000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81925A" w14:textId="77777777" w:rsidR="00243FD2" w:rsidRDefault="00243FD2">
            <w:pPr>
              <w:jc w:val="both"/>
            </w:pPr>
            <w:r>
              <w:t>1020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D85AEA" w14:textId="77777777" w:rsidR="00243FD2" w:rsidRDefault="00243FD2">
            <w:pPr>
              <w:jc w:val="both"/>
            </w:pPr>
            <w:r>
              <w:t>1500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24A325" w14:textId="77777777" w:rsidR="00243FD2" w:rsidRDefault="00243FD2">
            <w:pPr>
              <w:jc w:val="both"/>
            </w:pPr>
            <w:r>
              <w:t>28</w:t>
            </w:r>
          </w:p>
        </w:tc>
      </w:tr>
    </w:tbl>
    <w:p w14:paraId="6961A711"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8.8. Площадки, лестницы, ограждения</w:t>
      </w:r>
    </w:p>
    <w:p w14:paraId="625324D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8.8.1. Для доступа к отдельным конструктивным элементам и местам расположения оборудования резервуар должен быть укомплектован площадками и лестницами.</w:t>
      </w:r>
    </w:p>
    <w:p w14:paraId="2ABA55D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Резервуары со стационарной крышей должны иметь круговую площадку по крыше, обеспечивающую доступ к оборудованию, расположенному по периметру крыши, и лестницу для подъема на круговую площадку.</w:t>
      </w:r>
    </w:p>
    <w:p w14:paraId="497C7A0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Резервуары с плавающей крышей должны иметь круговую площадку по верху стенки, наружную лестницу для подъема на круговую площадку, внутреннюю </w:t>
      </w:r>
      <w:proofErr w:type="spellStart"/>
      <w:r>
        <w:rPr>
          <w:rFonts w:ascii="Roboto" w:hAnsi="Roboto"/>
          <w:color w:val="000000"/>
        </w:rPr>
        <w:t>катучую</w:t>
      </w:r>
      <w:proofErr w:type="spellEnd"/>
      <w:r>
        <w:rPr>
          <w:rFonts w:ascii="Roboto" w:hAnsi="Roboto"/>
          <w:color w:val="000000"/>
        </w:rPr>
        <w:t xml:space="preserve"> лестницу для спуска на плавающую крышу, а также переходную площадку с одномаршевой лестницей для перехода с круговой площадки на </w:t>
      </w:r>
      <w:proofErr w:type="spellStart"/>
      <w:r>
        <w:rPr>
          <w:rFonts w:ascii="Roboto" w:hAnsi="Roboto"/>
          <w:color w:val="000000"/>
        </w:rPr>
        <w:t>катучую</w:t>
      </w:r>
      <w:proofErr w:type="spellEnd"/>
      <w:r>
        <w:rPr>
          <w:rFonts w:ascii="Roboto" w:hAnsi="Roboto"/>
          <w:color w:val="000000"/>
        </w:rPr>
        <w:t xml:space="preserve"> лестницу.</w:t>
      </w:r>
    </w:p>
    <w:p w14:paraId="4762B66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компактном расположении резервуары могут соединяться между собой по верху переходными площадками (переходами), при этом на каждую группу соединенных резервуаров должно быть не менее двух лестниц, расположенных с противоположных сторон.</w:t>
      </w:r>
    </w:p>
    <w:p w14:paraId="30FCBF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8.8.2. Площадки (в том числе переходы и промежуточные площадки лестниц) должны соответствовать следующим требованиям:</w:t>
      </w:r>
    </w:p>
    <w:p w14:paraId="6B54E7E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площадки, соединяющие любую часть резервуара с любой частью соседнего резервуара либо другой отдельно стоящей конструкцией, должны иметь опорные устройства, допускающие свободное перемещение соединяемых конструкций;</w:t>
      </w:r>
    </w:p>
    <w:p w14:paraId="3351DA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ширина площадок на уровне настила должна быть не менее 700 мм;</w:t>
      </w:r>
    </w:p>
    <w:p w14:paraId="663ACF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настил площадок должен изготавливаться из перфорированного или рифленого металла, препятствующего скольжению;</w:t>
      </w:r>
    </w:p>
    <w:p w14:paraId="7937781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величина зазора между элементами настила должна быть не более 40 мм;</w:t>
      </w:r>
    </w:p>
    <w:p w14:paraId="6007816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конструкция площадок должна выдерживать сосредоточенную нагрузку 4,5 </w:t>
      </w:r>
      <w:proofErr w:type="spellStart"/>
      <w:r>
        <w:rPr>
          <w:rFonts w:ascii="Roboto" w:hAnsi="Roboto"/>
          <w:color w:val="000000"/>
        </w:rPr>
        <w:t>кН.</w:t>
      </w:r>
      <w:proofErr w:type="spellEnd"/>
    </w:p>
    <w:p w14:paraId="1AFBD4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Площадки, расположенные на уровне более 0,75 м от поверхности земли или какой-либо другой поверхности, на которую возможно падение с площадки, должны иметь ограждения с тех сторон, где возможно падение.</w:t>
      </w:r>
    </w:p>
    <w:p w14:paraId="4A17509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8.8.3. Для подъема на круговую площадку резервуара используются отдельно стоящие (шахтные), </w:t>
      </w:r>
      <w:proofErr w:type="spellStart"/>
      <w:r>
        <w:rPr>
          <w:rFonts w:ascii="Roboto" w:hAnsi="Roboto"/>
          <w:color w:val="000000"/>
        </w:rPr>
        <w:t>прислонные</w:t>
      </w:r>
      <w:proofErr w:type="spellEnd"/>
      <w:r>
        <w:rPr>
          <w:rFonts w:ascii="Roboto" w:hAnsi="Roboto"/>
          <w:color w:val="000000"/>
        </w:rPr>
        <w:t xml:space="preserve"> (одномаршевые) или расположенные вдоль стенки (кольцевые) лестницы.</w:t>
      </w:r>
    </w:p>
    <w:p w14:paraId="7B7C73D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8.8.4. Шахтные лестницы имеют собственный фундамент, к которому прикрепляются анкерными болтами.</w:t>
      </w:r>
    </w:p>
    <w:p w14:paraId="70760D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Шахтные лестницы должны крепиться в верхней части к стенке резервуара распорками. Конструкция распорок должна учитывать возможность неравномерной осадки основания резервуара и фундамента лестницы.</w:t>
      </w:r>
    </w:p>
    <w:p w14:paraId="7BFF188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Шахтные лестницы могут служить технологическим элементом (каркасом) для наворачивания </w:t>
      </w:r>
      <w:proofErr w:type="spellStart"/>
      <w:r>
        <w:rPr>
          <w:rFonts w:ascii="Roboto" w:hAnsi="Roboto"/>
          <w:color w:val="000000"/>
        </w:rPr>
        <w:t>рулонируемых</w:t>
      </w:r>
      <w:proofErr w:type="spellEnd"/>
      <w:r>
        <w:rPr>
          <w:rFonts w:ascii="Roboto" w:hAnsi="Roboto"/>
          <w:color w:val="000000"/>
        </w:rPr>
        <w:t xml:space="preserve"> полотнищ (стенок, днищ и др.) для их транспортировки к месту монтажа. Такие лестницы должны иметь кольцевые элементы диаметром не менее 2,6 м.</w:t>
      </w:r>
    </w:p>
    <w:p w14:paraId="045CB7E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8.8.5. Одномаршевые лестницы применяются для резервуаров с высотой стенки не более 7,5 м. В нижней части марш (</w:t>
      </w:r>
      <w:proofErr w:type="spellStart"/>
      <w:r>
        <w:rPr>
          <w:rFonts w:ascii="Roboto" w:hAnsi="Roboto"/>
          <w:color w:val="000000"/>
        </w:rPr>
        <w:t>косоуры</w:t>
      </w:r>
      <w:proofErr w:type="spellEnd"/>
      <w:r>
        <w:rPr>
          <w:rFonts w:ascii="Roboto" w:hAnsi="Roboto"/>
          <w:color w:val="000000"/>
        </w:rPr>
        <w:t>) лестницы опирается на фундамент с анкерными болтами. В верхней части лестница опирается на верх стенки резервуара (при радиальном расположении лестницы по отношению к резервуару в плане) или на верхнюю переходную площадку лестницы (при тангенциальном расположении лестницы).</w:t>
      </w:r>
    </w:p>
    <w:p w14:paraId="7407F00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8.8.6. Кольцевые лестницы полностью опираются на стенку резервуара, а их нижний марш должен не доходить до земли на расстояние 100...250 мм.</w:t>
      </w:r>
    </w:p>
    <w:p w14:paraId="6F9152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Кольцевые лестницы высотой более 7,5 м должны иметь промежуточные площадки, расстояние между которыми по высоте не должно превышать 6 м.</w:t>
      </w:r>
    </w:p>
    <w:p w14:paraId="35227D4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Марши кольцевых лестниц могут быть прямоугольными в плане или могут располагаться по винтовой линии (обычно используются для лестниц без промежуточных площадок для резервуаров с высотой стенки до 7,5 м).</w:t>
      </w:r>
    </w:p>
    <w:p w14:paraId="072D01E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Кольцевые лестницы, у которых зазор между стенкой резервуара и лестницей превышает 150 мм, должны иметь ограждение как с наружной, так и с внутренней (у стенки) стороны.</w:t>
      </w:r>
    </w:p>
    <w:p w14:paraId="64AEF7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8.8.7. Марши шахтных и кольцевых лестниц должны соответствовать следующим требованиям:</w:t>
      </w:r>
    </w:p>
    <w:p w14:paraId="2757CC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угол по отношению к горизонтальной поверхности - не более 50°;</w:t>
      </w:r>
    </w:p>
    <w:p w14:paraId="6E4456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ширина марша - не менее 700 мм;</w:t>
      </w:r>
    </w:p>
    <w:p w14:paraId="4EBA014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ширина ступени - не менее 200 мм;</w:t>
      </w:r>
    </w:p>
    <w:p w14:paraId="50CF930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расстояние по высоте между ступенями должно быть одинаковым и не должно превышать 250 мм;</w:t>
      </w:r>
    </w:p>
    <w:p w14:paraId="4647462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ступени должны иметь уклон вовнутрь 2...5°;</w:t>
      </w:r>
    </w:p>
    <w:p w14:paraId="375B609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ступени должны изготавливаться из перфорированного, решетчатого или рифленого металла, препятствующего скольжению;</w:t>
      </w:r>
    </w:p>
    <w:p w14:paraId="47958EE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конструкция марша должна выдерживать сосредоточенную нагрузку не менее 4,5 </w:t>
      </w:r>
      <w:proofErr w:type="spellStart"/>
      <w:r>
        <w:rPr>
          <w:rFonts w:ascii="Roboto" w:hAnsi="Roboto"/>
          <w:color w:val="000000"/>
        </w:rPr>
        <w:t>кН.</w:t>
      </w:r>
      <w:proofErr w:type="spellEnd"/>
    </w:p>
    <w:p w14:paraId="4F98B63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8.8.8. Ограждения площадок и лестничных маршей (рис. 8.15), состоящие из стоек, поручня, промежуточных планок и бортовой (нижней) полосы, должны соответствовать следующим требованиям:</w:t>
      </w:r>
    </w:p>
    <w:p w14:paraId="30927A6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стойки должны располагаться на расстоянии не более 2,5 м друг от друга;</w:t>
      </w:r>
    </w:p>
    <w:p w14:paraId="7E6F6E6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верх поручня должен находиться на расстоянии не менее 1,25 м от уровня настила площадки и не менее 1,0 м от уровня ступени лестничного марша (расстояние по вертикали от носка ступени до верха поручня);</w:t>
      </w:r>
    </w:p>
    <w:p w14:paraId="13EB583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бортовая полоса ограждения площадок должна быть шириной не менее 150 мм и располагаться с зазором 10...20 мм от настила;</w:t>
      </w:r>
    </w:p>
    <w:p w14:paraId="46A3CD9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в качестве бортовой полосы лестничных маршей должны служить </w:t>
      </w:r>
      <w:proofErr w:type="spellStart"/>
      <w:r>
        <w:rPr>
          <w:rFonts w:ascii="Roboto" w:hAnsi="Roboto"/>
          <w:color w:val="000000"/>
        </w:rPr>
        <w:t>косоуры</w:t>
      </w:r>
      <w:proofErr w:type="spellEnd"/>
      <w:r>
        <w:rPr>
          <w:rFonts w:ascii="Roboto" w:hAnsi="Roboto"/>
          <w:color w:val="000000"/>
        </w:rPr>
        <w:t xml:space="preserve"> (тетивы), для которых превышение над носком ступени должно составлять не менее 50 мм;</w:t>
      </w:r>
    </w:p>
    <w:p w14:paraId="1512AF4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расстояние между поручнем, промежуточными планками и бортовой полосой (или </w:t>
      </w:r>
      <w:proofErr w:type="spellStart"/>
      <w:r>
        <w:rPr>
          <w:rFonts w:ascii="Roboto" w:hAnsi="Roboto"/>
          <w:color w:val="000000"/>
        </w:rPr>
        <w:t>косоуром</w:t>
      </w:r>
      <w:proofErr w:type="spellEnd"/>
      <w:r>
        <w:rPr>
          <w:rFonts w:ascii="Roboto" w:hAnsi="Roboto"/>
          <w:color w:val="000000"/>
        </w:rPr>
        <w:t>) должно быть не более 400 мм;</w:t>
      </w:r>
    </w:p>
    <w:p w14:paraId="08DB5B6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поручни ограждения должны соединяться между собой без смещения;</w:t>
      </w:r>
    </w:p>
    <w:p w14:paraId="624EA77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ограждения должны выдерживать нагрузку 0,9 кН, приложенную в любом направлении к любой точке поручня.</w:t>
      </w:r>
    </w:p>
    <w:p w14:paraId="7E7B04F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8.8.9. </w:t>
      </w:r>
      <w:proofErr w:type="spellStart"/>
      <w:r>
        <w:rPr>
          <w:rFonts w:ascii="Roboto" w:hAnsi="Roboto"/>
          <w:color w:val="000000"/>
        </w:rPr>
        <w:t>Катучие</w:t>
      </w:r>
      <w:proofErr w:type="spellEnd"/>
      <w:r>
        <w:rPr>
          <w:rFonts w:ascii="Roboto" w:hAnsi="Roboto"/>
          <w:color w:val="000000"/>
        </w:rPr>
        <w:t xml:space="preserve"> лестницы резервуаров с плавающими крышами должны обеспечивать доступ с переходной площадки на плавающую крышу при ее положении от нижнего до верхнего рабочих уровней.</w:t>
      </w:r>
    </w:p>
    <w:p w14:paraId="5079C920"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Катучие</w:t>
      </w:r>
      <w:proofErr w:type="spellEnd"/>
      <w:r>
        <w:rPr>
          <w:rFonts w:ascii="Roboto" w:hAnsi="Roboto"/>
          <w:color w:val="000000"/>
        </w:rPr>
        <w:t xml:space="preserve"> лестницы должны соответствовать следующим требованиям:</w:t>
      </w:r>
    </w:p>
    <w:p w14:paraId="6B25AB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допустимый угол по отношению к горизонтальной поверхности - от 0° до 50°;</w:t>
      </w:r>
    </w:p>
    <w:p w14:paraId="1F2BE75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ширина марша (длина ступени) лестницы - не менее 700 мм;</w:t>
      </w:r>
    </w:p>
    <w:p w14:paraId="725736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величина проступи (расстояние по горизонтали между носками ступеней) - не менее 200 мм;</w:t>
      </w:r>
    </w:p>
    <w:p w14:paraId="16C50A1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допустимое расстояние по высоте между ступенями - от 0 до 250 мм;</w:t>
      </w:r>
    </w:p>
    <w:p w14:paraId="2021473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ступени должны изготавливаться из перфорированного или рифленого металла, препятствующего скольжению;</w:t>
      </w:r>
    </w:p>
    <w:p w14:paraId="37B5AC3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ограждения, расположенные с обеих сторон </w:t>
      </w:r>
      <w:proofErr w:type="spellStart"/>
      <w:r>
        <w:rPr>
          <w:rFonts w:ascii="Roboto" w:hAnsi="Roboto"/>
          <w:color w:val="000000"/>
        </w:rPr>
        <w:t>катучей</w:t>
      </w:r>
      <w:proofErr w:type="spellEnd"/>
      <w:r>
        <w:rPr>
          <w:rFonts w:ascii="Roboto" w:hAnsi="Roboto"/>
          <w:color w:val="000000"/>
        </w:rPr>
        <w:t xml:space="preserve"> лестницы, должны соответствовать требованиям, изложенным в п. 8.8.8;</w:t>
      </w:r>
    </w:p>
    <w:p w14:paraId="4F9BE23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конструкция </w:t>
      </w:r>
      <w:proofErr w:type="spellStart"/>
      <w:r>
        <w:rPr>
          <w:rFonts w:ascii="Roboto" w:hAnsi="Roboto"/>
          <w:color w:val="000000"/>
        </w:rPr>
        <w:t>катучей</w:t>
      </w:r>
      <w:proofErr w:type="spellEnd"/>
      <w:r>
        <w:rPr>
          <w:rFonts w:ascii="Roboto" w:hAnsi="Roboto"/>
          <w:color w:val="000000"/>
        </w:rPr>
        <w:t xml:space="preserve"> лестницы должна быть рассчитана на восприятие усилий, возникающих в процессе движения плавающей крыши, а также на сосредоточенную нагрузку не менее 5,0 кН и нагрузку от расчетного веса снегового покрова.</w:t>
      </w:r>
    </w:p>
    <w:p w14:paraId="2A43237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8.8.10. Для подъема или спуска к площадкам на высоту не более 4 м (например, к площадкам </w:t>
      </w:r>
      <w:proofErr w:type="spellStart"/>
      <w:r>
        <w:rPr>
          <w:rFonts w:ascii="Roboto" w:hAnsi="Roboto"/>
          <w:color w:val="000000"/>
        </w:rPr>
        <w:t>пеногенераторов</w:t>
      </w:r>
      <w:proofErr w:type="spellEnd"/>
      <w:r>
        <w:rPr>
          <w:rFonts w:ascii="Roboto" w:hAnsi="Roboto"/>
          <w:color w:val="000000"/>
        </w:rPr>
        <w:t xml:space="preserve"> или люков-лазов) могут использоваться стремянки (вертикальные лестницы тоннельного типа).</w:t>
      </w:r>
    </w:p>
    <w:p w14:paraId="6CB455E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Стремянки должны соответствовать следующим требованиям:</w:t>
      </w:r>
    </w:p>
    <w:p w14:paraId="5D4FAE2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ширина стремянки должна быть не менее 600 мм;</w:t>
      </w:r>
    </w:p>
    <w:p w14:paraId="54D8A2C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расстояние между ступенями должно быть не более 350 мм;</w:t>
      </w:r>
    </w:p>
    <w:p w14:paraId="15E95DE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начиная с высоты 2 м стремянки должны иметь ограждения в виде предохранительных дуг радиусом 350...450 мм, расположенных по высоте на расстояниях не более 800 мм друг от друга.</w:t>
      </w:r>
    </w:p>
    <w:p w14:paraId="34C3FD7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8.15. Ограждения площадок и лестничных маршей</w:t>
      </w:r>
    </w:p>
    <w:p w14:paraId="5DDFD848" w14:textId="39E82546"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0DE40FE6" wp14:editId="1E90F3DD">
            <wp:extent cx="5372100" cy="3505200"/>
            <wp:effectExtent l="0" t="0" r="0" b="0"/>
            <wp:docPr id="24" name="Рисунок 24" descr="Рис. 8.15. Ограждения площадок и лестничных мар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 8.15. Ограждения площадок и лестничных маршей"/>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2100" cy="3505200"/>
                    </a:xfrm>
                    <a:prstGeom prst="rect">
                      <a:avLst/>
                    </a:prstGeom>
                    <a:noFill/>
                    <a:ln>
                      <a:noFill/>
                    </a:ln>
                  </pic:spPr>
                </pic:pic>
              </a:graphicData>
            </a:graphic>
          </wp:inline>
        </w:drawing>
      </w:r>
    </w:p>
    <w:p w14:paraId="6F792D60"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8.9. Понтоны</w:t>
      </w:r>
    </w:p>
    <w:p w14:paraId="16CEB94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8.9.1. Понтоны применяются в резервуарах для хранения легко испаряющихся продуктов и предназначены для сокращения потерь от испарения.</w:t>
      </w:r>
    </w:p>
    <w:p w14:paraId="13A7C1E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Понтоны должны отвечать следующим основным требованиям:</w:t>
      </w:r>
    </w:p>
    <w:p w14:paraId="25C56E5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понтон должен максимально перекрывать поверхность хранимого продукта;</w:t>
      </w:r>
    </w:p>
    <w:p w14:paraId="2227C4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резервуары с понтоном должны эксплуатироваться без внутреннего давления и вакуума в газовом пространстве резервуара;</w:t>
      </w:r>
    </w:p>
    <w:p w14:paraId="6AA166C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все соединения понтона, подверженные непосредственному воздействию продукта или его паров, должны быть плотными и проконтролированы на герметичность;</w:t>
      </w:r>
    </w:p>
    <w:p w14:paraId="4CF0C6B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любой материал, уплотняющий соединения понтона, должен быть совместим с хранимым продуктом.</w:t>
      </w:r>
    </w:p>
    <w:p w14:paraId="4C04664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8.9.2. Применяются следующие основные типы понтонов:</w:t>
      </w:r>
    </w:p>
    <w:p w14:paraId="5FD5493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понтон </w:t>
      </w:r>
      <w:proofErr w:type="spellStart"/>
      <w:r>
        <w:rPr>
          <w:rFonts w:ascii="Roboto" w:hAnsi="Roboto"/>
          <w:color w:val="000000"/>
        </w:rPr>
        <w:t>однодечной</w:t>
      </w:r>
      <w:proofErr w:type="spellEnd"/>
      <w:r>
        <w:rPr>
          <w:rFonts w:ascii="Roboto" w:hAnsi="Roboto"/>
          <w:color w:val="000000"/>
        </w:rPr>
        <w:t xml:space="preserve"> конструкции, имеющий центральную однослойную мембрану (деку), разделенную, при необходимости, на отсеки, и расположенные по периметру кольцевые короба (открытые или закрытые сверху);</w:t>
      </w:r>
    </w:p>
    <w:p w14:paraId="1466105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понтон </w:t>
      </w:r>
      <w:proofErr w:type="spellStart"/>
      <w:r>
        <w:rPr>
          <w:rFonts w:ascii="Roboto" w:hAnsi="Roboto"/>
          <w:color w:val="000000"/>
        </w:rPr>
        <w:t>двудечной</w:t>
      </w:r>
      <w:proofErr w:type="spellEnd"/>
      <w:r>
        <w:rPr>
          <w:rFonts w:ascii="Roboto" w:hAnsi="Roboto"/>
          <w:color w:val="000000"/>
        </w:rPr>
        <w:t xml:space="preserve"> конструкции, состоящий из герметичных коробов, расположенных по всей площади понтона;</w:t>
      </w:r>
    </w:p>
    <w:p w14:paraId="2A8D487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понтон на поплавках с герметичным настилом;</w:t>
      </w:r>
    </w:p>
    <w:p w14:paraId="092126C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многослойный понтон, включающий металлическую мембрану, покрытую слоем пенополиуретана толщиной не менее 40 мм с металлической или полиуретановой обшивкой.</w:t>
      </w:r>
    </w:p>
    <w:p w14:paraId="57D8EF8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8.9.3. Конструкция понтона должна обеспечивать его нормальную работу по всей высоте рабочего хода без перекосов, вращения во время движения и остановок.</w:t>
      </w:r>
    </w:p>
    <w:p w14:paraId="38696B4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8.9.4. Борт понтона и бортовые ограждения всех устройств, проходящих через понтон (опор стационарной крыши, направляющих понтона и пр.) с учетом расчетного погружения и крена понтона в рабочем состоянии (без нарушения герметичности отдельных элементов) должны превышать уровень продукта не менее чем на 150 мм. Такое же превышение должны иметь патрубки и люки в понтоне.</w:t>
      </w:r>
    </w:p>
    <w:p w14:paraId="3F4551D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8.9.5. Пространство между стенкой резервуара и бортом понтона, а также между бортовыми ограждениями и проходящими сквозь них элементами должно быть уплотнено при помощи специальных устройств (затворов).</w:t>
      </w:r>
    </w:p>
    <w:p w14:paraId="6161972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8.9.6. Материал затворов должен выбираться после рассмотрения таких параметров, как температура района строительства резервуара, температура хранимого продукта, проницаемость парами хранимого продукта, прочность на истирание, старение, хрупкость, воспламеняемость и других факторов совместимости с хранимым продуктом.</w:t>
      </w:r>
    </w:p>
    <w:p w14:paraId="77F051D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8.9.7. Понтон должен быть сконструирован таким образом, чтобы номинальный зазор между понтоном и стенкой резервуара составлял около 200 мм с допускаемым отклонением ±100 мм. Величина зазора должна устанавливаться в зависимости от конструкции применяемого затвора.</w:t>
      </w:r>
    </w:p>
    <w:p w14:paraId="597F7D9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8.9.8. Материал стальных конструкций понтона относится к подгруппе Б2 по п. 7.1.1.</w:t>
      </w:r>
    </w:p>
    <w:p w14:paraId="0B00F7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8.9.9. Номинальная толщина стальных элементов понтона должна быть не менее 4 мм. При использовании в понтонах стальных элементов с </w:t>
      </w:r>
      <w:proofErr w:type="spellStart"/>
      <w:r>
        <w:rPr>
          <w:rFonts w:ascii="Roboto" w:hAnsi="Roboto"/>
          <w:color w:val="000000"/>
        </w:rPr>
        <w:t>металлизационными</w:t>
      </w:r>
      <w:proofErr w:type="spellEnd"/>
      <w:r>
        <w:rPr>
          <w:rFonts w:ascii="Roboto" w:hAnsi="Roboto"/>
          <w:color w:val="000000"/>
        </w:rPr>
        <w:t xml:space="preserve"> покрытиями или алюминиевых сплавов, их толщина должна определяться на основании прочностных и деформационных расчетов, а также с учетом коррозионной стойкости.</w:t>
      </w:r>
    </w:p>
    <w:p w14:paraId="3F300C7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8.9.10. Понтон должен иметь опоры, позволяющие фиксировать его в двух нижних положениях - рабочем и ремонтном.</w:t>
      </w:r>
    </w:p>
    <w:p w14:paraId="315A9D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Рабочее положение определяется минимальной высотой, при которой конструкции понтона отстоят не менее чем на 100 мм от верхних частей устройств, находящихся на днище или на стенке резервуара и препятствующих дальнейшему опусканию понтона.</w:t>
      </w:r>
    </w:p>
    <w:p w14:paraId="7C657FC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Ремонтное положение определяется минимальной высотой, при которой возможен свободный проход человека по днищу резервуара под понтоном - около 2,0 м.</w:t>
      </w:r>
    </w:p>
    <w:p w14:paraId="5CE3736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Рабочее и ремонтное положения понтона фиксируются при помощи опор, которые могут устанавливаться в понтоне, а также на днище или стенке резервуара. Возможна фиксация нижних положений понтона путем его подвешивания на цепях или тросах к стационарной крыше резервуара.</w:t>
      </w:r>
    </w:p>
    <w:p w14:paraId="1CCFBB6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 согласованию с Заказчиком допускается применять опорные конструкции одного фиксированного положения (не ниже ремонтного).</w:t>
      </w:r>
    </w:p>
    <w:p w14:paraId="6854DE4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Опоры, изготовленные в виде стоек из трубы или другого замкнутого профиля, должны быть надрезаны или иметь отверстия в нижней части для обеспечения дренажа.</w:t>
      </w:r>
    </w:p>
    <w:p w14:paraId="1ADFC8F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8.9.11. В случае применения опорных стоек, для распределения сосредоточенных нагрузок, передаваемых понтоном на днище резервуара, под опорными стойками должны быть установлены стальные подкладки, приваренные к днищу резервуара сплошным швом.</w:t>
      </w:r>
    </w:p>
    <w:p w14:paraId="162DAC0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8.9.12. Понтон должен быть рассчитан таким образом, чтобы он мог в положении на плаву или на опорах обеспечивать несущую способность и плавучесть при воздействиях и их сочетаниях, указанных в п. 9.4.</w:t>
      </w:r>
    </w:p>
    <w:p w14:paraId="712CA15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8.9.13. Для исключения вращения понтона необходимо использовать направляющие, как правило, в виде труб, которые одновременно могут выполнять и технологические функции - в них могут располагаться приборы контроля, измерения и автоматики.</w:t>
      </w:r>
    </w:p>
    <w:p w14:paraId="5837686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 условиям надежности работы понтона рекомендуется иметь одну направляющую.</w:t>
      </w:r>
    </w:p>
    <w:p w14:paraId="60AD9F9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качестве направляющих понтона могут также использоваться тросовые либо другие конструктивные системы.</w:t>
      </w:r>
    </w:p>
    <w:p w14:paraId="7FD16CE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местах прохода сквозь понтон направляющих должны быть предусмотрены уплотнения для снижения потерь от испарения во время всех вертикальных и горизонтальных перемещений понтона. Уплотнения должны быть рассчитаны на компенсацию локальных отклонений по горизонтали на ±125 мм.</w:t>
      </w:r>
    </w:p>
    <w:p w14:paraId="204CBB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8.9.14. Понтоны должны иметь предохранительные вентиляционные патрубки для удаления воздуха и газов из-под понтона, в то время, когда понтон находится на опорах в нижнем рабочем положении в процессе заполнения резервуара. Они также должны быть достаточными для предотвращения разрежения, появляющегося под понтоном после того, как понтон встанет на опоры в нижнем рабочем положении в процессе удаления продукта из резервуара. Скорость заполнения и опорожнения резервуара в режиме нахождения понтона на опорах должна быть минимально возможной для конкретного резервуара.</w:t>
      </w:r>
    </w:p>
    <w:p w14:paraId="3AD3633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8.9.15. В стационарной крыше или стенке резервуара с понтоном должны быть предусмотрены вентиляционные окна (венты), равномерно расположенные по периметру на расстоянии не более 10 м друг от друга (но не менее четырех), и один патрубок в центре. Общая открытая площадь всех окон (</w:t>
      </w:r>
      <w:proofErr w:type="spellStart"/>
      <w:r>
        <w:rPr>
          <w:rFonts w:ascii="Roboto" w:hAnsi="Roboto"/>
          <w:color w:val="000000"/>
        </w:rPr>
        <w:t>вентов</w:t>
      </w:r>
      <w:proofErr w:type="spellEnd"/>
      <w:r>
        <w:rPr>
          <w:rFonts w:ascii="Roboto" w:hAnsi="Roboto"/>
          <w:color w:val="000000"/>
        </w:rPr>
        <w:t>) должна быть больше или равна 0,06 м</w:t>
      </w:r>
      <w:r>
        <w:rPr>
          <w:rFonts w:ascii="Roboto" w:hAnsi="Roboto"/>
          <w:color w:val="000000"/>
          <w:sz w:val="18"/>
          <w:szCs w:val="18"/>
          <w:vertAlign w:val="superscript"/>
        </w:rPr>
        <w:t>2</w:t>
      </w:r>
      <w:r>
        <w:rPr>
          <w:rFonts w:ascii="Roboto" w:hAnsi="Roboto"/>
          <w:color w:val="000000"/>
        </w:rPr>
        <w:t xml:space="preserve"> на 1 м диаметра резервуара. При эксплуатации резервуара отверстия </w:t>
      </w:r>
      <w:r>
        <w:rPr>
          <w:rFonts w:ascii="Roboto" w:hAnsi="Roboto"/>
          <w:color w:val="000000"/>
        </w:rPr>
        <w:lastRenderedPageBreak/>
        <w:t xml:space="preserve">вентиляционных окон должны быть закрыты сеткой из нержавеющей стали, с ячейками 10 × 10 мм и предохранительными кожухами для защиты от атмосферных воздействий. Установка </w:t>
      </w:r>
      <w:proofErr w:type="spellStart"/>
      <w:r>
        <w:rPr>
          <w:rFonts w:ascii="Roboto" w:hAnsi="Roboto"/>
          <w:color w:val="000000"/>
        </w:rPr>
        <w:t>огнепреградителей</w:t>
      </w:r>
      <w:proofErr w:type="spellEnd"/>
      <w:r>
        <w:rPr>
          <w:rFonts w:ascii="Roboto" w:hAnsi="Roboto"/>
          <w:color w:val="000000"/>
        </w:rPr>
        <w:t xml:space="preserve"> на вентиляционных окнах не допускается.</w:t>
      </w:r>
    </w:p>
    <w:p w14:paraId="5A92448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8.9.16. Для доступа на понтон в резервуаре должен быть предусмотрен, по меньшей мере, один люк-лаз в стенке, расположенный таким образом, чтобы через него можно было попасть на понтон, находящийся на опорах в ремонтном положении.</w:t>
      </w:r>
    </w:p>
    <w:p w14:paraId="385C633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На самом понтоне также должен быть установлен как минимум один люк-лаз, обеспечивающий обслуживание и вентиляцию </w:t>
      </w:r>
      <w:proofErr w:type="spellStart"/>
      <w:r>
        <w:rPr>
          <w:rFonts w:ascii="Roboto" w:hAnsi="Roboto"/>
          <w:color w:val="000000"/>
        </w:rPr>
        <w:t>подпонтонного</w:t>
      </w:r>
      <w:proofErr w:type="spellEnd"/>
      <w:r>
        <w:rPr>
          <w:rFonts w:ascii="Roboto" w:hAnsi="Roboto"/>
          <w:color w:val="000000"/>
        </w:rPr>
        <w:t xml:space="preserve"> пространства в процессе ремонтных и регламентных работ.</w:t>
      </w:r>
    </w:p>
    <w:p w14:paraId="4B57CD5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8.9.17. В стационарной крыше резервуара с понтоном должны быть установлены смотровые люки в количестве не менее двух для осуществления визуального контроля области уплотнения по периметру понтона. Расстояние между люками должно быть не более 20 м.</w:t>
      </w:r>
    </w:p>
    <w:p w14:paraId="026E371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8.9.18. Все токопроводящие части понтона должны быть электрически взаимосвязаны и соединены со стенкой или крышей резервуара.</w:t>
      </w:r>
    </w:p>
    <w:p w14:paraId="594419B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Это может быть достигнуто при помощи гибких равномерно распределенных по поверхности понтона кабелей, идущих от стационарной крыши резервуара к понтону (минимум два). При выборе кабелей следует учитывать их гибкость, прочность, коррозионную стойкость, электрическое сопротивление, надежность соединений и срок службы.</w:t>
      </w:r>
    </w:p>
    <w:p w14:paraId="249B495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Электрическое сопротивление между стенкой резервуара и любой частью понтона, измеренное по утвержденному методу, должно составлять не более 100 МОм.</w:t>
      </w:r>
    </w:p>
    <w:p w14:paraId="7459608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резервуаров диаметром до 20 м включительно должно быть предусмотрено не менее двух кабелей, для резервуаров большего диаметра - не менее четырех кабелей. Минимальная площадь поперечного сечения кабеля должна составлять 3 мм</w:t>
      </w:r>
      <w:r>
        <w:rPr>
          <w:rFonts w:ascii="Roboto" w:hAnsi="Roboto"/>
          <w:color w:val="000000"/>
          <w:sz w:val="18"/>
          <w:szCs w:val="18"/>
          <w:vertAlign w:val="superscript"/>
        </w:rPr>
        <w:t>2</w:t>
      </w:r>
      <w:r>
        <w:rPr>
          <w:rFonts w:ascii="Roboto" w:hAnsi="Roboto"/>
          <w:color w:val="000000"/>
        </w:rPr>
        <w:t>.</w:t>
      </w:r>
    </w:p>
    <w:p w14:paraId="23D7FCC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8.9.19. Закрытые короба понтона должны быть снабжены смотровыми люками с быстросъемными крышками или иными устройствами для контроля возможной потери герметичности коробов.</w:t>
      </w:r>
    </w:p>
    <w:p w14:paraId="3009DFF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8.9.20. Проектная организация, осуществляющая разработку проекта КМ, должна представить Заказчику резервуара расчеты прочности и плавучести понтона для расчетных комбинаций воздействий, приведенных в таблице П. 4.5 Приложения П.4.</w:t>
      </w:r>
    </w:p>
    <w:p w14:paraId="05E22056"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8.10. Плавающие крыши</w:t>
      </w:r>
    </w:p>
    <w:p w14:paraId="4EFF44A7"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8.10.1. Резервуары с плавающей крышей являются альтернативой резервуаров со стационарной крышей и понтоном.</w:t>
      </w:r>
    </w:p>
    <w:p w14:paraId="31F9AA7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Техническая целесообразность и экономическая эффективность применения резервуаров с плавающей крышей определяется следующими граничными условиями:</w:t>
      </w:r>
    </w:p>
    <w:p w14:paraId="520D4B0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а) рекомендуемые объемы резервуаров - 5000 м</w:t>
      </w:r>
      <w:r>
        <w:rPr>
          <w:rFonts w:ascii="Roboto" w:hAnsi="Roboto"/>
          <w:color w:val="000000"/>
          <w:sz w:val="18"/>
          <w:szCs w:val="18"/>
          <w:vertAlign w:val="superscript"/>
        </w:rPr>
        <w:t>3</w:t>
      </w:r>
      <w:r>
        <w:rPr>
          <w:rFonts w:ascii="Roboto" w:hAnsi="Roboto"/>
          <w:color w:val="000000"/>
        </w:rPr>
        <w:t> и выше;</w:t>
      </w:r>
    </w:p>
    <w:p w14:paraId="630352E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допускаемое соотношение диаметра (D) и высоты (</w:t>
      </w:r>
      <w:proofErr w:type="spellStart"/>
      <w:r>
        <w:rPr>
          <w:rFonts w:ascii="Roboto" w:hAnsi="Roboto"/>
          <w:color w:val="000000"/>
        </w:rPr>
        <w:t>H</w:t>
      </w:r>
      <w:r>
        <w:rPr>
          <w:rFonts w:ascii="Roboto" w:hAnsi="Roboto"/>
          <w:color w:val="000000"/>
          <w:sz w:val="18"/>
          <w:szCs w:val="18"/>
          <w:vertAlign w:val="subscript"/>
        </w:rPr>
        <w:t>s</w:t>
      </w:r>
      <w:proofErr w:type="spellEnd"/>
      <w:r>
        <w:rPr>
          <w:rFonts w:ascii="Roboto" w:hAnsi="Roboto"/>
          <w:color w:val="000000"/>
        </w:rPr>
        <w:t>) резервуара - D/</w:t>
      </w:r>
      <w:proofErr w:type="spellStart"/>
      <w:r>
        <w:rPr>
          <w:rFonts w:ascii="Roboto" w:hAnsi="Roboto"/>
          <w:color w:val="000000"/>
        </w:rPr>
        <w:t>H</w:t>
      </w:r>
      <w:r>
        <w:rPr>
          <w:rFonts w:ascii="Roboto" w:hAnsi="Roboto"/>
          <w:color w:val="000000"/>
          <w:sz w:val="18"/>
          <w:szCs w:val="18"/>
          <w:vertAlign w:val="subscript"/>
        </w:rPr>
        <w:t>s</w:t>
      </w:r>
      <w:proofErr w:type="spellEnd"/>
      <w:r>
        <w:rPr>
          <w:rFonts w:ascii="Roboto" w:hAnsi="Roboto"/>
          <w:color w:val="000000"/>
        </w:rPr>
        <w:t> ≥ 1,5;</w:t>
      </w:r>
    </w:p>
    <w:p w14:paraId="11907D8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максимально допустимая равномерно распределенная расчетная снеговая нагрузка:</w:t>
      </w:r>
    </w:p>
    <w:p w14:paraId="6F2D59F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- 2,4 кПа для резервуаров диаметром до 40 м;</w:t>
      </w:r>
    </w:p>
    <w:p w14:paraId="39E07CF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- 3,2 кПа для резервуаров диаметром св. 40 м до 60 м;</w:t>
      </w:r>
    </w:p>
    <w:p w14:paraId="7426164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- 4,0 кПа для резервуаров диаметром св. 60 м.</w:t>
      </w:r>
    </w:p>
    <w:p w14:paraId="7431446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8.10.2. Плавающие крыши могут быть двух основных конструктивных типов:</w:t>
      </w:r>
    </w:p>
    <w:p w14:paraId="211A46F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w:t>
      </w:r>
      <w:proofErr w:type="spellStart"/>
      <w:r>
        <w:rPr>
          <w:rFonts w:ascii="Roboto" w:hAnsi="Roboto"/>
          <w:color w:val="000000"/>
        </w:rPr>
        <w:t>однодечная</w:t>
      </w:r>
      <w:proofErr w:type="spellEnd"/>
      <w:r>
        <w:rPr>
          <w:rFonts w:ascii="Roboto" w:hAnsi="Roboto"/>
          <w:color w:val="000000"/>
        </w:rPr>
        <w:t xml:space="preserve"> плавающая крыша;</w:t>
      </w:r>
    </w:p>
    <w:p w14:paraId="08221F7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w:t>
      </w:r>
      <w:proofErr w:type="spellStart"/>
      <w:r>
        <w:rPr>
          <w:rFonts w:ascii="Roboto" w:hAnsi="Roboto"/>
          <w:color w:val="000000"/>
        </w:rPr>
        <w:t>двудечная</w:t>
      </w:r>
      <w:proofErr w:type="spellEnd"/>
      <w:r>
        <w:rPr>
          <w:rFonts w:ascii="Roboto" w:hAnsi="Roboto"/>
          <w:color w:val="000000"/>
        </w:rPr>
        <w:t xml:space="preserve"> плавающая крыша.</w:t>
      </w:r>
    </w:p>
    <w:p w14:paraId="201E03F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8.10.3. Плавающая крыша должна быть запроектирована таким образом, чтобы при наполнении или опорожнении резервуара не происходило потопление крыши или повреждение ее конструктивных узлов и приспособлений, а также конструктивных элементов, находящихся на стенке и днище резервуара.</w:t>
      </w:r>
    </w:p>
    <w:p w14:paraId="3A8B6F4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8.10.4. В рабочем положении плавающая крыша должна полностью контактировать с поверхностью хранимого продукта. Применение плавающих крыш на поплавках (не контактного типа) не допускается.</w:t>
      </w:r>
    </w:p>
    <w:p w14:paraId="1239C2E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опорожненном резервуаре плавающая крыша должна находиться на стойках, опирающихся на днище резервуара.</w:t>
      </w:r>
    </w:p>
    <w:p w14:paraId="4CF5E66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8.10.5. Плавающая крыша должна быть рассчитана таким образом, чтобы она могла в положении на плаву или на опорах обеспечивать несущую способность и плавучесть при воздействиях и их сочетаниях, указанных в п. 9.4.</w:t>
      </w:r>
    </w:p>
    <w:p w14:paraId="10953E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8.10.6. Плавающие крыши основных типов (</w:t>
      </w:r>
      <w:proofErr w:type="spellStart"/>
      <w:r>
        <w:rPr>
          <w:rFonts w:ascii="Roboto" w:hAnsi="Roboto"/>
          <w:color w:val="000000"/>
        </w:rPr>
        <w:t>однодечные</w:t>
      </w:r>
      <w:proofErr w:type="spellEnd"/>
      <w:r>
        <w:rPr>
          <w:rFonts w:ascii="Roboto" w:hAnsi="Roboto"/>
          <w:color w:val="000000"/>
        </w:rPr>
        <w:t xml:space="preserve"> и </w:t>
      </w:r>
      <w:proofErr w:type="spellStart"/>
      <w:r>
        <w:rPr>
          <w:rFonts w:ascii="Roboto" w:hAnsi="Roboto"/>
          <w:color w:val="000000"/>
        </w:rPr>
        <w:t>двудечные</w:t>
      </w:r>
      <w:proofErr w:type="spellEnd"/>
      <w:r>
        <w:rPr>
          <w:rFonts w:ascii="Roboto" w:hAnsi="Roboto"/>
          <w:color w:val="000000"/>
        </w:rPr>
        <w:t>) имеют, как правило, следующее конструктивное исполнение.</w:t>
      </w:r>
    </w:p>
    <w:p w14:paraId="488EBE4F"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Однодечная</w:t>
      </w:r>
      <w:proofErr w:type="spellEnd"/>
      <w:r>
        <w:rPr>
          <w:rFonts w:ascii="Roboto" w:hAnsi="Roboto"/>
          <w:color w:val="000000"/>
        </w:rPr>
        <w:t xml:space="preserve"> плавающая крыша состоит из герметичных кольцевых коробов, расположенных по периметру крыши, и центральной однослойной мембраны (деки), имеющей организованный уклон к центру. Уклон мембраны достигается установкой </w:t>
      </w:r>
      <w:proofErr w:type="spellStart"/>
      <w:r>
        <w:rPr>
          <w:rFonts w:ascii="Roboto" w:hAnsi="Roboto"/>
          <w:color w:val="000000"/>
        </w:rPr>
        <w:t>пригрузов</w:t>
      </w:r>
      <w:proofErr w:type="spellEnd"/>
      <w:r>
        <w:rPr>
          <w:rFonts w:ascii="Roboto" w:hAnsi="Roboto"/>
          <w:color w:val="000000"/>
        </w:rPr>
        <w:t xml:space="preserve"> или радиальных ребер жесткости.</w:t>
      </w:r>
    </w:p>
    <w:p w14:paraId="2727B0EC"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Двудечная</w:t>
      </w:r>
      <w:proofErr w:type="spellEnd"/>
      <w:r>
        <w:rPr>
          <w:rFonts w:ascii="Roboto" w:hAnsi="Roboto"/>
          <w:color w:val="000000"/>
        </w:rPr>
        <w:t xml:space="preserve"> плавающая крыша может выполняться по двум вариантам:</w:t>
      </w:r>
    </w:p>
    <w:p w14:paraId="38BB07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 радиальным расположением коробов;</w:t>
      </w:r>
    </w:p>
    <w:p w14:paraId="7A1BBB6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с кольцевым расположением отсеков.</w:t>
      </w:r>
    </w:p>
    <w:p w14:paraId="14F21D1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 первому варианту крыша состоит из прямоугольных коробов, располагаемых на плане крыши в радиальном направлении. Пространство между коробами заполняется на монтаже листовыми вставками по нижней и верхней декам, образуя монтажные отсеки.</w:t>
      </w:r>
    </w:p>
    <w:p w14:paraId="2752C2C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 второму варианту крыша состоит из верхней и нижней дек, соединяемых серией концентрических колец, образующих кольцевые отсеки. Наружный отсек разделяется радиальными переборками на кольцевые короба.</w:t>
      </w:r>
    </w:p>
    <w:p w14:paraId="2D0690A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Выбор конструктивного решения и типа плавающей крыши (</w:t>
      </w:r>
      <w:proofErr w:type="spellStart"/>
      <w:r>
        <w:rPr>
          <w:rFonts w:ascii="Roboto" w:hAnsi="Roboto"/>
          <w:color w:val="000000"/>
        </w:rPr>
        <w:t>однодечной</w:t>
      </w:r>
      <w:proofErr w:type="spellEnd"/>
      <w:r>
        <w:rPr>
          <w:rFonts w:ascii="Roboto" w:hAnsi="Roboto"/>
          <w:color w:val="000000"/>
        </w:rPr>
        <w:t xml:space="preserve"> или </w:t>
      </w:r>
      <w:proofErr w:type="spellStart"/>
      <w:r>
        <w:rPr>
          <w:rFonts w:ascii="Roboto" w:hAnsi="Roboto"/>
          <w:color w:val="000000"/>
        </w:rPr>
        <w:t>двудечной</w:t>
      </w:r>
      <w:proofErr w:type="spellEnd"/>
      <w:r>
        <w:rPr>
          <w:rFonts w:ascii="Roboto" w:hAnsi="Roboto"/>
          <w:color w:val="000000"/>
        </w:rPr>
        <w:t>) осуществляется Заказчиком на основании анализа вопросов металлоемкости, сроков изготовления и монтажа, надежности эксплуатации.</w:t>
      </w:r>
    </w:p>
    <w:p w14:paraId="6FE81A0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Плавучесть плавающей крыши должна обеспечиваться ее герметичностью со стороны продукта, а также герметичностью входящих в конструкцию крыши коробов и отсеков.</w:t>
      </w:r>
    </w:p>
    <w:p w14:paraId="363B63B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8.10.7. Каждый короб или отсек плавающей крыши в верхней части должен иметь смотровой люк с легкосъемной крышкой для контроля возможной потери герметичности короба или отсека.</w:t>
      </w:r>
    </w:p>
    <w:p w14:paraId="1F6C85E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Конструкция крышки и высота обечайки смотрового люка должны исключать попадание дождевой воды или снега внутрь короба или отсека.</w:t>
      </w:r>
    </w:p>
    <w:p w14:paraId="2159810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8.10.8. Доступ на плавающую крышу должен обеспечиваться лестницей, которая автоматически следует любому положению крыши по высоте. Одним из рекомендуемых типов применяемых лестниц является </w:t>
      </w:r>
      <w:proofErr w:type="spellStart"/>
      <w:r>
        <w:rPr>
          <w:rFonts w:ascii="Roboto" w:hAnsi="Roboto"/>
          <w:color w:val="000000"/>
        </w:rPr>
        <w:t>катучая</w:t>
      </w:r>
      <w:proofErr w:type="spellEnd"/>
      <w:r>
        <w:rPr>
          <w:rFonts w:ascii="Roboto" w:hAnsi="Roboto"/>
          <w:color w:val="000000"/>
        </w:rPr>
        <w:t xml:space="preserve"> лестница, которая имеет верхнее шарнирное крепление к стенке резервуара и нижние ролики, перемещающиеся по направляющим, установленным на плавающей крыше (путь </w:t>
      </w:r>
      <w:proofErr w:type="spellStart"/>
      <w:r>
        <w:rPr>
          <w:rFonts w:ascii="Roboto" w:hAnsi="Roboto"/>
          <w:color w:val="000000"/>
        </w:rPr>
        <w:t>катучей</w:t>
      </w:r>
      <w:proofErr w:type="spellEnd"/>
      <w:r>
        <w:rPr>
          <w:rFonts w:ascii="Roboto" w:hAnsi="Roboto"/>
          <w:color w:val="000000"/>
        </w:rPr>
        <w:t xml:space="preserve"> лестницы). Конструктивные требования к </w:t>
      </w:r>
      <w:proofErr w:type="spellStart"/>
      <w:r>
        <w:rPr>
          <w:rFonts w:ascii="Roboto" w:hAnsi="Roboto"/>
          <w:color w:val="000000"/>
        </w:rPr>
        <w:t>катучим</w:t>
      </w:r>
      <w:proofErr w:type="spellEnd"/>
      <w:r>
        <w:rPr>
          <w:rFonts w:ascii="Roboto" w:hAnsi="Roboto"/>
          <w:color w:val="000000"/>
        </w:rPr>
        <w:t xml:space="preserve"> лестницам изложены в п. 8.8.8.</w:t>
      </w:r>
    </w:p>
    <w:p w14:paraId="01B8A7E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8.10.9. Плавающие крыши должны иметь основной и, по согласованию с Заказчиком, аварийный водоспуски.</w:t>
      </w:r>
    </w:p>
    <w:p w14:paraId="240E8DD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Основной водоспуск должен быть установлен в нижней точке сбора дождевой воды и должен обеспечивать отвод воды за пределы резервуара без ее попадания в хранимый продукт. Для </w:t>
      </w:r>
      <w:proofErr w:type="spellStart"/>
      <w:r>
        <w:rPr>
          <w:rFonts w:ascii="Roboto" w:hAnsi="Roboto"/>
          <w:color w:val="000000"/>
        </w:rPr>
        <w:t>однодечных</w:t>
      </w:r>
      <w:proofErr w:type="spellEnd"/>
      <w:r>
        <w:rPr>
          <w:rFonts w:ascii="Roboto" w:hAnsi="Roboto"/>
          <w:color w:val="000000"/>
        </w:rPr>
        <w:t xml:space="preserve"> плавающих крыш основной водоспуск должен иметь обратный клапан или задвижку, исключающие попадание продукта на плавающую крышу при нарушении герметичности трубопроводов водоспуска.</w:t>
      </w:r>
    </w:p>
    <w:p w14:paraId="5D63E55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Условный проход основного водоспуска должен быть следующим:</w:t>
      </w:r>
    </w:p>
    <w:p w14:paraId="5C623D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диаметром до 30 м - 80 мм;</w:t>
      </w:r>
    </w:p>
    <w:p w14:paraId="3FEFA37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диаметром свыше 30 м до 60 м - 100 мм;</w:t>
      </w:r>
    </w:p>
    <w:p w14:paraId="675DEBC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диаметром свыше 60 м - 150 мм.</w:t>
      </w:r>
    </w:p>
    <w:p w14:paraId="192C422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Возможно устройство систем основного водоспуска, обеспечивающих сбор осадков в нескольких точках, распределенных по поверхности крыши и объединенных в один или несколько отводящих трубопроводов.</w:t>
      </w:r>
    </w:p>
    <w:p w14:paraId="51F2F03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Аварийные водоспуски предназначены для сброса дождевой воды непосредственно в хранимый продукт.</w:t>
      </w:r>
    </w:p>
    <w:p w14:paraId="6FF564B6"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Двудечные</w:t>
      </w:r>
      <w:proofErr w:type="spellEnd"/>
      <w:r>
        <w:rPr>
          <w:rFonts w:ascii="Roboto" w:hAnsi="Roboto"/>
          <w:color w:val="000000"/>
        </w:rPr>
        <w:t xml:space="preserve"> плавающие крыши могут иметь открытый аварийный водоспуск, заборное отверстие которого находится на верхней деке крыши выше уровня хранимого в резервуаре продукта. </w:t>
      </w:r>
      <w:proofErr w:type="spellStart"/>
      <w:r>
        <w:rPr>
          <w:rFonts w:ascii="Roboto" w:hAnsi="Roboto"/>
          <w:color w:val="000000"/>
        </w:rPr>
        <w:t>Однодечные</w:t>
      </w:r>
      <w:proofErr w:type="spellEnd"/>
      <w:r>
        <w:rPr>
          <w:rFonts w:ascii="Roboto" w:hAnsi="Roboto"/>
          <w:color w:val="000000"/>
        </w:rPr>
        <w:t xml:space="preserve"> плавающие крыши могут иметь только клапанный аварийный водоспуск, открываемый при опускании плавающей крыши на опорные стойки.</w:t>
      </w:r>
    </w:p>
    <w:p w14:paraId="34257CF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8.10.10. Плавающие крыши должны иметь вентиляционные клапаны, минимум два, открывающиеся при нахождении плавающей крыши на опорных стойках и предохраняющие плавающую крышу и уплотняющий затвор от перенапряжения и повреждения при заполнении или опорожнении резервуара. Размеры и количество вентиляционных клапанов определяются производительностью приемо-раздаточных операций.</w:t>
      </w:r>
    </w:p>
    <w:p w14:paraId="1D37403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8.10.11. Плавающие крыши должны иметь опорные стойки, позволяющие фиксировать крышу в двух нижних положениях - рабочем и ремонтном. Рабочее положение определяется минимальной высотой, при которой конструкции плавающей крыши отстоят не менее чем на 100 мм от верхних частей устройств, находящихся на днище или на стенке резервуара и препятствующих дальнейшему опусканию плавающей крыши. Ремонтное положение определяется минимальной высотой, при которой возможен свободный проход человека по днищу резервуара под плавающей крышей - около 2,0 м.</w:t>
      </w:r>
    </w:p>
    <w:p w14:paraId="6BA7FBF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Опорные стойки, изготовленные из трубы или другого замкнутого профиля, должны быть надрезаны или иметь отверстия в нижней части, для обеспечения дренажа.</w:t>
      </w:r>
    </w:p>
    <w:p w14:paraId="267AE99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распределения нагрузок, передаваемых плавающей крышей на днище резервуара, под опорными стойками плавающей крыши должны быть установлены стальные подкладки, приваренные к днищу резервуара сплошным швом.</w:t>
      </w:r>
    </w:p>
    <w:p w14:paraId="5460D1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8.10.12. Плавающие крыши должны иметь не менее одного люка номинальным диаметром не менее 600 мм, позволяющего осуществлять вентиляцию и проход обслуживающего персонала под плавающую крышу, когда из резервуара удален продукт.</w:t>
      </w:r>
    </w:p>
    <w:p w14:paraId="21494ED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8.10.13. Для исключения вращения плавающей крыши должны использоваться направляющие в виде труб, выполняющие также технологические функции. Рекомендуется установка одной направляющей.</w:t>
      </w:r>
    </w:p>
    <w:p w14:paraId="14622A8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8.10.14. Пространство между стенкой резервуара и наружным бортом плавающей крыши должно быть уплотнено при помощи специального гибкого устройства - затвора, имеющего также </w:t>
      </w:r>
      <w:proofErr w:type="spellStart"/>
      <w:r>
        <w:rPr>
          <w:rFonts w:ascii="Roboto" w:hAnsi="Roboto"/>
          <w:color w:val="000000"/>
        </w:rPr>
        <w:t>погодозащитный</w:t>
      </w:r>
      <w:proofErr w:type="spellEnd"/>
      <w:r>
        <w:rPr>
          <w:rFonts w:ascii="Roboto" w:hAnsi="Roboto"/>
          <w:color w:val="000000"/>
        </w:rPr>
        <w:t xml:space="preserve"> козырек от непосредственного воздействия атмосферных осадков на затвор.</w:t>
      </w:r>
    </w:p>
    <w:p w14:paraId="15056AA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Номинальный зазор для установки затвора должен составлять 200 или 250 мм с допускаемыми отклонениями ±100 мм.</w:t>
      </w:r>
    </w:p>
    <w:p w14:paraId="0BD8A58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Материал затвора должен выбираться с учетом расчетной температуры района строительства, температуры хранимого продукта, долговечности затвора в условиях истирания и контакта с хранимым продуктом и его парами.</w:t>
      </w:r>
    </w:p>
    <w:p w14:paraId="11536D1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8.10.15. На плавающей крыше должен быть установлен кольцевой барьер для удержания </w:t>
      </w:r>
      <w:proofErr w:type="spellStart"/>
      <w:r>
        <w:rPr>
          <w:rFonts w:ascii="Roboto" w:hAnsi="Roboto"/>
          <w:color w:val="000000"/>
        </w:rPr>
        <w:t>гасительной</w:t>
      </w:r>
      <w:proofErr w:type="spellEnd"/>
      <w:r>
        <w:rPr>
          <w:rFonts w:ascii="Roboto" w:hAnsi="Roboto"/>
          <w:color w:val="000000"/>
        </w:rPr>
        <w:t xml:space="preserve"> пены, подаваемой при пожаре в зону кольцевого зазора. Расположение и высоту кольцевого барьера следует определять из условия создания расчетного слоя пены средней или низкой кратности в зоне кольцевого зазора между барьером и стенкой резервуара.</w:t>
      </w:r>
    </w:p>
    <w:p w14:paraId="488BAEB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Высота барьера должна быть не менее 1 м. В нижней части барьера следует предусматривать дренажные отверстия для стока продуктов разрушения пены и атмосферных вод.</w:t>
      </w:r>
    </w:p>
    <w:p w14:paraId="31B998C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8.10.16. Все токопроводящие части плавающей крыши, включая </w:t>
      </w:r>
      <w:proofErr w:type="spellStart"/>
      <w:r>
        <w:rPr>
          <w:rFonts w:ascii="Roboto" w:hAnsi="Roboto"/>
          <w:color w:val="000000"/>
        </w:rPr>
        <w:t>катучую</w:t>
      </w:r>
      <w:proofErr w:type="spellEnd"/>
      <w:r>
        <w:rPr>
          <w:rFonts w:ascii="Roboto" w:hAnsi="Roboto"/>
          <w:color w:val="000000"/>
        </w:rPr>
        <w:t xml:space="preserve"> лестницу, должны быть электрически взаимосвязаны и соединены со стенкой резервуара.</w:t>
      </w:r>
    </w:p>
    <w:p w14:paraId="3826503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Плавающая крыша должна быть оборудована системой заземляющих кабелей. У резервуаров диаметром до 20 м включительно должно быть предусмотрено не менее двух заземляющих кабелей, у резервуаров большего диаметра - не менее четырех кабелей.</w:t>
      </w:r>
    </w:p>
    <w:p w14:paraId="30E07D5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Площадь поперечного сечения заземляющего кабеля должна составлять не менее 50 </w:t>
      </w:r>
      <w:proofErr w:type="gramStart"/>
      <w:r>
        <w:rPr>
          <w:rFonts w:ascii="Roboto" w:hAnsi="Roboto"/>
          <w:color w:val="000000"/>
        </w:rPr>
        <w:t>мм .</w:t>
      </w:r>
      <w:proofErr w:type="gramEnd"/>
    </w:p>
    <w:p w14:paraId="2F344167"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8.11. Анкерное крепление стенки</w:t>
      </w:r>
    </w:p>
    <w:p w14:paraId="02BDD002"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8.11.1. Анкерное крепление стенки резервуара должно производиться в случаях, указанных в </w:t>
      </w:r>
      <w:proofErr w:type="spellStart"/>
      <w:r>
        <w:rPr>
          <w:rFonts w:ascii="Roboto" w:hAnsi="Roboto"/>
          <w:color w:val="000000"/>
        </w:rPr>
        <w:t>п.п</w:t>
      </w:r>
      <w:proofErr w:type="spellEnd"/>
      <w:r>
        <w:rPr>
          <w:rFonts w:ascii="Roboto" w:hAnsi="Roboto"/>
          <w:color w:val="000000"/>
        </w:rPr>
        <w:t>. 9.6.4, 10.2.10, когда возникает возможность опрокидывания резервуара - отрыва стенки резервуара и прилегающих к ней участков днища от основания резервуара.</w:t>
      </w:r>
    </w:p>
    <w:p w14:paraId="46E18A0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8.11.2. Места присоединения анкерных креплений к стенке резервуара следует рассчитывать на воздействие изгибающих моментов.</w:t>
      </w:r>
    </w:p>
    <w:p w14:paraId="557A372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Основным местом присоединения анкерных креплений является стенка резервуара, но не листы днища.</w:t>
      </w:r>
    </w:p>
    <w:p w14:paraId="4CA355A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Конструкция анкерных креплений должна обеспечивать компенсацию перемещений резервуара под воздействием температурных условий и гидростатического давления, а также минимизацию наведенных напряжений в стенке резервуара.</w:t>
      </w:r>
    </w:p>
    <w:p w14:paraId="311A744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8.11.3. Конструкция анкерного крепления может выполняться по вариантам, представленным на рис. 8.16:</w:t>
      </w:r>
    </w:p>
    <w:p w14:paraId="5EEBF55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анкерные столики с анкерными болтами;</w:t>
      </w:r>
    </w:p>
    <w:p w14:paraId="1D2F651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кольцевая анкерная плита с анкерными болтами.</w:t>
      </w:r>
    </w:p>
    <w:p w14:paraId="3E4516F1"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8.16. Крепление стенки анкерными болтами</w:t>
      </w:r>
    </w:p>
    <w:p w14:paraId="7B8DE64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АНКЕРНЫЕ СТОЛИКИ С АНКЕРНЫМИ БОЛТАМИ</w:t>
      </w:r>
    </w:p>
    <w:p w14:paraId="0DC72921" w14:textId="251CBCC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142A36E" wp14:editId="7EDAA5EF">
            <wp:extent cx="4762500" cy="2800350"/>
            <wp:effectExtent l="0" t="0" r="0" b="0"/>
            <wp:docPr id="23" name="Рисунок 23" descr="Анкерные столики с анкерными бол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нкерные столики с анкерными болтам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2800350"/>
                    </a:xfrm>
                    <a:prstGeom prst="rect">
                      <a:avLst/>
                    </a:prstGeom>
                    <a:noFill/>
                    <a:ln>
                      <a:noFill/>
                    </a:ln>
                  </pic:spPr>
                </pic:pic>
              </a:graphicData>
            </a:graphic>
          </wp:inline>
        </w:drawing>
      </w:r>
    </w:p>
    <w:p w14:paraId="2C817E7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КОЛЬЦЕВАЯ АНКЕРНАЯ ПЛИТА С АНКЕРНЫМИ БОЛТАМИ</w:t>
      </w:r>
    </w:p>
    <w:p w14:paraId="7EDDDD97" w14:textId="19C23E6A"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74846144" wp14:editId="292C0B82">
            <wp:extent cx="4591050" cy="2486025"/>
            <wp:effectExtent l="0" t="0" r="0" b="9525"/>
            <wp:docPr id="22" name="Рисунок 22" descr="Кольцевая анкерная плита с анкерными бол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ольцевая анкерная плита с анкерными болтам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91050" cy="2486025"/>
                    </a:xfrm>
                    <a:prstGeom prst="rect">
                      <a:avLst/>
                    </a:prstGeom>
                    <a:noFill/>
                    <a:ln>
                      <a:noFill/>
                    </a:ln>
                  </pic:spPr>
                </pic:pic>
              </a:graphicData>
            </a:graphic>
          </wp:inline>
        </w:drawing>
      </w:r>
    </w:p>
    <w:p w14:paraId="208AF0C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8.11.4. Расчет анкерного крепления должен выполняться таким образом, чтобы при чрезмерных нагрузках на резервуар, превышающих расчетные, происходило разрушение анкерного болта, но не опорного столика и швов его соединения со стенкой резервуара.</w:t>
      </w:r>
    </w:p>
    <w:p w14:paraId="0D44C78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Допустимая величина растягивающего напряжения в анкерных болтах не должна превышать половины предела текучести или одной трети временного сопротивления материала болта.</w:t>
      </w:r>
    </w:p>
    <w:p w14:paraId="22A87FA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8.11.5. Анкерные болты должны быть равномерно затянуты при полном заливе резервуара водой по окончании гидравлических испытаний, но перед созданием внутреннего избыточного давления. Расчетное усилие затяжки анкерных болтов должно составлять около 2100 Н. Усилие затяжки должно назначаться в проекте КМ.</w:t>
      </w:r>
    </w:p>
    <w:p w14:paraId="3537220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Должны быть предусмотрены средства для предотвращения отвинчивания гаек с помощью таких способов, как проковка резьбы или установка контргаек.</w:t>
      </w:r>
    </w:p>
    <w:p w14:paraId="1F2175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Диаметр анкерных болтов должен быть не менее 24 мм.</w:t>
      </w:r>
    </w:p>
    <w:p w14:paraId="61A005D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8.11.6. Анкерные крепления должны располагаться равномерно по периметру стенки. Расстояние между анкерными болтами должно не превышать 3 м, за исключением резервуаров диаметром до 15 м при их расчете </w:t>
      </w:r>
      <w:proofErr w:type="gramStart"/>
      <w:r>
        <w:rPr>
          <w:rFonts w:ascii="Roboto" w:hAnsi="Roboto"/>
          <w:color w:val="000000"/>
        </w:rPr>
        <w:t>на сейсмику</w:t>
      </w:r>
      <w:proofErr w:type="gramEnd"/>
      <w:r>
        <w:rPr>
          <w:rFonts w:ascii="Roboto" w:hAnsi="Roboto"/>
          <w:color w:val="000000"/>
        </w:rPr>
        <w:t>, когда указанное расстояние должно не превышать 2 м.</w:t>
      </w:r>
    </w:p>
    <w:p w14:paraId="530CE48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Количество анкерных болтов, устанавливаемых на резервуаре, должно быть кратно четырем. Анкерные болты должны располагаться симметрично относительно главных осей резервуара и не совпадать с главными осями на плане.</w:t>
      </w:r>
    </w:p>
    <w:p w14:paraId="30A78C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8.11.7. По согласованию с Заказчиком допускается выполнять анкерные крепления стенки резервуара с применением анкерных полос, как это показано на рис. 8.17.</w:t>
      </w:r>
    </w:p>
    <w:p w14:paraId="26D416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Монтажные стыки анкерных полос должны выполняться в момент времени, соответствующий натяжению анкерных болтов по п. 8.11.5.</w:t>
      </w:r>
    </w:p>
    <w:p w14:paraId="31734E96"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8.12. Конструкции для зачистки</w:t>
      </w:r>
    </w:p>
    <w:p w14:paraId="2F9A9F05"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По требованию Заказчика резервуар может комплектоваться конструкциями для зачистки, служащими для выполнения следующих операций:</w:t>
      </w:r>
    </w:p>
    <w:p w14:paraId="59D3441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удаление донного осадка (отложений), образовавшегося в период эксплуатации резервуара;</w:t>
      </w:r>
    </w:p>
    <w:p w14:paraId="18E795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удаление остатков (придонного слоя) продукта;</w:t>
      </w:r>
    </w:p>
    <w:p w14:paraId="0750A8A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удаление подтоварной воды;</w:t>
      </w:r>
    </w:p>
    <w:p w14:paraId="3C62886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удаление атмосферной воды из </w:t>
      </w:r>
      <w:proofErr w:type="spellStart"/>
      <w:r>
        <w:rPr>
          <w:rFonts w:ascii="Roboto" w:hAnsi="Roboto"/>
          <w:color w:val="000000"/>
        </w:rPr>
        <w:t>межстенного</w:t>
      </w:r>
      <w:proofErr w:type="spellEnd"/>
      <w:r>
        <w:rPr>
          <w:rFonts w:ascii="Roboto" w:hAnsi="Roboto"/>
          <w:color w:val="000000"/>
        </w:rPr>
        <w:t xml:space="preserve"> пространства резервуаров с защитной стенкой.</w:t>
      </w:r>
    </w:p>
    <w:p w14:paraId="2B169A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Обозначения всех размеров, приведенных в разделе 8.12, указаны на рис. 8.19-8.21.</w:t>
      </w:r>
    </w:p>
    <w:p w14:paraId="1D3E633A"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8.17. Крепление стенки анкерными полосами</w:t>
      </w:r>
    </w:p>
    <w:p w14:paraId="7D7161FD" w14:textId="6540F620"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15945149" wp14:editId="27438B3A">
            <wp:extent cx="2695575" cy="3133725"/>
            <wp:effectExtent l="0" t="0" r="9525" b="9525"/>
            <wp:docPr id="21" name="Рисунок 21" descr="Рис. 8.17. Крепление стенки анкерными поло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 8.17. Крепление стенки анкерными полосам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5575" cy="3133725"/>
                    </a:xfrm>
                    <a:prstGeom prst="rect">
                      <a:avLst/>
                    </a:prstGeom>
                    <a:noFill/>
                    <a:ln>
                      <a:noFill/>
                    </a:ln>
                  </pic:spPr>
                </pic:pic>
              </a:graphicData>
            </a:graphic>
          </wp:inline>
        </w:drawing>
      </w:r>
    </w:p>
    <w:p w14:paraId="01C9106A" w14:textId="2BA88C5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75FF2BF7" wp14:editId="7BCE127F">
            <wp:extent cx="3095625" cy="3038475"/>
            <wp:effectExtent l="0" t="0" r="9525" b="9525"/>
            <wp:docPr id="20" name="Рисунок 20" descr="Рис. 8.17. Крепление стенки анкерными поло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 8.17. Крепление стенки анкерными полосам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95625" cy="3038475"/>
                    </a:xfrm>
                    <a:prstGeom prst="rect">
                      <a:avLst/>
                    </a:prstGeom>
                    <a:noFill/>
                    <a:ln>
                      <a:noFill/>
                    </a:ln>
                  </pic:spPr>
                </pic:pic>
              </a:graphicData>
            </a:graphic>
          </wp:inline>
        </w:drawing>
      </w:r>
    </w:p>
    <w:p w14:paraId="19875C65"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8.18. Патрубки зачистки с отводом</w:t>
      </w:r>
    </w:p>
    <w:p w14:paraId="78F056C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а) ПАТРУБОК СО СВАРНЫМ ПРИСОЕДИНЕНИЕМ ОТВОДА</w:t>
      </w:r>
    </w:p>
    <w:p w14:paraId="373DD0BB" w14:textId="09FAF7EE"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5946A9C0" wp14:editId="47685E6B">
            <wp:extent cx="3619500" cy="2286000"/>
            <wp:effectExtent l="0" t="0" r="0" b="0"/>
            <wp:docPr id="19" name="Рисунок 19" descr="а) Патрубок со сварным присоединением от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 Патрубок со сварным присоединением отвод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9500" cy="2286000"/>
                    </a:xfrm>
                    <a:prstGeom prst="rect">
                      <a:avLst/>
                    </a:prstGeom>
                    <a:noFill/>
                    <a:ln>
                      <a:noFill/>
                    </a:ln>
                  </pic:spPr>
                </pic:pic>
              </a:graphicData>
            </a:graphic>
          </wp:inline>
        </w:drawing>
      </w:r>
    </w:p>
    <w:p w14:paraId="597D77D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ПАТРУБОК С ФЛАНЦЕВЫМ ПРИСОЕДИНЕНИЕМ ОТВОДА</w:t>
      </w:r>
    </w:p>
    <w:p w14:paraId="3D6C42A3" w14:textId="3364798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6EB10E2" wp14:editId="29AB8044">
            <wp:extent cx="4067175" cy="2333625"/>
            <wp:effectExtent l="0" t="0" r="9525" b="9525"/>
            <wp:docPr id="18" name="Рисунок 18" descr="б) Патрубок с фланцевым присоединением от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 Патрубок с фланцевым присоединением отвод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67175" cy="2333625"/>
                    </a:xfrm>
                    <a:prstGeom prst="rect">
                      <a:avLst/>
                    </a:prstGeom>
                    <a:noFill/>
                    <a:ln>
                      <a:noFill/>
                    </a:ln>
                  </pic:spPr>
                </pic:pic>
              </a:graphicData>
            </a:graphic>
          </wp:inline>
        </w:drawing>
      </w:r>
    </w:p>
    <w:p w14:paraId="7D452986"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8.12.1. Патрубки зачистки с отводом</w:t>
      </w:r>
    </w:p>
    <w:p w14:paraId="6156F05D"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Патрубки зачистки с отводом служат для удаления из резервуара остатков продукта и подтоварной воды. Патрубки изготавливаются условным проходом 100, 150, 200 и 250 мм. Конструкция патрубков должна соответствовать рис. 8.18.</w:t>
      </w:r>
    </w:p>
    <w:p w14:paraId="5F501532"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8.12.2. Круглые зумпфы зачистки</w:t>
      </w:r>
    </w:p>
    <w:p w14:paraId="1E4A1135"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Круглые зумпфы зачистки служат для удаления из резервуара донного осадка, остатков продукта и подтоварной воды. Круглые зумпфы изготавливаются следующих размеров (диаметр × глубина): Ø 600 × 300, Ø 900 × 450, Ø 1200 × 600, Ø 1500 × 900 для патрубков зачистки, соответственно, Dy50, Dy80, Dy100 и Dy150. Конструкция круглых зумпфов зачистки должна соответствовать рис. 8.19 и таблице 8.8. Необходимость установки, конструкция и требуемое количество опор для внутренней трубы определяется при проектировании в зависимости от величины расстояния от зумпфа до стенки резервуара.</w:t>
      </w:r>
    </w:p>
    <w:p w14:paraId="1A82E344"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8.19. Круглый зумпф зачистки</w:t>
      </w:r>
    </w:p>
    <w:p w14:paraId="2A556658" w14:textId="72A93639"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02F35152" wp14:editId="46602CF3">
            <wp:extent cx="4676775" cy="3267075"/>
            <wp:effectExtent l="0" t="0" r="9525" b="9525"/>
            <wp:docPr id="17" name="Рисунок 17" descr="Рис. 8.19. Круглый зумпф зачис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 8.19. Круглый зумпф зачистк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6775" cy="3267075"/>
                    </a:xfrm>
                    <a:prstGeom prst="rect">
                      <a:avLst/>
                    </a:prstGeom>
                    <a:noFill/>
                    <a:ln>
                      <a:noFill/>
                    </a:ln>
                  </pic:spPr>
                </pic:pic>
              </a:graphicData>
            </a:graphic>
          </wp:inline>
        </w:drawing>
      </w:r>
    </w:p>
    <w:p w14:paraId="2944121D" w14:textId="2FA6B391"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B837880" wp14:editId="02C3E14B">
            <wp:extent cx="4505325" cy="1009650"/>
            <wp:effectExtent l="0" t="0" r="9525" b="0"/>
            <wp:docPr id="16" name="Рисунок 16" descr="Рис. 8.19. Круглый зумпф зачис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ис. 8.19. Круглый зумпф зачистк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05325" cy="1009650"/>
                    </a:xfrm>
                    <a:prstGeom prst="rect">
                      <a:avLst/>
                    </a:prstGeom>
                    <a:noFill/>
                    <a:ln>
                      <a:noFill/>
                    </a:ln>
                  </pic:spPr>
                </pic:pic>
              </a:graphicData>
            </a:graphic>
          </wp:inline>
        </w:drawing>
      </w:r>
    </w:p>
    <w:p w14:paraId="3377BBB3"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8.8</w:t>
      </w:r>
    </w:p>
    <w:tbl>
      <w:tblPr>
        <w:tblW w:w="0" w:type="auto"/>
        <w:tblCellMar>
          <w:top w:w="15" w:type="dxa"/>
          <w:left w:w="15" w:type="dxa"/>
          <w:bottom w:w="15" w:type="dxa"/>
          <w:right w:w="15" w:type="dxa"/>
        </w:tblCellMar>
        <w:tblLook w:val="04A0" w:firstRow="1" w:lastRow="0" w:firstColumn="1" w:lastColumn="0" w:noHBand="0" w:noVBand="1"/>
      </w:tblPr>
      <w:tblGrid>
        <w:gridCol w:w="2771"/>
        <w:gridCol w:w="2550"/>
        <w:gridCol w:w="893"/>
        <w:gridCol w:w="893"/>
        <w:gridCol w:w="1012"/>
        <w:gridCol w:w="1012"/>
      </w:tblGrid>
      <w:tr w:rsidR="00243FD2" w14:paraId="30109B3C" w14:textId="77777777" w:rsidTr="00243FD2">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68A1B7" w14:textId="77777777" w:rsidR="00243FD2" w:rsidRDefault="00243FD2">
            <w:pPr>
              <w:jc w:val="both"/>
              <w:rPr>
                <w:rFonts w:ascii="Times New Roman" w:hAnsi="Times New Roman"/>
                <w:b/>
                <w:bCs/>
              </w:rPr>
            </w:pPr>
            <w:r>
              <w:rPr>
                <w:b/>
                <w:bCs/>
              </w:rPr>
              <w:t>Размеры зумпфов зачистки, мм</w:t>
            </w:r>
          </w:p>
        </w:tc>
      </w:tr>
      <w:tr w:rsidR="00243FD2" w14:paraId="05B7AC3C"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2017A7" w14:textId="77777777" w:rsidR="00243FD2" w:rsidRDefault="00243FD2">
            <w:pPr>
              <w:jc w:val="both"/>
            </w:pPr>
            <w:r>
              <w:t>Параметры</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3826C0" w14:textId="77777777" w:rsidR="00243FD2" w:rsidRDefault="00243FD2">
            <w:pPr>
              <w:jc w:val="both"/>
            </w:pPr>
            <w:r>
              <w:t>Условное обозначение</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337FB9" w14:textId="77777777" w:rsidR="00243FD2" w:rsidRDefault="00243FD2">
            <w:pPr>
              <w:jc w:val="both"/>
            </w:pPr>
            <w:r>
              <w:t>Условный проход патрубка зачистки</w:t>
            </w:r>
          </w:p>
        </w:tc>
      </w:tr>
      <w:tr w:rsidR="00243FD2" w14:paraId="196C0234"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2572CF8"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565289F"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D41F6C" w14:textId="77777777" w:rsidR="00243FD2" w:rsidRDefault="00243FD2">
            <w:pPr>
              <w:jc w:val="both"/>
            </w:pPr>
            <w:r>
              <w:t>Dу50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C64CE6" w14:textId="77777777" w:rsidR="00243FD2" w:rsidRDefault="00243FD2">
            <w:pPr>
              <w:jc w:val="both"/>
            </w:pPr>
            <w:r>
              <w:t>Dу80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80E527" w14:textId="77777777" w:rsidR="00243FD2" w:rsidRDefault="00243FD2">
            <w:pPr>
              <w:jc w:val="both"/>
            </w:pPr>
            <w:r>
              <w:t>Dу100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E3DB97" w14:textId="77777777" w:rsidR="00243FD2" w:rsidRDefault="00243FD2">
            <w:pPr>
              <w:jc w:val="both"/>
            </w:pPr>
            <w:r>
              <w:t>Dу150</w:t>
            </w:r>
          </w:p>
        </w:tc>
      </w:tr>
      <w:tr w:rsidR="00243FD2" w14:paraId="4FAB71B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9D5044" w14:textId="77777777" w:rsidR="00243FD2" w:rsidRDefault="00243FD2">
            <w:pPr>
              <w:jc w:val="both"/>
            </w:pPr>
            <w:r>
              <w:t>Диаметр трубы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1D3691" w14:textId="77777777" w:rsidR="00243FD2" w:rsidRDefault="00243FD2">
            <w:pPr>
              <w:jc w:val="both"/>
            </w:pPr>
            <w:proofErr w:type="spellStart"/>
            <w:r>
              <w:t>Dp</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C327CD" w14:textId="77777777" w:rsidR="00243FD2" w:rsidRDefault="00243FD2">
            <w:pPr>
              <w:jc w:val="both"/>
            </w:pPr>
            <w:r>
              <w:t>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DAB61F" w14:textId="77777777" w:rsidR="00243FD2" w:rsidRDefault="00243FD2">
            <w:pPr>
              <w:jc w:val="both"/>
            </w:pPr>
            <w: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898426" w14:textId="77777777" w:rsidR="00243FD2" w:rsidRDefault="00243FD2">
            <w:pPr>
              <w:jc w:val="both"/>
            </w:pPr>
            <w:r>
              <w:t>108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9F8B2F" w14:textId="77777777" w:rsidR="00243FD2" w:rsidRDefault="00243FD2">
            <w:pPr>
              <w:jc w:val="both"/>
            </w:pPr>
            <w:r>
              <w:t>159</w:t>
            </w:r>
          </w:p>
        </w:tc>
      </w:tr>
      <w:tr w:rsidR="00243FD2" w14:paraId="2FB9B6D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35C1E1" w14:textId="77777777" w:rsidR="00243FD2" w:rsidRDefault="00243FD2">
            <w:pPr>
              <w:jc w:val="both"/>
            </w:pPr>
            <w:r>
              <w:t>Толщина стенки трубы*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5BDD7B" w14:textId="77777777" w:rsidR="00243FD2" w:rsidRDefault="00243FD2">
            <w:pPr>
              <w:jc w:val="both"/>
            </w:pPr>
            <w:proofErr w:type="spellStart"/>
            <w:r>
              <w:t>tp</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4CA48D"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51B281"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39CD50"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8656B9" w14:textId="77777777" w:rsidR="00243FD2" w:rsidRDefault="00243FD2">
            <w:pPr>
              <w:jc w:val="both"/>
            </w:pPr>
            <w:r>
              <w:t>6</w:t>
            </w:r>
          </w:p>
        </w:tc>
      </w:tr>
      <w:tr w:rsidR="00243FD2" w14:paraId="66131AC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A7784D" w14:textId="77777777" w:rsidR="00243FD2" w:rsidRDefault="00243FD2">
            <w:pPr>
              <w:jc w:val="both"/>
            </w:pPr>
            <w:r>
              <w:t>Диаметр зумпфа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BEC590" w14:textId="77777777" w:rsidR="00243FD2" w:rsidRDefault="00243FD2">
            <w:pPr>
              <w:jc w:val="both"/>
            </w:pPr>
            <w:r>
              <w:t>DZ</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AE09DE" w14:textId="77777777" w:rsidR="00243FD2" w:rsidRDefault="00243FD2">
            <w:pPr>
              <w:jc w:val="both"/>
            </w:pPr>
            <w:r>
              <w:t>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BD716D" w14:textId="77777777" w:rsidR="00243FD2" w:rsidRDefault="00243FD2">
            <w:pPr>
              <w:jc w:val="both"/>
            </w:pPr>
            <w:r>
              <w:t>900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B52C07" w14:textId="77777777" w:rsidR="00243FD2" w:rsidRDefault="00243FD2">
            <w:pPr>
              <w:jc w:val="both"/>
            </w:pPr>
            <w:r>
              <w:t>1200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66E2AE" w14:textId="77777777" w:rsidR="00243FD2" w:rsidRDefault="00243FD2">
            <w:pPr>
              <w:jc w:val="both"/>
            </w:pPr>
            <w:r>
              <w:t>1500</w:t>
            </w:r>
          </w:p>
        </w:tc>
      </w:tr>
      <w:tr w:rsidR="00243FD2" w14:paraId="5300A75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F64D63" w14:textId="77777777" w:rsidR="00243FD2" w:rsidRDefault="00243FD2">
            <w:pPr>
              <w:jc w:val="both"/>
            </w:pPr>
            <w:r>
              <w:lastRenderedPageBreak/>
              <w:t>Глубина зумпфа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037853" w14:textId="77777777" w:rsidR="00243FD2" w:rsidRDefault="00243FD2">
            <w:pPr>
              <w:jc w:val="both"/>
            </w:pPr>
            <w:r>
              <w:t>HZ</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2BEC30" w14:textId="77777777" w:rsidR="00243FD2" w:rsidRDefault="00243FD2">
            <w:pPr>
              <w:jc w:val="both"/>
            </w:pPr>
            <w: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108D5C" w14:textId="77777777" w:rsidR="00243FD2" w:rsidRDefault="00243FD2">
            <w:pPr>
              <w:jc w:val="both"/>
            </w:pPr>
            <w:r>
              <w:t>450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0BC46F" w14:textId="77777777" w:rsidR="00243FD2" w:rsidRDefault="00243FD2">
            <w:pPr>
              <w:jc w:val="both"/>
            </w:pPr>
            <w:r>
              <w:t>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7BBCA4" w14:textId="77777777" w:rsidR="00243FD2" w:rsidRDefault="00243FD2">
            <w:pPr>
              <w:jc w:val="both"/>
            </w:pPr>
            <w:r>
              <w:t>900</w:t>
            </w:r>
          </w:p>
        </w:tc>
      </w:tr>
      <w:tr w:rsidR="00243FD2" w14:paraId="10F59DB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214EB6" w14:textId="77777777" w:rsidR="00243FD2" w:rsidRDefault="00243FD2">
            <w:pPr>
              <w:jc w:val="both"/>
            </w:pPr>
            <w:r>
              <w:t>Толщина листов зумпфа*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D5713D" w14:textId="77777777" w:rsidR="00243FD2" w:rsidRDefault="00243FD2">
            <w:pPr>
              <w:jc w:val="both"/>
            </w:pPr>
            <w:proofErr w:type="spellStart"/>
            <w:r>
              <w:t>tZ</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65F1D3" w14:textId="77777777" w:rsidR="00243FD2" w:rsidRDefault="00243FD2">
            <w:pPr>
              <w:jc w:val="both"/>
            </w:pPr>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FAFC20"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A7349C"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9A2E79" w14:textId="77777777" w:rsidR="00243FD2" w:rsidRDefault="00243FD2">
            <w:pPr>
              <w:jc w:val="both"/>
            </w:pPr>
            <w:r>
              <w:t>12</w:t>
            </w:r>
          </w:p>
        </w:tc>
      </w:tr>
    </w:tbl>
    <w:p w14:paraId="39B0537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Толщины даны без учета припуска на коррозию</w:t>
      </w:r>
    </w:p>
    <w:p w14:paraId="3C7DE75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8.12.3. Лотковый зумпф зачистки</w:t>
      </w:r>
    </w:p>
    <w:p w14:paraId="45211E3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Лотковый зумпф зачистки служит для удаления из резервуара донного осадка и для удаления из </w:t>
      </w:r>
      <w:proofErr w:type="spellStart"/>
      <w:r>
        <w:rPr>
          <w:rFonts w:ascii="Roboto" w:hAnsi="Roboto"/>
          <w:color w:val="000000"/>
        </w:rPr>
        <w:t>межстенного</w:t>
      </w:r>
      <w:proofErr w:type="spellEnd"/>
      <w:r>
        <w:rPr>
          <w:rFonts w:ascii="Roboto" w:hAnsi="Roboto"/>
          <w:color w:val="000000"/>
        </w:rPr>
        <w:t xml:space="preserve"> пространства резервуаров с защитной стенкой атмосферных осадков. Конструкция лоткового зумпфа зачистки должна соответствовать рис. 8.20. Толщины конструктивных элементов зумпфа даны без учета припуска на коррозию.</w:t>
      </w:r>
    </w:p>
    <w:p w14:paraId="2292135B"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8.12.4. Придонные очистные люки</w:t>
      </w:r>
    </w:p>
    <w:p w14:paraId="58FD53F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Придонные очистные люки (ПОЛ) служат для удаления из резервуара донного осадка. Номинальный размер люка определяется высотой и шириной обечайки люка. Люки изготавливаются следующих типоразмеров: 600 × 600, 600 × 900, 900 × 1200. Конструкция придонных очистных люков должна соответствовать рис. 8.21 и таблицам 8.9 и 8.10.</w:t>
      </w:r>
    </w:p>
    <w:p w14:paraId="0989FBC7"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8.20. Лотковый зумпф зачистки</w:t>
      </w:r>
    </w:p>
    <w:p w14:paraId="0D8CAFC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ОБЩИЙ ВИД</w:t>
      </w:r>
    </w:p>
    <w:p w14:paraId="693F23E7" w14:textId="3ABFEF2F"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DB2ABCF" wp14:editId="768A8291">
            <wp:extent cx="5400675" cy="2667000"/>
            <wp:effectExtent l="0" t="0" r="9525" b="0"/>
            <wp:docPr id="15" name="Рисунок 15" descr="Рис. 8.20. Лотковый зумпф зачистки. 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ис. 8.20. Лотковый зумпф зачистки. Общий вид"/>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675" cy="2667000"/>
                    </a:xfrm>
                    <a:prstGeom prst="rect">
                      <a:avLst/>
                    </a:prstGeom>
                    <a:noFill/>
                    <a:ln>
                      <a:noFill/>
                    </a:ln>
                  </pic:spPr>
                </pic:pic>
              </a:graphicData>
            </a:graphic>
          </wp:inline>
        </w:drawing>
      </w:r>
    </w:p>
    <w:p w14:paraId="365135E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ПЛАН</w:t>
      </w:r>
    </w:p>
    <w:p w14:paraId="648CADDC" w14:textId="3BBA2402"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1A75DE7F" wp14:editId="121B4887">
            <wp:extent cx="4143375" cy="2305050"/>
            <wp:effectExtent l="0" t="0" r="9525" b="0"/>
            <wp:docPr id="14" name="Рисунок 14" descr="Рис. 8.20. Лотковый зумпф зачистки.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ис. 8.20. Лотковый зумпф зачистки. План"/>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43375" cy="2305050"/>
                    </a:xfrm>
                    <a:prstGeom prst="rect">
                      <a:avLst/>
                    </a:prstGeom>
                    <a:noFill/>
                    <a:ln>
                      <a:noFill/>
                    </a:ln>
                  </pic:spPr>
                </pic:pic>
              </a:graphicData>
            </a:graphic>
          </wp:inline>
        </w:drawing>
      </w:r>
    </w:p>
    <w:p w14:paraId="03F6C8D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ФЛАНЕЦ И КРЫШКА</w:t>
      </w:r>
    </w:p>
    <w:p w14:paraId="2D8278A7" w14:textId="011E28A4"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6E56DC0" wp14:editId="488067E2">
            <wp:extent cx="4391025" cy="2400300"/>
            <wp:effectExtent l="0" t="0" r="9525" b="0"/>
            <wp:docPr id="13" name="Рисунок 13" descr="Рис. 8.20. Лотковый зумпф зачистки. Фланец и кр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ис. 8.20. Лотковый зумпф зачистки. Фланец и крышк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14:paraId="015B7524"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8.21. Придонный очистной люк</w:t>
      </w:r>
    </w:p>
    <w:p w14:paraId="2CA98AB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ОБЩИЙ ВИД</w:t>
      </w:r>
    </w:p>
    <w:p w14:paraId="7F3B87DD" w14:textId="5179603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1AB040C2" wp14:editId="3E0E9BBC">
            <wp:extent cx="4019550" cy="2428875"/>
            <wp:effectExtent l="0" t="0" r="0" b="9525"/>
            <wp:docPr id="12" name="Рисунок 12" descr="Рис. 8.21. Придонный очистной люк. 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ис. 8.21. Придонный очистной люк. Общий вид"/>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19550" cy="2428875"/>
                    </a:xfrm>
                    <a:prstGeom prst="rect">
                      <a:avLst/>
                    </a:prstGeom>
                    <a:noFill/>
                    <a:ln>
                      <a:noFill/>
                    </a:ln>
                  </pic:spPr>
                </pic:pic>
              </a:graphicData>
            </a:graphic>
          </wp:inline>
        </w:drawing>
      </w:r>
    </w:p>
    <w:p w14:paraId="29D8188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ПОПЕРЕЧНЫЙ РАЗРЕЗ</w:t>
      </w:r>
    </w:p>
    <w:p w14:paraId="62315F7C" w14:textId="364C4007"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76B11C6E" wp14:editId="250B1C5F">
            <wp:extent cx="2809875" cy="3390900"/>
            <wp:effectExtent l="0" t="0" r="9525" b="0"/>
            <wp:docPr id="11" name="Рисунок 11" descr="Рис. 8.21. Придонный очистной люк. Поперечный раз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ис. 8.21. Придонный очистной люк. Поперечный разрез"/>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09875" cy="3390900"/>
                    </a:xfrm>
                    <a:prstGeom prst="rect">
                      <a:avLst/>
                    </a:prstGeom>
                    <a:noFill/>
                    <a:ln>
                      <a:noFill/>
                    </a:ln>
                  </pic:spPr>
                </pic:pic>
              </a:graphicData>
            </a:graphic>
          </wp:inline>
        </w:drawing>
      </w:r>
    </w:p>
    <w:p w14:paraId="1B29089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ФЛАНЕЦ</w:t>
      </w:r>
    </w:p>
    <w:p w14:paraId="103B5BF4" w14:textId="1862C958"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39C8C85" wp14:editId="0E6D765F">
            <wp:extent cx="2590800" cy="3409950"/>
            <wp:effectExtent l="0" t="0" r="0" b="0"/>
            <wp:docPr id="10" name="Рисунок 10" descr="Рис. 8.21. Придонный очистной люк. Фла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ис. 8.21. Придонный очистной люк. Фланец"/>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0" cy="3409950"/>
                    </a:xfrm>
                    <a:prstGeom prst="rect">
                      <a:avLst/>
                    </a:prstGeom>
                    <a:noFill/>
                    <a:ln>
                      <a:noFill/>
                    </a:ln>
                  </pic:spPr>
                </pic:pic>
              </a:graphicData>
            </a:graphic>
          </wp:inline>
        </w:drawing>
      </w:r>
    </w:p>
    <w:p w14:paraId="504363F9" w14:textId="77777777" w:rsidR="00243FD2" w:rsidRDefault="00243FD2" w:rsidP="00243FD2">
      <w:pPr>
        <w:pStyle w:val="20"/>
        <w:shd w:val="clear" w:color="auto" w:fill="FFFFFF"/>
        <w:spacing w:after="375"/>
        <w:jc w:val="both"/>
        <w:rPr>
          <w:rFonts w:ascii="Roboto" w:hAnsi="Roboto"/>
          <w:color w:val="000000"/>
        </w:rPr>
      </w:pPr>
      <w:r>
        <w:rPr>
          <w:rStyle w:val="a4"/>
          <w:rFonts w:ascii="Roboto" w:hAnsi="Roboto"/>
          <w:color w:val="000000"/>
        </w:rPr>
        <w:t>Примечания:</w:t>
      </w:r>
    </w:p>
    <w:p w14:paraId="445F3A7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 Поверхности, прилегающие к прокладке, обработать до RA ≤ 12,5 мкм.</w:t>
      </w:r>
    </w:p>
    <w:p w14:paraId="145306D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 Усиливающий лист должен иметь контрольное отверстие М6...М10.</w:t>
      </w:r>
    </w:p>
    <w:p w14:paraId="5039C8C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3. Все кромки и углы внутренней поверхности скруглить радиусом не менее 3 мм.</w:t>
      </w:r>
    </w:p>
    <w:p w14:paraId="53D986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4. Внутренние швы должны быть гладко зашлифованы.</w:t>
      </w:r>
    </w:p>
    <w:p w14:paraId="5AFEBDBA"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8.9</w:t>
      </w:r>
    </w:p>
    <w:tbl>
      <w:tblPr>
        <w:tblW w:w="0" w:type="auto"/>
        <w:tblCellMar>
          <w:top w:w="15" w:type="dxa"/>
          <w:left w:w="15" w:type="dxa"/>
          <w:bottom w:w="15" w:type="dxa"/>
          <w:right w:w="15" w:type="dxa"/>
        </w:tblCellMar>
        <w:tblLook w:val="04A0" w:firstRow="1" w:lastRow="0" w:firstColumn="1" w:lastColumn="0" w:noHBand="0" w:noVBand="1"/>
      </w:tblPr>
      <w:tblGrid>
        <w:gridCol w:w="3500"/>
        <w:gridCol w:w="2299"/>
        <w:gridCol w:w="1153"/>
        <w:gridCol w:w="1153"/>
        <w:gridCol w:w="1234"/>
      </w:tblGrid>
      <w:tr w:rsidR="00243FD2" w14:paraId="0BE33C92" w14:textId="77777777" w:rsidTr="00243FD2">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C168ED" w14:textId="77777777" w:rsidR="00243FD2" w:rsidRDefault="00243FD2">
            <w:pPr>
              <w:jc w:val="both"/>
              <w:rPr>
                <w:rFonts w:ascii="Times New Roman" w:hAnsi="Times New Roman"/>
                <w:b/>
                <w:bCs/>
              </w:rPr>
            </w:pPr>
            <w:r>
              <w:rPr>
                <w:b/>
                <w:bCs/>
              </w:rPr>
              <w:t>Размеры придонных очистных люков, мм</w:t>
            </w:r>
          </w:p>
        </w:tc>
      </w:tr>
      <w:tr w:rsidR="00243FD2" w14:paraId="4414395A"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9752E1" w14:textId="77777777" w:rsidR="00243FD2" w:rsidRDefault="00243FD2">
            <w:pPr>
              <w:jc w:val="both"/>
            </w:pPr>
            <w:r>
              <w:t>Параметры</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535129" w14:textId="77777777" w:rsidR="00243FD2" w:rsidRDefault="00243FD2">
            <w:pPr>
              <w:jc w:val="both"/>
            </w:pPr>
            <w:r>
              <w:t>Условное обозначение</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5D806A" w14:textId="77777777" w:rsidR="00243FD2" w:rsidRDefault="00243FD2">
            <w:pPr>
              <w:jc w:val="both"/>
            </w:pPr>
            <w:r>
              <w:t>Условный проход ПОЛ (</w:t>
            </w:r>
            <w:proofErr w:type="spellStart"/>
            <w:r>
              <w:t>Hn</w:t>
            </w:r>
            <w:proofErr w:type="spellEnd"/>
            <w:r>
              <w:t xml:space="preserve"> × </w:t>
            </w:r>
            <w:proofErr w:type="spellStart"/>
            <w:r>
              <w:t>Ln</w:t>
            </w:r>
            <w:proofErr w:type="spellEnd"/>
            <w:r>
              <w:t>)</w:t>
            </w:r>
          </w:p>
        </w:tc>
      </w:tr>
      <w:tr w:rsidR="00243FD2" w14:paraId="4DD436C2"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6E8F92D"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2AC182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26693A" w14:textId="77777777" w:rsidR="00243FD2" w:rsidRDefault="00243FD2">
            <w:pPr>
              <w:jc w:val="both"/>
            </w:pPr>
            <w:r>
              <w:t>600 × 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9FBB99" w14:textId="77777777" w:rsidR="00243FD2" w:rsidRDefault="00243FD2">
            <w:pPr>
              <w:jc w:val="both"/>
            </w:pPr>
            <w:r>
              <w:t>600 × 900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ECBB25" w14:textId="77777777" w:rsidR="00243FD2" w:rsidRDefault="00243FD2">
            <w:pPr>
              <w:jc w:val="both"/>
            </w:pPr>
            <w:r>
              <w:t>900 × 1200</w:t>
            </w:r>
          </w:p>
        </w:tc>
      </w:tr>
      <w:tr w:rsidR="00243FD2" w14:paraId="058211E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4592C8" w14:textId="77777777" w:rsidR="00243FD2" w:rsidRDefault="00243FD2">
            <w:pPr>
              <w:jc w:val="both"/>
            </w:pPr>
            <w:r>
              <w:t>Высота обечайки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1CE87C" w14:textId="77777777" w:rsidR="00243FD2" w:rsidRDefault="00243FD2">
            <w:pPr>
              <w:jc w:val="both"/>
            </w:pPr>
            <w:proofErr w:type="spellStart"/>
            <w:r>
              <w:t>Hn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0FB11F" w14:textId="77777777" w:rsidR="00243FD2" w:rsidRDefault="00243FD2">
            <w:pPr>
              <w:jc w:val="both"/>
            </w:pPr>
            <w:r>
              <w:t>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0A9E18" w14:textId="77777777" w:rsidR="00243FD2" w:rsidRDefault="00243FD2">
            <w:pPr>
              <w:jc w:val="both"/>
            </w:pPr>
            <w:r>
              <w:t>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5FE285" w14:textId="77777777" w:rsidR="00243FD2" w:rsidRDefault="00243FD2">
            <w:pPr>
              <w:jc w:val="both"/>
            </w:pPr>
            <w:r>
              <w:t>900</w:t>
            </w:r>
          </w:p>
        </w:tc>
      </w:tr>
      <w:tr w:rsidR="00243FD2" w14:paraId="4CF32A6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F4F7D2" w14:textId="77777777" w:rsidR="00243FD2" w:rsidRDefault="00243FD2">
            <w:pPr>
              <w:jc w:val="both"/>
            </w:pPr>
            <w:r>
              <w:t>Ширина обечайки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D422A1" w14:textId="77777777" w:rsidR="00243FD2" w:rsidRDefault="00243FD2">
            <w:pPr>
              <w:jc w:val="both"/>
            </w:pPr>
            <w:proofErr w:type="spellStart"/>
            <w:r>
              <w:t>Ln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41778B" w14:textId="77777777" w:rsidR="00243FD2" w:rsidRDefault="00243FD2">
            <w:pPr>
              <w:jc w:val="both"/>
            </w:pPr>
            <w:r>
              <w:t>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93EF7A" w14:textId="77777777" w:rsidR="00243FD2" w:rsidRDefault="00243FD2">
            <w:pPr>
              <w:jc w:val="both"/>
            </w:pPr>
            <w:r>
              <w:t>900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570F4F" w14:textId="77777777" w:rsidR="00243FD2" w:rsidRDefault="00243FD2">
            <w:pPr>
              <w:jc w:val="both"/>
            </w:pPr>
            <w:r>
              <w:t>1200</w:t>
            </w:r>
          </w:p>
        </w:tc>
      </w:tr>
      <w:tr w:rsidR="00243FD2" w14:paraId="4E2E3E4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AFAAE9" w14:textId="77777777" w:rsidR="00243FD2" w:rsidRDefault="00243FD2">
            <w:pPr>
              <w:jc w:val="both"/>
            </w:pPr>
            <w:r>
              <w:t>Радиус обечайки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3C642B" w14:textId="77777777" w:rsidR="00243FD2" w:rsidRDefault="00243FD2">
            <w:pPr>
              <w:jc w:val="both"/>
            </w:pPr>
            <w:proofErr w:type="spellStart"/>
            <w:r>
              <w:t>Rn</w:t>
            </w:r>
            <w:proofErr w:type="spellEnd"/>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DB8FF3" w14:textId="77777777" w:rsidR="00243FD2" w:rsidRDefault="00243FD2">
            <w:pPr>
              <w:pStyle w:val="20"/>
              <w:spacing w:after="0"/>
              <w:jc w:val="both"/>
            </w:pPr>
            <w:proofErr w:type="spellStart"/>
            <w:r>
              <w:t>Rn</w:t>
            </w:r>
            <w:proofErr w:type="spellEnd"/>
            <w:r>
              <w:t xml:space="preserve"> = 0,5 LN</w:t>
            </w:r>
          </w:p>
        </w:tc>
      </w:tr>
      <w:tr w:rsidR="00243FD2" w14:paraId="4B4D239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193F27" w14:textId="77777777" w:rsidR="00243FD2" w:rsidRDefault="00243FD2">
            <w:pPr>
              <w:jc w:val="both"/>
            </w:pPr>
            <w:r>
              <w:t>Высота вставки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98AEEE" w14:textId="77777777" w:rsidR="00243FD2" w:rsidRDefault="00243FD2">
            <w:pPr>
              <w:jc w:val="both"/>
            </w:pPr>
            <w:proofErr w:type="spellStart"/>
            <w:r>
              <w:t>Hsi</w:t>
            </w:r>
            <w:proofErr w:type="spellEnd"/>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7BD2A8" w14:textId="77777777" w:rsidR="00243FD2" w:rsidRDefault="00243FD2">
            <w:pPr>
              <w:jc w:val="both"/>
            </w:pPr>
            <w:r>
              <w:t>по высоте нижнего пояса стенки</w:t>
            </w:r>
          </w:p>
        </w:tc>
      </w:tr>
      <w:tr w:rsidR="00243FD2" w14:paraId="05E0EAE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5C1ACB" w14:textId="77777777" w:rsidR="00243FD2" w:rsidRDefault="00243FD2">
            <w:pPr>
              <w:jc w:val="both"/>
            </w:pPr>
            <w:r>
              <w:t>Толщина вставки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7CD902" w14:textId="77777777" w:rsidR="00243FD2" w:rsidRDefault="00243FD2">
            <w:pPr>
              <w:jc w:val="both"/>
            </w:pPr>
            <w:proofErr w:type="spellStart"/>
            <w:r>
              <w:t>tSI</w:t>
            </w:r>
            <w:proofErr w:type="spellEnd"/>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9DCD7D" w14:textId="77777777" w:rsidR="00243FD2" w:rsidRDefault="00243FD2">
            <w:pPr>
              <w:jc w:val="both"/>
            </w:pPr>
            <w:r>
              <w:t>по расчету</w:t>
            </w:r>
          </w:p>
        </w:tc>
      </w:tr>
      <w:tr w:rsidR="00243FD2" w14:paraId="293F9AC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9FBBF7" w14:textId="77777777" w:rsidR="00243FD2" w:rsidRDefault="00243FD2">
            <w:pPr>
              <w:jc w:val="both"/>
            </w:pPr>
            <w:r>
              <w:t>Толщина усиливающего листа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FAC0BC" w14:textId="77777777" w:rsidR="00243FD2" w:rsidRDefault="00243FD2">
            <w:pPr>
              <w:jc w:val="both"/>
            </w:pPr>
            <w:proofErr w:type="spellStart"/>
            <w:r>
              <w:t>tR</w:t>
            </w:r>
            <w:proofErr w:type="spellEnd"/>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C0A324" w14:textId="77777777" w:rsidR="00243FD2" w:rsidRDefault="00243FD2">
            <w:pPr>
              <w:jc w:val="both"/>
            </w:pPr>
            <w:proofErr w:type="spellStart"/>
            <w:r>
              <w:t>tR</w:t>
            </w:r>
            <w:proofErr w:type="spellEnd"/>
            <w:r>
              <w:t xml:space="preserve"> = </w:t>
            </w:r>
            <w:proofErr w:type="spellStart"/>
            <w:r>
              <w:t>tSI</w:t>
            </w:r>
            <w:proofErr w:type="spellEnd"/>
          </w:p>
        </w:tc>
      </w:tr>
      <w:tr w:rsidR="00243FD2" w14:paraId="50DF5A4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21CA7E" w14:textId="77777777" w:rsidR="00243FD2" w:rsidRDefault="00243FD2">
            <w:pPr>
              <w:jc w:val="both"/>
            </w:pPr>
            <w:r>
              <w:t>Толщина обечайки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620377" w14:textId="77777777" w:rsidR="00243FD2" w:rsidRDefault="00243FD2">
            <w:pPr>
              <w:jc w:val="both"/>
            </w:pPr>
            <w:proofErr w:type="spellStart"/>
            <w:r>
              <w:t>tN</w:t>
            </w:r>
            <w:proofErr w:type="spellEnd"/>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2BAED8" w14:textId="77777777" w:rsidR="00243FD2" w:rsidRDefault="00243FD2">
            <w:pPr>
              <w:jc w:val="both"/>
            </w:pPr>
            <w:proofErr w:type="spellStart"/>
            <w:r>
              <w:t>tN</w:t>
            </w:r>
            <w:proofErr w:type="spellEnd"/>
            <w:r>
              <w:t xml:space="preserve"> = </w:t>
            </w:r>
            <w:proofErr w:type="spellStart"/>
            <w:r>
              <w:t>tSI</w:t>
            </w:r>
            <w:proofErr w:type="spellEnd"/>
          </w:p>
        </w:tc>
      </w:tr>
      <w:tr w:rsidR="00243FD2" w14:paraId="7FAB94C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9820E7" w14:textId="77777777" w:rsidR="00243FD2" w:rsidRDefault="00243FD2">
            <w:pPr>
              <w:jc w:val="both"/>
            </w:pPr>
            <w:r>
              <w:t>Ширина усиливающего листа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330B19" w14:textId="77777777" w:rsidR="00243FD2" w:rsidRDefault="00243FD2">
            <w:pPr>
              <w:jc w:val="both"/>
            </w:pPr>
            <w:proofErr w:type="spellStart"/>
            <w:r>
              <w:t>Lr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3D7502" w14:textId="77777777" w:rsidR="00243FD2" w:rsidRDefault="00243FD2">
            <w:pPr>
              <w:jc w:val="both"/>
            </w:pPr>
            <w:r>
              <w:t>1830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BE86AB" w14:textId="77777777" w:rsidR="00243FD2" w:rsidRDefault="00243FD2">
            <w:pPr>
              <w:jc w:val="both"/>
            </w:pPr>
            <w:r>
              <w:t>2270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41501F" w14:textId="77777777" w:rsidR="00243FD2" w:rsidRDefault="00243FD2">
            <w:pPr>
              <w:jc w:val="both"/>
            </w:pPr>
            <w:r>
              <w:t>2700</w:t>
            </w:r>
          </w:p>
        </w:tc>
      </w:tr>
      <w:tr w:rsidR="00243FD2" w14:paraId="331237F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782049" w14:textId="77777777" w:rsidR="00243FD2" w:rsidRDefault="00243FD2">
            <w:pPr>
              <w:jc w:val="both"/>
            </w:pPr>
            <w:r>
              <w:t>Высота усиливающего листа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7B8A21" w14:textId="77777777" w:rsidR="00243FD2" w:rsidRDefault="00243FD2">
            <w:pPr>
              <w:jc w:val="both"/>
            </w:pPr>
            <w:proofErr w:type="spellStart"/>
            <w:r>
              <w:t>Hr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6EE657" w14:textId="77777777" w:rsidR="00243FD2" w:rsidRDefault="00243FD2">
            <w:pPr>
              <w:jc w:val="both"/>
            </w:pPr>
            <w:r>
              <w:t>920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873C9F" w14:textId="77777777" w:rsidR="00243FD2" w:rsidRDefault="00243FD2">
            <w:pPr>
              <w:jc w:val="both"/>
            </w:pPr>
            <w:r>
              <w:t>920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2D6F43" w14:textId="77777777" w:rsidR="00243FD2" w:rsidRDefault="00243FD2">
            <w:pPr>
              <w:jc w:val="both"/>
            </w:pPr>
            <w:r>
              <w:t>1380</w:t>
            </w:r>
          </w:p>
        </w:tc>
      </w:tr>
      <w:tr w:rsidR="00243FD2" w14:paraId="307C8C0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F9DFFC" w14:textId="77777777" w:rsidR="00243FD2" w:rsidRDefault="00243FD2">
            <w:pPr>
              <w:jc w:val="both"/>
            </w:pPr>
            <w:r>
              <w:t>Радиус скругления усиливающего листа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12BDE8" w14:textId="77777777" w:rsidR="00243FD2" w:rsidRDefault="00243FD2">
            <w:pPr>
              <w:jc w:val="both"/>
            </w:pPr>
            <w:proofErr w:type="spellStart"/>
            <w:r>
              <w:t>Rr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0C54AE" w14:textId="77777777" w:rsidR="00243FD2" w:rsidRDefault="00243FD2">
            <w:pPr>
              <w:jc w:val="both"/>
            </w:pPr>
            <w:r>
              <w:t>740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198A86" w14:textId="77777777" w:rsidR="00243FD2" w:rsidRDefault="00243FD2">
            <w:pPr>
              <w:jc w:val="both"/>
            </w:pPr>
            <w:r>
              <w:t>740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E4256D" w14:textId="77777777" w:rsidR="00243FD2" w:rsidRDefault="00243FD2">
            <w:pPr>
              <w:jc w:val="both"/>
            </w:pPr>
            <w:r>
              <w:t>1040</w:t>
            </w:r>
          </w:p>
        </w:tc>
      </w:tr>
      <w:tr w:rsidR="00243FD2" w14:paraId="15BB85C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15DD89" w14:textId="77777777" w:rsidR="00243FD2" w:rsidRDefault="00243FD2">
            <w:pPr>
              <w:jc w:val="both"/>
            </w:pPr>
            <w:r>
              <w:t>Толщина вставки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E0B28E" w14:textId="77777777" w:rsidR="00243FD2" w:rsidRDefault="00243FD2">
            <w:pPr>
              <w:jc w:val="both"/>
            </w:pPr>
            <w:proofErr w:type="spellStart"/>
            <w:r>
              <w:t>tBI</w:t>
            </w:r>
            <w:proofErr w:type="spellEnd"/>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2EA6A3" w14:textId="77777777" w:rsidR="00243FD2" w:rsidRDefault="00243FD2">
            <w:pPr>
              <w:jc w:val="both"/>
            </w:pPr>
            <w:r>
              <w:t>по расчету</w:t>
            </w:r>
          </w:p>
        </w:tc>
      </w:tr>
      <w:tr w:rsidR="00243FD2" w14:paraId="080601D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07A624" w14:textId="77777777" w:rsidR="00243FD2" w:rsidRDefault="00243FD2">
            <w:pPr>
              <w:jc w:val="both"/>
            </w:pPr>
            <w:r>
              <w:lastRenderedPageBreak/>
              <w:t>Минимальная ширина вставки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7D892B" w14:textId="77777777" w:rsidR="00243FD2" w:rsidRDefault="00243FD2">
            <w:pPr>
              <w:jc w:val="both"/>
            </w:pPr>
            <w:proofErr w:type="spellStart"/>
            <w:r>
              <w:t>Bbi</w:t>
            </w:r>
            <w:proofErr w:type="spellEnd"/>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042B83" w14:textId="77777777" w:rsidR="00243FD2" w:rsidRDefault="00243FD2">
            <w:pPr>
              <w:jc w:val="both"/>
            </w:pPr>
            <w:proofErr w:type="spellStart"/>
            <w:r>
              <w:t>tSI</w:t>
            </w:r>
            <w:proofErr w:type="spellEnd"/>
            <w:r>
              <w:t xml:space="preserve"> + </w:t>
            </w:r>
            <w:proofErr w:type="spellStart"/>
            <w:r>
              <w:t>tR</w:t>
            </w:r>
            <w:proofErr w:type="spellEnd"/>
            <w:r>
              <w:t xml:space="preserve"> + 250 мм</w:t>
            </w:r>
          </w:p>
        </w:tc>
      </w:tr>
      <w:tr w:rsidR="00243FD2" w14:paraId="789E337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81EA0D" w14:textId="77777777" w:rsidR="00243FD2" w:rsidRDefault="00243FD2">
            <w:pPr>
              <w:jc w:val="both"/>
            </w:pPr>
            <w:r>
              <w:t>Толщина фланца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FCD71B" w14:textId="77777777" w:rsidR="00243FD2" w:rsidRDefault="00243FD2">
            <w:pPr>
              <w:jc w:val="both"/>
            </w:pPr>
            <w:proofErr w:type="spellStart"/>
            <w:r>
              <w:t>tF</w:t>
            </w:r>
            <w:proofErr w:type="spellEnd"/>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D4ED3D" w14:textId="77777777" w:rsidR="00243FD2" w:rsidRDefault="00243FD2">
            <w:pPr>
              <w:jc w:val="both"/>
            </w:pPr>
            <w:r>
              <w:t>по таблице 8.10</w:t>
            </w:r>
          </w:p>
        </w:tc>
      </w:tr>
      <w:tr w:rsidR="00243FD2" w14:paraId="5CF8800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297B9A" w14:textId="77777777" w:rsidR="00243FD2" w:rsidRDefault="00243FD2">
            <w:pPr>
              <w:jc w:val="both"/>
            </w:pPr>
            <w:r>
              <w:t>Толщина крышки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77AA46" w14:textId="77777777" w:rsidR="00243FD2" w:rsidRDefault="00243FD2">
            <w:pPr>
              <w:jc w:val="both"/>
            </w:pPr>
            <w:proofErr w:type="spellStart"/>
            <w:r>
              <w:t>tC</w:t>
            </w:r>
            <w:proofErr w:type="spellEnd"/>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CC0569" w14:textId="77777777" w:rsidR="00243FD2" w:rsidRDefault="00243FD2">
            <w:pPr>
              <w:jc w:val="both"/>
            </w:pPr>
            <w:r>
              <w:t>по таблице 8.10</w:t>
            </w:r>
          </w:p>
        </w:tc>
      </w:tr>
      <w:tr w:rsidR="00243FD2" w14:paraId="4226CD5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53B819" w14:textId="77777777" w:rsidR="00243FD2" w:rsidRDefault="00243FD2">
            <w:pPr>
              <w:jc w:val="both"/>
            </w:pPr>
            <w:r>
              <w:t>Количество болтов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CA7C16" w14:textId="77777777" w:rsidR="00243FD2" w:rsidRDefault="00243FD2">
            <w:pPr>
              <w:jc w:val="both"/>
            </w:pPr>
            <w:proofErr w:type="spellStart"/>
            <w:r>
              <w:t>nВ</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072C23" w14:textId="77777777" w:rsidR="00243FD2" w:rsidRDefault="00243FD2">
            <w:pPr>
              <w:jc w:val="both"/>
            </w:pPr>
            <w:r>
              <w:t>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3513E2" w14:textId="77777777" w:rsidR="00243FD2" w:rsidRDefault="00243FD2">
            <w:pPr>
              <w:jc w:val="both"/>
            </w:pPr>
            <w:r>
              <w:t>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487E6C" w14:textId="77777777" w:rsidR="00243FD2" w:rsidRDefault="00243FD2">
            <w:pPr>
              <w:jc w:val="both"/>
            </w:pPr>
            <w:r>
              <w:t>46</w:t>
            </w:r>
          </w:p>
        </w:tc>
      </w:tr>
      <w:tr w:rsidR="00243FD2" w14:paraId="53DE6D8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A0C08C" w14:textId="77777777" w:rsidR="00243FD2" w:rsidRDefault="00243FD2">
            <w:pPr>
              <w:jc w:val="both"/>
            </w:pPr>
            <w:r>
              <w:t>Диаметр болтов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07A64E" w14:textId="77777777" w:rsidR="00243FD2" w:rsidRDefault="00243FD2">
            <w:pPr>
              <w:jc w:val="both"/>
            </w:pPr>
            <w:proofErr w:type="spellStart"/>
            <w:r>
              <w:t>dB</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83EA4F"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C0A8B9"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159ABF" w14:textId="77777777" w:rsidR="00243FD2" w:rsidRDefault="00243FD2">
            <w:pPr>
              <w:jc w:val="both"/>
            </w:pPr>
            <w:r>
              <w:t>24</w:t>
            </w:r>
          </w:p>
        </w:tc>
      </w:tr>
    </w:tbl>
    <w:p w14:paraId="171D7DBC"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616D6206"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8.10</w:t>
      </w:r>
    </w:p>
    <w:tbl>
      <w:tblPr>
        <w:tblW w:w="0" w:type="auto"/>
        <w:tblCellMar>
          <w:top w:w="15" w:type="dxa"/>
          <w:left w:w="15" w:type="dxa"/>
          <w:bottom w:w="15" w:type="dxa"/>
          <w:right w:w="15" w:type="dxa"/>
        </w:tblCellMar>
        <w:tblLook w:val="04A0" w:firstRow="1" w:lastRow="0" w:firstColumn="1" w:lastColumn="0" w:noHBand="0" w:noVBand="1"/>
      </w:tblPr>
      <w:tblGrid>
        <w:gridCol w:w="3636"/>
        <w:gridCol w:w="1269"/>
        <w:gridCol w:w="1269"/>
        <w:gridCol w:w="1380"/>
      </w:tblGrid>
      <w:tr w:rsidR="00243FD2" w14:paraId="57C8437D" w14:textId="77777777" w:rsidTr="00243FD2">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565A05" w14:textId="77777777" w:rsidR="00243FD2" w:rsidRDefault="00243FD2">
            <w:pPr>
              <w:jc w:val="both"/>
              <w:rPr>
                <w:rFonts w:ascii="Times New Roman" w:hAnsi="Times New Roman"/>
                <w:b/>
                <w:bCs/>
              </w:rPr>
            </w:pPr>
            <w:r>
              <w:rPr>
                <w:b/>
                <w:bCs/>
              </w:rPr>
              <w:t xml:space="preserve">Толщина фланца </w:t>
            </w:r>
            <w:proofErr w:type="spellStart"/>
            <w:r>
              <w:rPr>
                <w:b/>
                <w:bCs/>
              </w:rPr>
              <w:t>tF</w:t>
            </w:r>
            <w:proofErr w:type="spellEnd"/>
            <w:r>
              <w:rPr>
                <w:b/>
                <w:bCs/>
              </w:rPr>
              <w:t xml:space="preserve"> и крышки </w:t>
            </w:r>
            <w:proofErr w:type="spellStart"/>
            <w:r>
              <w:rPr>
                <w:b/>
                <w:bCs/>
              </w:rPr>
              <w:t>tC</w:t>
            </w:r>
            <w:proofErr w:type="spellEnd"/>
            <w:r>
              <w:rPr>
                <w:b/>
                <w:bCs/>
              </w:rPr>
              <w:t xml:space="preserve"> придонного очистного люка, мм</w:t>
            </w:r>
          </w:p>
        </w:tc>
      </w:tr>
      <w:tr w:rsidR="00243FD2" w14:paraId="5C2BCFC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D1EBCD" w14:textId="77777777" w:rsidR="00243FD2" w:rsidRDefault="00243FD2">
            <w:pPr>
              <w:jc w:val="both"/>
            </w:pPr>
            <w:r>
              <w:t>Максимальный уровень налива, м</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4FE5B2" w14:textId="77777777" w:rsidR="00243FD2" w:rsidRDefault="00243FD2">
            <w:pPr>
              <w:jc w:val="both"/>
            </w:pPr>
            <w:r>
              <w:t>Условный проход ПОЛ (</w:t>
            </w:r>
            <w:proofErr w:type="spellStart"/>
            <w:r>
              <w:t>Hn×Ln</w:t>
            </w:r>
            <w:proofErr w:type="spellEnd"/>
            <w:r>
              <w:t>)</w:t>
            </w:r>
          </w:p>
        </w:tc>
      </w:tr>
      <w:tr w:rsidR="00243FD2" w14:paraId="68B2411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7CEF7A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FEE2BB" w14:textId="77777777" w:rsidR="00243FD2" w:rsidRDefault="00243FD2">
            <w:pPr>
              <w:jc w:val="both"/>
            </w:pPr>
            <w:r>
              <w:t>600 × 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4D1AD1" w14:textId="77777777" w:rsidR="00243FD2" w:rsidRDefault="00243FD2">
            <w:pPr>
              <w:jc w:val="both"/>
            </w:pPr>
            <w:r>
              <w:t>600 × 900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0A9992" w14:textId="77777777" w:rsidR="00243FD2" w:rsidRDefault="00243FD2">
            <w:pPr>
              <w:jc w:val="both"/>
            </w:pPr>
            <w:r>
              <w:t>900 × 1200</w:t>
            </w:r>
          </w:p>
        </w:tc>
      </w:tr>
      <w:tr w:rsidR="00243FD2" w14:paraId="7255A7B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78F5E4" w14:textId="77777777" w:rsidR="00243FD2" w:rsidRDefault="00243FD2">
            <w:pPr>
              <w:jc w:val="both"/>
            </w:pPr>
            <w: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7DE513"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C9DB0E" w14:textId="77777777" w:rsidR="00243FD2" w:rsidRDefault="00243FD2">
            <w:pPr>
              <w:jc w:val="both"/>
            </w:pPr>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E550B2" w14:textId="77777777" w:rsidR="00243FD2" w:rsidRDefault="00243FD2">
            <w:pPr>
              <w:jc w:val="both"/>
            </w:pPr>
            <w:r>
              <w:t>16</w:t>
            </w:r>
          </w:p>
        </w:tc>
      </w:tr>
      <w:tr w:rsidR="00243FD2" w14:paraId="29AD22F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10C6CA" w14:textId="77777777" w:rsidR="00243FD2" w:rsidRDefault="00243FD2">
            <w:pPr>
              <w:jc w:val="both"/>
            </w:pPr>
            <w: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A71803" w14:textId="77777777" w:rsidR="00243FD2" w:rsidRDefault="00243FD2">
            <w:pPr>
              <w:jc w:val="both"/>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5102C1" w14:textId="77777777" w:rsidR="00243FD2" w:rsidRDefault="00243FD2">
            <w:pPr>
              <w:jc w:val="both"/>
            </w:pPr>
            <w:r>
              <w:t>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E393E3" w14:textId="77777777" w:rsidR="00243FD2" w:rsidRDefault="00243FD2">
            <w:pPr>
              <w:jc w:val="both"/>
            </w:pPr>
            <w:r>
              <w:t>19</w:t>
            </w:r>
          </w:p>
        </w:tc>
      </w:tr>
      <w:tr w:rsidR="00243FD2" w14:paraId="0203FCD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240E3C" w14:textId="77777777" w:rsidR="00243FD2" w:rsidRDefault="00243FD2">
            <w:pPr>
              <w:jc w:val="both"/>
            </w:pPr>
            <w:r>
              <w:t>12,0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431B31" w14:textId="77777777" w:rsidR="00243FD2" w:rsidRDefault="00243FD2">
            <w:pPr>
              <w:jc w:val="both"/>
            </w:pPr>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770954" w14:textId="77777777" w:rsidR="00243FD2" w:rsidRDefault="00243FD2">
            <w:pPr>
              <w:jc w:val="both"/>
            </w:pPr>
            <w: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ADD653" w14:textId="77777777" w:rsidR="00243FD2" w:rsidRDefault="00243FD2">
            <w:pPr>
              <w:jc w:val="both"/>
            </w:pPr>
            <w:r>
              <w:t>22</w:t>
            </w:r>
          </w:p>
        </w:tc>
      </w:tr>
      <w:tr w:rsidR="00243FD2" w14:paraId="26CC586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072036" w14:textId="77777777" w:rsidR="00243FD2" w:rsidRDefault="00243FD2">
            <w:pPr>
              <w:jc w:val="both"/>
            </w:pPr>
            <w:r>
              <w:t>15,0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6BB799"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6F3C6E"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6E0540" w14:textId="77777777" w:rsidR="00243FD2" w:rsidRDefault="00243FD2">
            <w:pPr>
              <w:jc w:val="both"/>
            </w:pPr>
            <w:r>
              <w:t>24</w:t>
            </w:r>
          </w:p>
        </w:tc>
      </w:tr>
      <w:tr w:rsidR="00243FD2" w14:paraId="52A9EA6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68D77E" w14:textId="77777777" w:rsidR="00243FD2" w:rsidRDefault="00243FD2">
            <w:pPr>
              <w:jc w:val="both"/>
            </w:pPr>
            <w:r>
              <w:t>18,0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1FAF5A" w14:textId="77777777" w:rsidR="00243FD2" w:rsidRDefault="00243FD2">
            <w:pPr>
              <w:jc w:val="both"/>
            </w:pPr>
            <w:r>
              <w:t>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96DA7A" w14:textId="77777777" w:rsidR="00243FD2" w:rsidRDefault="00243FD2">
            <w:pPr>
              <w:jc w:val="both"/>
            </w:pPr>
            <w:r>
              <w:t>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483870" w14:textId="77777777" w:rsidR="00243FD2" w:rsidRDefault="00243FD2">
            <w:pPr>
              <w:jc w:val="both"/>
            </w:pPr>
            <w:r>
              <w:t>26</w:t>
            </w:r>
          </w:p>
        </w:tc>
      </w:tr>
      <w:tr w:rsidR="00243FD2" w14:paraId="7993D71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92DA85" w14:textId="77777777" w:rsidR="00243FD2" w:rsidRDefault="00243FD2">
            <w:pPr>
              <w:jc w:val="both"/>
            </w:pPr>
            <w:r>
              <w:t>21,0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D5FD61" w14:textId="77777777" w:rsidR="00243FD2" w:rsidRDefault="00243FD2">
            <w:pPr>
              <w:jc w:val="both"/>
            </w:pPr>
            <w:r>
              <w:t>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663CA4" w14:textId="77777777" w:rsidR="00243FD2" w:rsidRDefault="00243FD2">
            <w:pPr>
              <w:jc w:val="both"/>
            </w:pPr>
            <w:r>
              <w:t>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314795" w14:textId="77777777" w:rsidR="00243FD2" w:rsidRDefault="00243FD2">
            <w:pPr>
              <w:jc w:val="both"/>
            </w:pPr>
            <w:r>
              <w:t>27</w:t>
            </w:r>
          </w:p>
        </w:tc>
      </w:tr>
      <w:tr w:rsidR="00243FD2" w14:paraId="78CFD10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AFCE39" w14:textId="77777777" w:rsidR="00243FD2" w:rsidRDefault="00243FD2">
            <w:pPr>
              <w:jc w:val="both"/>
            </w:pPr>
            <w:r>
              <w:lastRenderedPageBreak/>
              <w:t>24,0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872929" w14:textId="77777777" w:rsidR="00243FD2" w:rsidRDefault="00243FD2">
            <w:pPr>
              <w:jc w:val="both"/>
            </w:pPr>
            <w: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42FC89" w14:textId="77777777" w:rsidR="00243FD2" w:rsidRDefault="00243FD2">
            <w:pPr>
              <w:jc w:val="both"/>
            </w:pPr>
            <w:r>
              <w:t>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DEEA4F" w14:textId="77777777" w:rsidR="00243FD2" w:rsidRDefault="00243FD2">
            <w:pPr>
              <w:jc w:val="both"/>
            </w:pPr>
            <w:r>
              <w:t>28</w:t>
            </w:r>
          </w:p>
        </w:tc>
      </w:tr>
    </w:tbl>
    <w:p w14:paraId="5793155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*эквивалентное давление при наливе водой (плотность 1,0).</w:t>
      </w:r>
    </w:p>
    <w:p w14:paraId="40A5B68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Расчетные параметры ПОЛ определяются приведенными ниже формулами в зависимости от диаметра резервуара D (м), высоты налива продукта Н (м), а также от размеров ПОЛ.</w:t>
      </w:r>
    </w:p>
    <w:p w14:paraId="3058BE7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Толщины вставки стенки (</w:t>
      </w:r>
      <w:proofErr w:type="spellStart"/>
      <w:r>
        <w:rPr>
          <w:rFonts w:ascii="Roboto" w:hAnsi="Roboto"/>
          <w:color w:val="000000"/>
        </w:rPr>
        <w:t>tSI</w:t>
      </w:r>
      <w:proofErr w:type="spellEnd"/>
      <w:r>
        <w:rPr>
          <w:rFonts w:ascii="Roboto" w:hAnsi="Roboto"/>
          <w:color w:val="000000"/>
        </w:rPr>
        <w:t>) и усиливающего листа (</w:t>
      </w:r>
      <w:proofErr w:type="spellStart"/>
      <w:r>
        <w:rPr>
          <w:rFonts w:ascii="Roboto" w:hAnsi="Roboto"/>
          <w:color w:val="000000"/>
        </w:rPr>
        <w:t>tR</w:t>
      </w:r>
      <w:proofErr w:type="spellEnd"/>
      <w:r>
        <w:rPr>
          <w:rFonts w:ascii="Roboto" w:hAnsi="Roboto"/>
          <w:color w:val="000000"/>
        </w:rPr>
        <w:t>) определяются из условия, что площадь поперечного сечения усиления ПОЛ, равная суммарной площади участков вставки стенки и усиливающего листа выше обечайки, удовлетворяет соотношению:</w:t>
      </w:r>
    </w:p>
    <w:p w14:paraId="579008D7"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Acs</w:t>
      </w:r>
      <w:proofErr w:type="spellEnd"/>
      <w:r>
        <w:rPr>
          <w:rFonts w:ascii="Roboto" w:hAnsi="Roboto"/>
          <w:color w:val="000000"/>
        </w:rPr>
        <w:t xml:space="preserve"> ≥ 0,5KR·HN·t1.</w:t>
      </w:r>
    </w:p>
    <w:p w14:paraId="4BAFF4A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Здесь и далее</w:t>
      </w:r>
    </w:p>
    <w:p w14:paraId="384873C5"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A</w:t>
      </w:r>
      <w:r>
        <w:rPr>
          <w:rFonts w:ascii="Roboto" w:hAnsi="Roboto"/>
          <w:color w:val="000000"/>
          <w:sz w:val="18"/>
          <w:szCs w:val="18"/>
          <w:vertAlign w:val="subscript"/>
        </w:rPr>
        <w:t>cs</w:t>
      </w:r>
      <w:proofErr w:type="spellEnd"/>
      <w:r>
        <w:rPr>
          <w:rFonts w:ascii="Roboto" w:hAnsi="Roboto"/>
          <w:color w:val="000000"/>
        </w:rPr>
        <w:t> - площадь поперечного сечения усиления (м</w:t>
      </w:r>
      <w:r>
        <w:rPr>
          <w:rFonts w:ascii="Roboto" w:hAnsi="Roboto"/>
          <w:color w:val="000000"/>
          <w:sz w:val="18"/>
          <w:szCs w:val="18"/>
          <w:vertAlign w:val="superscript"/>
        </w:rPr>
        <w:t>2</w:t>
      </w:r>
      <w:r>
        <w:rPr>
          <w:rFonts w:ascii="Roboto" w:hAnsi="Roboto"/>
          <w:color w:val="000000"/>
        </w:rPr>
        <w:t>);</w:t>
      </w:r>
    </w:p>
    <w:p w14:paraId="4E8E17A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t</w:t>
      </w:r>
      <w:r>
        <w:rPr>
          <w:rFonts w:ascii="Roboto" w:hAnsi="Roboto"/>
          <w:color w:val="000000"/>
          <w:sz w:val="18"/>
          <w:szCs w:val="18"/>
          <w:vertAlign w:val="subscript"/>
        </w:rPr>
        <w:t>1</w:t>
      </w:r>
      <w:r>
        <w:rPr>
          <w:rFonts w:ascii="Roboto" w:hAnsi="Roboto"/>
          <w:color w:val="000000"/>
        </w:rPr>
        <w:t> - толщина нижнего пояса стенки (м), требуемая расчетом на прочность по п. 9.2.2;</w:t>
      </w:r>
    </w:p>
    <w:p w14:paraId="3C2DEEE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HN - высота обечайки (м), принимаемая по таблице 8.9;</w:t>
      </w:r>
    </w:p>
    <w:p w14:paraId="4934001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KR - коэффициент усиления, определяемый следующим образом:</w:t>
      </w:r>
    </w:p>
    <w:p w14:paraId="6AF383AF" w14:textId="5F9C7D13"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27C774CD" wp14:editId="0FCDA76B">
            <wp:extent cx="2971800" cy="971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71800" cy="971550"/>
                    </a:xfrm>
                    <a:prstGeom prst="rect">
                      <a:avLst/>
                    </a:prstGeom>
                    <a:noFill/>
                    <a:ln>
                      <a:noFill/>
                    </a:ln>
                  </pic:spPr>
                </pic:pic>
              </a:graphicData>
            </a:graphic>
          </wp:inline>
        </w:drawing>
      </w:r>
    </w:p>
    <w:p w14:paraId="1B0FC5E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472866DE" w14:textId="1E1A5AEE"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29D8B5F0" wp14:editId="5E7DE07F">
            <wp:extent cx="2286000" cy="466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6000" cy="466725"/>
                    </a:xfrm>
                    <a:prstGeom prst="rect">
                      <a:avLst/>
                    </a:prstGeom>
                    <a:noFill/>
                    <a:ln>
                      <a:noFill/>
                    </a:ln>
                  </pic:spPr>
                </pic:pic>
              </a:graphicData>
            </a:graphic>
          </wp:inline>
        </w:drawing>
      </w:r>
    </w:p>
    <w:p w14:paraId="73FF29B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Площадь усиления ПОЛ должна рассматриваться в пределах высоты первого пояса стенки, но не более 1,5 HN.</w:t>
      </w:r>
    </w:p>
    <w:p w14:paraId="1EF02D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Назначенная толщина вставки стенки (</w:t>
      </w:r>
      <w:proofErr w:type="spellStart"/>
      <w:r>
        <w:rPr>
          <w:rFonts w:ascii="Roboto" w:hAnsi="Roboto"/>
          <w:color w:val="000000"/>
        </w:rPr>
        <w:t>tSI</w:t>
      </w:r>
      <w:proofErr w:type="spellEnd"/>
      <w:r>
        <w:rPr>
          <w:rFonts w:ascii="Roboto" w:hAnsi="Roboto"/>
          <w:color w:val="000000"/>
        </w:rPr>
        <w:t>) при наличии усиливающего листа должна превышать толщину нижнего пояса стенки (t1) не менее чем на 2 мм.</w:t>
      </w:r>
    </w:p>
    <w:p w14:paraId="7F1C762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Сечение усиления ПОЛ включает толщину усиливающего листа </w:t>
      </w:r>
      <w:proofErr w:type="spellStart"/>
      <w:r>
        <w:rPr>
          <w:rFonts w:ascii="Roboto" w:hAnsi="Roboto"/>
          <w:color w:val="000000"/>
        </w:rPr>
        <w:t>tR</w:t>
      </w:r>
      <w:proofErr w:type="spellEnd"/>
      <w:r>
        <w:rPr>
          <w:rFonts w:ascii="Roboto" w:hAnsi="Roboto"/>
          <w:color w:val="000000"/>
        </w:rPr>
        <w:t xml:space="preserve"> и величину превышения толщины вставки </w:t>
      </w:r>
      <w:proofErr w:type="spellStart"/>
      <w:r>
        <w:rPr>
          <w:rFonts w:ascii="Roboto" w:hAnsi="Roboto"/>
          <w:color w:val="000000"/>
        </w:rPr>
        <w:t>tSI</w:t>
      </w:r>
      <w:proofErr w:type="spellEnd"/>
      <w:r>
        <w:rPr>
          <w:rFonts w:ascii="Roboto" w:hAnsi="Roboto"/>
          <w:color w:val="000000"/>
        </w:rPr>
        <w:t xml:space="preserve"> над толщиной нижнего пояса стенки t</w:t>
      </w:r>
      <w:r>
        <w:rPr>
          <w:rFonts w:ascii="Roboto" w:hAnsi="Roboto"/>
          <w:color w:val="000000"/>
          <w:sz w:val="18"/>
          <w:szCs w:val="18"/>
          <w:vertAlign w:val="subscript"/>
        </w:rPr>
        <w:t>1</w:t>
      </w:r>
      <w:r>
        <w:rPr>
          <w:rFonts w:ascii="Roboto" w:hAnsi="Roboto"/>
          <w:color w:val="000000"/>
        </w:rPr>
        <w:t>.</w:t>
      </w:r>
    </w:p>
    <w:p w14:paraId="01ED0A6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При выполнении вставки стенки без усиливающего листа ее толщина не должна превышать 60 мм при условии обеспечения площади усиления </w:t>
      </w:r>
      <w:proofErr w:type="spellStart"/>
      <w:r>
        <w:rPr>
          <w:rFonts w:ascii="Roboto" w:hAnsi="Roboto"/>
          <w:color w:val="000000"/>
        </w:rPr>
        <w:t>Acs</w:t>
      </w:r>
      <w:proofErr w:type="spellEnd"/>
      <w:r>
        <w:rPr>
          <w:rFonts w:ascii="Roboto" w:hAnsi="Roboto"/>
          <w:color w:val="000000"/>
        </w:rPr>
        <w:t>.</w:t>
      </w:r>
    </w:p>
    <w:p w14:paraId="7DB534F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Толщина вставки днища должна удовлетворять следующему соотношению:</w:t>
      </w:r>
    </w:p>
    <w:p w14:paraId="2BBE9565" w14:textId="74D74DDD"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79C88D61" wp14:editId="522BC953">
            <wp:extent cx="2400300" cy="419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00300" cy="419100"/>
                    </a:xfrm>
                    <a:prstGeom prst="rect">
                      <a:avLst/>
                    </a:prstGeom>
                    <a:noFill/>
                    <a:ln>
                      <a:noFill/>
                    </a:ln>
                  </pic:spPr>
                </pic:pic>
              </a:graphicData>
            </a:graphic>
          </wp:inline>
        </w:drawing>
      </w:r>
    </w:p>
    <w:p w14:paraId="4976192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52B10394"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tBI</w:t>
      </w:r>
      <w:proofErr w:type="spellEnd"/>
      <w:r>
        <w:rPr>
          <w:rFonts w:ascii="Roboto" w:hAnsi="Roboto"/>
          <w:color w:val="000000"/>
        </w:rPr>
        <w:t xml:space="preserve"> - номинальная толщина вставки днища (м);</w:t>
      </w:r>
    </w:p>
    <w:p w14:paraId="6BE326F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ρ - плотность продукта (т/м3), но не менее 1,0;</w:t>
      </w:r>
    </w:p>
    <w:p w14:paraId="045BE38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LN - ширина обечайки (м), принимаемая по таблице 8.9;</w:t>
      </w:r>
    </w:p>
    <w:p w14:paraId="5433577A"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Δtcs</w:t>
      </w:r>
      <w:proofErr w:type="spellEnd"/>
      <w:r>
        <w:rPr>
          <w:rFonts w:ascii="Roboto" w:hAnsi="Roboto"/>
          <w:color w:val="000000"/>
        </w:rPr>
        <w:t xml:space="preserve"> - припуск на коррозию стенки (м).</w:t>
      </w:r>
    </w:p>
    <w:p w14:paraId="50AFC31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Придонные очистные люки должны изготавливаться в заводских условиях и после сварки подвергаться термообработке (снятие напряжений) в соответствии с требованиями п. 18.5.</w:t>
      </w:r>
    </w:p>
    <w:p w14:paraId="14B7E7B8"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9. Расчет конструкций резервуара</w:t>
      </w:r>
    </w:p>
    <w:p w14:paraId="6E41319E"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9.1 Основные положения</w:t>
      </w:r>
    </w:p>
    <w:p w14:paraId="561967F1"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Расчет конструкций резервуаров выполняется по методике предельных состояний в соответствии с ГОСТ 27751 - по предельным состояниям первой и второй групп.</w:t>
      </w:r>
    </w:p>
    <w:p w14:paraId="27B577F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Условные обозначения и размерности используемых величин приведены в Приложении П.1.</w:t>
      </w:r>
    </w:p>
    <w:p w14:paraId="77C842C0"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9.1.1. Нагрузки и воздействия</w:t>
      </w:r>
    </w:p>
    <w:p w14:paraId="58B5C1E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9.1.1.1. В процессе строительства и в течение расчетного срока службы резервуар должен выдерживать заданные при проектировании нагрузки и воздействия.</w:t>
      </w:r>
    </w:p>
    <w:p w14:paraId="4FDC820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9.1.1.2. Классификация, нормативные и расчетные значения нагрузок и воздействий, а также учет их неблагоприятных сочетаний осуществляется исходя из климатических и сейсмических условий, а также технологических особенностей эксплуатации резервуара и в соответствии со СНиП 2.01.07-85*.</w:t>
      </w:r>
    </w:p>
    <w:p w14:paraId="5975087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9.1.1.3. Расчетное значение нагрузки следует определять как произведение ее нормативного значения на коэффициент надежности по нагрузке, соответствующий рассматриваемому предельному состоянию и принимаемый по СНиП 2.01.07-85*.</w:t>
      </w:r>
    </w:p>
    <w:p w14:paraId="79D32A8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9.1.1.4. К постоянным нагрузкам относятся нагрузки от собственного веса элементов конструкций резервуаров.</w:t>
      </w:r>
    </w:p>
    <w:p w14:paraId="351360B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9.1.1.5. К временным длительным нагрузкам относятся:</w:t>
      </w:r>
    </w:p>
    <w:p w14:paraId="43717CF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нагрузка от веса стационарного оборудования;</w:t>
      </w:r>
    </w:p>
    <w:p w14:paraId="73D48DB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гидростатическое давление хранимого продукта;</w:t>
      </w:r>
    </w:p>
    <w:p w14:paraId="3C4E5C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избыточное внутреннее давление или относительное разряжение в газовом пространстве;</w:t>
      </w:r>
    </w:p>
    <w:p w14:paraId="253A010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снеговые нагрузки с пониженным нормативным значением;</w:t>
      </w:r>
    </w:p>
    <w:p w14:paraId="3D4627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нагрузка от веса теплоизоляции;</w:t>
      </w:r>
    </w:p>
    <w:p w14:paraId="4769684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температурные воздействия;</w:t>
      </w:r>
    </w:p>
    <w:p w14:paraId="31D1596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воздействия от деформаций основания, не сопровождающиеся коренным изменением структуры грунта.</w:t>
      </w:r>
    </w:p>
    <w:p w14:paraId="475EE14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9.1.1.6. К временным кратковременным нагрузкам относятся:</w:t>
      </w:r>
    </w:p>
    <w:p w14:paraId="1DF5A1D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ветровые нагрузки;</w:t>
      </w:r>
    </w:p>
    <w:p w14:paraId="734D587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снеговые нагрузки с полным нормативным значением;</w:t>
      </w:r>
    </w:p>
    <w:p w14:paraId="7946C38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нагрузки от веса людей, инструментов, ремонтных материалов;</w:t>
      </w:r>
    </w:p>
    <w:p w14:paraId="2AC758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нагрузки, возникающие при изготовлении, хранении, транспортировке и монтаже конструкций резервуара.</w:t>
      </w:r>
    </w:p>
    <w:p w14:paraId="3C8C8DE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9.1.1.7. К особым нагрузкам относятся:</w:t>
      </w:r>
    </w:p>
    <w:p w14:paraId="772BCA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сейсмические воздействия;</w:t>
      </w:r>
    </w:p>
    <w:p w14:paraId="6610010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аварийные нагрузки, связанные с нарушением технологического процесса;</w:t>
      </w:r>
    </w:p>
    <w:p w14:paraId="0F051CD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воздействия от деформаций основания, сопровождающиеся коренным изменением структуры грунта;</w:t>
      </w:r>
    </w:p>
    <w:p w14:paraId="522FA0F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нагрузки, возникающие в процессе стихийного бедствия.</w:t>
      </w:r>
    </w:p>
    <w:p w14:paraId="083F2D8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9.1.1.8. При определении нагрузки от собственного веса элементов конструкций резервуара следует использовать значения номинальной толщины элементов t. При проверке несущей способности элементов конструкций резервуара используются значения расчетной толщины элементов (t-</w:t>
      </w:r>
      <w:proofErr w:type="spellStart"/>
      <w:r>
        <w:rPr>
          <w:rFonts w:ascii="Roboto" w:hAnsi="Roboto"/>
          <w:color w:val="000000"/>
        </w:rPr>
        <w:t>Δtc</w:t>
      </w:r>
      <w:proofErr w:type="spellEnd"/>
      <w:r>
        <w:rPr>
          <w:rFonts w:ascii="Roboto" w:hAnsi="Roboto"/>
          <w:color w:val="000000"/>
        </w:rPr>
        <w:t>-</w:t>
      </w:r>
      <w:proofErr w:type="spellStart"/>
      <w:r>
        <w:rPr>
          <w:rFonts w:ascii="Roboto" w:hAnsi="Roboto"/>
          <w:color w:val="000000"/>
        </w:rPr>
        <w:t>Δtm</w:t>
      </w:r>
      <w:proofErr w:type="spellEnd"/>
      <w:r>
        <w:rPr>
          <w:rFonts w:ascii="Roboto" w:hAnsi="Roboto"/>
          <w:color w:val="000000"/>
        </w:rPr>
        <w:t>).</w:t>
      </w:r>
    </w:p>
    <w:p w14:paraId="7AC248F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9.1.1.9. Нагрузки и их сочетания, используемые при расчете резервуаров, приведены в Приложении П.4.</w:t>
      </w:r>
    </w:p>
    <w:p w14:paraId="0A75288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9.1.2. Учет уровня ответственности</w:t>
      </w:r>
    </w:p>
    <w:p w14:paraId="4BA0C14C"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9.1.2.1. Уровень ответственности (класс опасности) резервуаров при расчете прочности и устойчивости основных несущих конструкций должен учитываться снижением расчетного сопротивления стали на коэффициент надежности по ответственности </w:t>
      </w:r>
      <w:proofErr w:type="spellStart"/>
      <w:r>
        <w:rPr>
          <w:rFonts w:ascii="Roboto" w:hAnsi="Roboto"/>
          <w:color w:val="000000"/>
        </w:rPr>
        <w:t>γ</w:t>
      </w:r>
      <w:r>
        <w:rPr>
          <w:rFonts w:ascii="Roboto" w:hAnsi="Roboto"/>
          <w:color w:val="000000"/>
          <w:sz w:val="18"/>
          <w:szCs w:val="18"/>
          <w:vertAlign w:val="subscript"/>
        </w:rPr>
        <w:t>n</w:t>
      </w:r>
      <w:proofErr w:type="spellEnd"/>
      <w:r>
        <w:rPr>
          <w:rFonts w:ascii="Roboto" w:hAnsi="Roboto"/>
          <w:color w:val="000000"/>
        </w:rPr>
        <w:t>, значения которого приведены в таблице 9.1.</w:t>
      </w:r>
    </w:p>
    <w:p w14:paraId="71245CEB"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9.1</w:t>
      </w:r>
    </w:p>
    <w:tbl>
      <w:tblPr>
        <w:tblW w:w="0" w:type="auto"/>
        <w:tblCellMar>
          <w:top w:w="15" w:type="dxa"/>
          <w:left w:w="15" w:type="dxa"/>
          <w:bottom w:w="15" w:type="dxa"/>
          <w:right w:w="15" w:type="dxa"/>
        </w:tblCellMar>
        <w:tblLook w:val="04A0" w:firstRow="1" w:lastRow="0" w:firstColumn="1" w:lastColumn="0" w:noHBand="0" w:noVBand="1"/>
      </w:tblPr>
      <w:tblGrid>
        <w:gridCol w:w="1947"/>
        <w:gridCol w:w="780"/>
      </w:tblGrid>
      <w:tr w:rsidR="00243FD2" w14:paraId="502F0E6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0D9B2F" w14:textId="77777777" w:rsidR="00243FD2" w:rsidRDefault="00243FD2">
            <w:pPr>
              <w:jc w:val="center"/>
              <w:rPr>
                <w:rFonts w:ascii="Times New Roman" w:hAnsi="Times New Roman"/>
                <w:b/>
                <w:bCs/>
              </w:rPr>
            </w:pPr>
            <w:r>
              <w:rPr>
                <w:b/>
                <w:bCs/>
              </w:rPr>
              <w:t>Класс опасности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071EA1" w14:textId="77777777" w:rsidR="00243FD2" w:rsidRDefault="00243FD2">
            <w:pPr>
              <w:jc w:val="center"/>
              <w:rPr>
                <w:b/>
                <w:bCs/>
              </w:rPr>
            </w:pPr>
            <w:proofErr w:type="spellStart"/>
            <w:r>
              <w:rPr>
                <w:b/>
                <w:bCs/>
              </w:rPr>
              <w:t>γn</w:t>
            </w:r>
            <w:proofErr w:type="spellEnd"/>
          </w:p>
        </w:tc>
      </w:tr>
      <w:tr w:rsidR="00243FD2" w14:paraId="2476BDB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898CD" w14:textId="77777777" w:rsidR="00243FD2" w:rsidRDefault="00243FD2">
            <w:pPr>
              <w:jc w:val="center"/>
            </w:pPr>
            <w:r>
              <w:t>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1AD553" w14:textId="77777777" w:rsidR="00243FD2" w:rsidRDefault="00243FD2">
            <w:pPr>
              <w:jc w:val="center"/>
            </w:pPr>
            <w:r>
              <w:t>1,20</w:t>
            </w:r>
          </w:p>
        </w:tc>
      </w:tr>
      <w:tr w:rsidR="00243FD2" w14:paraId="51F5555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59439C" w14:textId="77777777" w:rsidR="00243FD2" w:rsidRDefault="00243FD2">
            <w:pPr>
              <w:jc w:val="center"/>
            </w:pPr>
            <w:r>
              <w:t>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83BCF8" w14:textId="77777777" w:rsidR="00243FD2" w:rsidRDefault="00243FD2">
            <w:pPr>
              <w:jc w:val="center"/>
            </w:pPr>
            <w:r>
              <w:t>1,10</w:t>
            </w:r>
          </w:p>
        </w:tc>
      </w:tr>
      <w:tr w:rsidR="00243FD2" w14:paraId="19DE11D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D74C2F" w14:textId="77777777" w:rsidR="00243FD2" w:rsidRDefault="00243FD2">
            <w:pPr>
              <w:jc w:val="center"/>
            </w:pPr>
            <w:r>
              <w:t>III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928AA8" w14:textId="77777777" w:rsidR="00243FD2" w:rsidRDefault="00243FD2">
            <w:pPr>
              <w:jc w:val="center"/>
            </w:pPr>
            <w:r>
              <w:t>1,05</w:t>
            </w:r>
          </w:p>
        </w:tc>
      </w:tr>
      <w:tr w:rsidR="00243FD2" w14:paraId="16BB11D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604C62" w14:textId="77777777" w:rsidR="00243FD2" w:rsidRDefault="00243FD2">
            <w:pPr>
              <w:jc w:val="center"/>
            </w:pPr>
            <w:r>
              <w:t>IV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5F4A88" w14:textId="77777777" w:rsidR="00243FD2" w:rsidRDefault="00243FD2">
            <w:pPr>
              <w:jc w:val="center"/>
            </w:pPr>
            <w:r>
              <w:t>1,00</w:t>
            </w:r>
          </w:p>
        </w:tc>
      </w:tr>
    </w:tbl>
    <w:p w14:paraId="21A8DF38"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668826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9.1.2.2. Определение нагрузок на фундамент резервуара, а также его проверка на опрокидывание должны производиться с исходными технологическими, климатическими и сейсмическими нагрузками, умноженными на коэффициент надежности по ответственности </w:t>
      </w:r>
      <w:proofErr w:type="spellStart"/>
      <w:r>
        <w:rPr>
          <w:rFonts w:ascii="Roboto" w:hAnsi="Roboto"/>
          <w:color w:val="000000"/>
        </w:rPr>
        <w:t>γn</w:t>
      </w:r>
      <w:proofErr w:type="spellEnd"/>
      <w:r>
        <w:rPr>
          <w:rFonts w:ascii="Roboto" w:hAnsi="Roboto"/>
          <w:color w:val="000000"/>
        </w:rPr>
        <w:t>.</w:t>
      </w:r>
    </w:p>
    <w:p w14:paraId="104B6703"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9.1.3. Учет условий работы</w:t>
      </w:r>
    </w:p>
    <w:p w14:paraId="37BBA80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Отклонения условий эксплуатации элементов конструкций от нормальных учитываются коэффициентами условий работы </w:t>
      </w:r>
      <w:proofErr w:type="spellStart"/>
      <w:r>
        <w:rPr>
          <w:rFonts w:ascii="Roboto" w:hAnsi="Roboto"/>
          <w:color w:val="000000"/>
        </w:rPr>
        <w:t>γс</w:t>
      </w:r>
      <w:proofErr w:type="spellEnd"/>
      <w:r>
        <w:rPr>
          <w:rFonts w:ascii="Roboto" w:hAnsi="Roboto"/>
          <w:color w:val="000000"/>
        </w:rPr>
        <w:t>, приведенными в таблицах 9.2, 9.3.</w:t>
      </w:r>
    </w:p>
    <w:p w14:paraId="352A928D"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9.2</w:t>
      </w:r>
    </w:p>
    <w:tbl>
      <w:tblPr>
        <w:tblW w:w="0" w:type="auto"/>
        <w:tblCellMar>
          <w:top w:w="15" w:type="dxa"/>
          <w:left w:w="15" w:type="dxa"/>
          <w:bottom w:w="15" w:type="dxa"/>
          <w:right w:w="15" w:type="dxa"/>
        </w:tblCellMar>
        <w:tblLook w:val="04A0" w:firstRow="1" w:lastRow="0" w:firstColumn="1" w:lastColumn="0" w:noHBand="0" w:noVBand="1"/>
      </w:tblPr>
      <w:tblGrid>
        <w:gridCol w:w="6391"/>
        <w:gridCol w:w="2948"/>
      </w:tblGrid>
      <w:tr w:rsidR="00243FD2" w14:paraId="6F23DFC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44FBEC" w14:textId="77777777" w:rsidR="00243FD2" w:rsidRDefault="00243FD2">
            <w:pPr>
              <w:jc w:val="center"/>
              <w:rPr>
                <w:rFonts w:ascii="Times New Roman" w:hAnsi="Times New Roman"/>
                <w:b/>
                <w:bCs/>
              </w:rPr>
            </w:pPr>
            <w:r>
              <w:rPr>
                <w:b/>
                <w:bCs/>
              </w:rPr>
              <w:lastRenderedPageBreak/>
              <w:t>Элементы конструкций резервуаров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815844" w14:textId="77777777" w:rsidR="00243FD2" w:rsidRDefault="00243FD2">
            <w:pPr>
              <w:jc w:val="center"/>
              <w:rPr>
                <w:b/>
                <w:bCs/>
              </w:rPr>
            </w:pPr>
            <w:r>
              <w:rPr>
                <w:b/>
                <w:bCs/>
              </w:rPr>
              <w:t xml:space="preserve">Коэффициент условий работы </w:t>
            </w:r>
            <w:proofErr w:type="spellStart"/>
            <w:r>
              <w:rPr>
                <w:b/>
                <w:bCs/>
              </w:rPr>
              <w:t>γс</w:t>
            </w:r>
            <w:proofErr w:type="spellEnd"/>
          </w:p>
        </w:tc>
      </w:tr>
      <w:tr w:rsidR="00243FD2" w14:paraId="462341F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4C9C2D" w14:textId="77777777" w:rsidR="00243FD2" w:rsidRDefault="00243FD2">
            <w:pPr>
              <w:jc w:val="center"/>
            </w:pPr>
            <w:r>
              <w:t>Стенка резервуаров при расчете на прочность</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103DE4" w14:textId="77777777" w:rsidR="00243FD2" w:rsidRDefault="00243FD2">
            <w:pPr>
              <w:jc w:val="center"/>
            </w:pPr>
            <w:r>
              <w:t>по таблице 9.3</w:t>
            </w:r>
          </w:p>
        </w:tc>
      </w:tr>
      <w:tr w:rsidR="00243FD2" w14:paraId="32D172A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A6C7E5" w14:textId="77777777" w:rsidR="00243FD2" w:rsidRDefault="00243FD2">
            <w:pPr>
              <w:jc w:val="center"/>
            </w:pPr>
            <w:r>
              <w:t>Сопряжение стенки с крышей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4F7F40" w14:textId="77777777" w:rsidR="00243FD2" w:rsidRDefault="00243FD2">
            <w:pPr>
              <w:jc w:val="center"/>
            </w:pPr>
            <w:r>
              <w:t>1,0</w:t>
            </w:r>
          </w:p>
        </w:tc>
      </w:tr>
      <w:tr w:rsidR="00243FD2" w14:paraId="73F85D9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2901B5" w14:textId="77777777" w:rsidR="00243FD2" w:rsidRDefault="00243FD2">
            <w:pPr>
              <w:jc w:val="center"/>
            </w:pPr>
            <w:r>
              <w:t>То же, при расчете на устойчивость</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3352B2" w14:textId="77777777" w:rsidR="00243FD2" w:rsidRDefault="00243FD2">
            <w:pPr>
              <w:jc w:val="center"/>
            </w:pPr>
            <w:r>
              <w:t>1,0</w:t>
            </w:r>
          </w:p>
        </w:tc>
      </w:tr>
      <w:tr w:rsidR="00243FD2" w14:paraId="406C497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2C3FE8" w14:textId="77777777" w:rsidR="00243FD2" w:rsidRDefault="00243FD2">
            <w:pPr>
              <w:jc w:val="center"/>
            </w:pPr>
            <w:r>
              <w:t>Стационарные и плавающие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9C621A" w14:textId="77777777" w:rsidR="00243FD2" w:rsidRDefault="00243FD2">
            <w:pPr>
              <w:jc w:val="center"/>
            </w:pPr>
            <w:r>
              <w:t>0,9</w:t>
            </w:r>
          </w:p>
        </w:tc>
      </w:tr>
      <w:tr w:rsidR="00243FD2" w14:paraId="0950E73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4B927B" w14:textId="77777777" w:rsidR="00243FD2" w:rsidRDefault="00243FD2">
            <w:pPr>
              <w:jc w:val="center"/>
            </w:pPr>
            <w:r>
              <w:t>Верхние кольца жесткости крыш резервуаров при расчете на прочность и устойчивость</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3F4543" w14:textId="77777777" w:rsidR="00243FD2" w:rsidRDefault="00243FD2">
            <w:pPr>
              <w:jc w:val="center"/>
            </w:pPr>
            <w:r>
              <w:t>0,9</w:t>
            </w:r>
          </w:p>
        </w:tc>
      </w:tr>
      <w:tr w:rsidR="00243FD2" w14:paraId="1BC5AFD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C40F6F" w14:textId="77777777" w:rsidR="00243FD2" w:rsidRDefault="00243FD2">
            <w:pPr>
              <w:jc w:val="center"/>
            </w:pPr>
            <w:r>
              <w:t>Врезки в стенку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911454" w14:textId="77777777" w:rsidR="00243FD2" w:rsidRDefault="00243FD2">
            <w:pPr>
              <w:jc w:val="center"/>
            </w:pPr>
            <w:r>
              <w:t>1,0</w:t>
            </w:r>
          </w:p>
        </w:tc>
      </w:tr>
      <w:tr w:rsidR="00243FD2" w14:paraId="7B0F0D3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F8607E" w14:textId="77777777" w:rsidR="00243FD2" w:rsidRDefault="00243FD2">
            <w:pPr>
              <w:jc w:val="center"/>
            </w:pPr>
            <w:r>
              <w:t>Остальные элементы конструкций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9A85E3" w14:textId="77777777" w:rsidR="00243FD2" w:rsidRDefault="00243FD2">
            <w:pPr>
              <w:jc w:val="center"/>
            </w:pPr>
            <w:r>
              <w:t>1,0</w:t>
            </w:r>
          </w:p>
        </w:tc>
      </w:tr>
    </w:tbl>
    <w:p w14:paraId="0B7AAFDB"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7CB912F0"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9.3</w:t>
      </w:r>
    </w:p>
    <w:tbl>
      <w:tblPr>
        <w:tblW w:w="0" w:type="auto"/>
        <w:tblCellMar>
          <w:top w:w="15" w:type="dxa"/>
          <w:left w:w="15" w:type="dxa"/>
          <w:bottom w:w="15" w:type="dxa"/>
          <w:right w:w="15" w:type="dxa"/>
        </w:tblCellMar>
        <w:tblLook w:val="04A0" w:firstRow="1" w:lastRow="0" w:firstColumn="1" w:lastColumn="0" w:noHBand="0" w:noVBand="1"/>
      </w:tblPr>
      <w:tblGrid>
        <w:gridCol w:w="1830"/>
        <w:gridCol w:w="2712"/>
        <w:gridCol w:w="4006"/>
      </w:tblGrid>
      <w:tr w:rsidR="00243FD2" w14:paraId="3BBD2DB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186BBC" w14:textId="77777777" w:rsidR="00243FD2" w:rsidRDefault="00243FD2">
            <w:pPr>
              <w:jc w:val="center"/>
              <w:rPr>
                <w:rFonts w:ascii="Times New Roman" w:hAnsi="Times New Roman"/>
                <w:b/>
                <w:bCs/>
              </w:rPr>
            </w:pPr>
            <w:r>
              <w:rPr>
                <w:b/>
                <w:bCs/>
              </w:rPr>
              <w:t>№ пояса</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E9F087" w14:textId="77777777" w:rsidR="00243FD2" w:rsidRDefault="00243FD2">
            <w:pPr>
              <w:jc w:val="center"/>
              <w:rPr>
                <w:b/>
                <w:bCs/>
              </w:rPr>
            </w:pPr>
            <w:r>
              <w:rPr>
                <w:b/>
                <w:bCs/>
              </w:rPr>
              <w:t xml:space="preserve">Коэффициент условий работы поясов стенки, </w:t>
            </w:r>
            <w:proofErr w:type="spellStart"/>
            <w:r>
              <w:rPr>
                <w:b/>
                <w:bCs/>
              </w:rPr>
              <w:t>γс</w:t>
            </w:r>
            <w:proofErr w:type="spellEnd"/>
          </w:p>
        </w:tc>
      </w:tr>
      <w:tr w:rsidR="00243FD2" w14:paraId="49AC843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902BBC"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EAAC1B" w14:textId="77777777" w:rsidR="00243FD2" w:rsidRDefault="00243FD2">
            <w:pPr>
              <w:jc w:val="center"/>
            </w:pPr>
            <w:r>
              <w:t>в условиях эксплуатации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D9555C" w14:textId="77777777" w:rsidR="00243FD2" w:rsidRDefault="00243FD2">
            <w:pPr>
              <w:jc w:val="center"/>
            </w:pPr>
            <w:r>
              <w:t>в условиях гидравлических испытаний</w:t>
            </w:r>
          </w:p>
        </w:tc>
      </w:tr>
      <w:tr w:rsidR="00243FD2" w14:paraId="1AA2670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57F023" w14:textId="77777777" w:rsidR="00243FD2" w:rsidRDefault="00243FD2">
            <w:pPr>
              <w:jc w:val="center"/>
            </w:pPr>
            <w:r>
              <w:t>1-ый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A47297" w14:textId="77777777" w:rsidR="00243FD2" w:rsidRDefault="00243FD2">
            <w:pPr>
              <w:jc w:val="center"/>
            </w:pPr>
            <w:r>
              <w:t>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CCD8B5" w14:textId="77777777" w:rsidR="00243FD2" w:rsidRDefault="00243FD2">
            <w:pPr>
              <w:jc w:val="center"/>
            </w:pPr>
            <w:r>
              <w:t>0,9</w:t>
            </w:r>
          </w:p>
        </w:tc>
      </w:tr>
      <w:tr w:rsidR="00243FD2" w14:paraId="531094C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575820" w14:textId="77777777" w:rsidR="00243FD2" w:rsidRDefault="00243FD2">
            <w:pPr>
              <w:jc w:val="center"/>
            </w:pPr>
            <w:r>
              <w:t>Все, кроме 1-го</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DCA2A3" w14:textId="77777777" w:rsidR="00243FD2" w:rsidRDefault="00243FD2">
            <w:pPr>
              <w:jc w:val="center"/>
            </w:pPr>
            <w:r>
              <w:t>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5806FB" w14:textId="77777777" w:rsidR="00243FD2" w:rsidRDefault="00243FD2">
            <w:pPr>
              <w:jc w:val="center"/>
            </w:pPr>
            <w:r>
              <w:t>0,9</w:t>
            </w:r>
          </w:p>
        </w:tc>
      </w:tr>
      <w:tr w:rsidR="00243FD2" w14:paraId="38B9E38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27E4EA" w14:textId="77777777" w:rsidR="00243FD2" w:rsidRDefault="00243FD2">
            <w:pPr>
              <w:jc w:val="center"/>
            </w:pPr>
            <w:proofErr w:type="spellStart"/>
            <w:r>
              <w:t>Уторный</w:t>
            </w:r>
            <w:proofErr w:type="spellEnd"/>
            <w:r>
              <w:t xml:space="preserve"> узел</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85CA50" w14:textId="77777777" w:rsidR="00243FD2" w:rsidRDefault="00243FD2">
            <w:pPr>
              <w:jc w:val="center"/>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AF28B7" w14:textId="77777777" w:rsidR="00243FD2" w:rsidRDefault="00243FD2">
            <w:pPr>
              <w:jc w:val="center"/>
            </w:pPr>
            <w:r>
              <w:t>1,2</w:t>
            </w:r>
          </w:p>
        </w:tc>
      </w:tr>
    </w:tbl>
    <w:p w14:paraId="4E5A6D03"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9.1.4. Учет температуры эксплуатации</w:t>
      </w:r>
    </w:p>
    <w:p w14:paraId="7E14E40D"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Для условий эксплуатации резервуаров при температуре выше плюс 100°С необходимо учитывать снижение расчетного сопротивления стали путем введения коэффициента </w:t>
      </w:r>
      <w:proofErr w:type="spellStart"/>
      <w:r>
        <w:rPr>
          <w:rFonts w:ascii="Roboto" w:hAnsi="Roboto"/>
          <w:color w:val="000000"/>
        </w:rPr>
        <w:t>γt</w:t>
      </w:r>
      <w:proofErr w:type="spellEnd"/>
      <w:r>
        <w:rPr>
          <w:rFonts w:ascii="Roboto" w:hAnsi="Roboto"/>
          <w:color w:val="000000"/>
        </w:rPr>
        <w:t>, назначаемого в зависимости от максимальной расчетной температуры металла Т по формулам:</w:t>
      </w:r>
    </w:p>
    <w:p w14:paraId="027DD05F" w14:textId="6A925AE5"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2A87A05E" wp14:editId="4F3976E0">
            <wp:extent cx="3800475" cy="4572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0475" cy="457200"/>
                    </a:xfrm>
                    <a:prstGeom prst="rect">
                      <a:avLst/>
                    </a:prstGeom>
                    <a:noFill/>
                    <a:ln>
                      <a:noFill/>
                    </a:ln>
                  </pic:spPr>
                </pic:pic>
              </a:graphicData>
            </a:graphic>
          </wp:inline>
        </w:drawing>
      </w:r>
    </w:p>
    <w:p w14:paraId="2FAF738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78F0B40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[σ]T, [σ]20 - допускаемые напряжения стали при температуре соответственно Т и 20°С, определяемые по ГОСТ Р 52857.1-2007. В случае применения сталей, не указанных в ГОСТ Р 52857.1-2007, допускаемые напряжения [σ]T, [σ]20 принимаются по согласованию с Заказчиком.</w:t>
      </w:r>
    </w:p>
    <w:p w14:paraId="453840AC"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9.1.5. Нормативные и расчетные характеристики материалов</w:t>
      </w:r>
    </w:p>
    <w:p w14:paraId="1A15DA55"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9.1.5.1. Нормативные значения характеристик сталей </w:t>
      </w:r>
      <w:proofErr w:type="spellStart"/>
      <w:r>
        <w:rPr>
          <w:rFonts w:ascii="Roboto" w:hAnsi="Roboto"/>
          <w:color w:val="000000"/>
        </w:rPr>
        <w:t>Rуn</w:t>
      </w:r>
      <w:proofErr w:type="spellEnd"/>
      <w:r>
        <w:rPr>
          <w:rFonts w:ascii="Roboto" w:hAnsi="Roboto"/>
          <w:color w:val="000000"/>
        </w:rPr>
        <w:t xml:space="preserve"> принимаются по соответствующим ГОСТ и техническим условиям.</w:t>
      </w:r>
    </w:p>
    <w:p w14:paraId="5365AC2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9.1.5.2. Расчетные сопротивления сварных соединений следует определять по СНиП II-23-81*.</w:t>
      </w:r>
    </w:p>
    <w:p w14:paraId="7E8ADDC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9.1.5.3. Расчетные сопротивления металлопроката для растяжения, сжатия, изгиба и сдвига следует определять по СНиП II-23-81* с учетом коэффициента надежности по материалу </w:t>
      </w:r>
      <w:proofErr w:type="spellStart"/>
      <w:r>
        <w:rPr>
          <w:rFonts w:ascii="Roboto" w:hAnsi="Roboto"/>
          <w:color w:val="000000"/>
        </w:rPr>
        <w:t>γm</w:t>
      </w:r>
      <w:proofErr w:type="spellEnd"/>
      <w:r>
        <w:rPr>
          <w:rFonts w:ascii="Roboto" w:hAnsi="Roboto"/>
          <w:color w:val="000000"/>
        </w:rPr>
        <w:t>, принимаемого равным:</w:t>
      </w:r>
    </w:p>
    <w:p w14:paraId="306B650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сталей по ГОСТ 27772, ГОСТ 19281 (</w:t>
      </w:r>
      <w:proofErr w:type="spellStart"/>
      <w:r>
        <w:rPr>
          <w:rFonts w:ascii="Roboto" w:hAnsi="Roboto"/>
          <w:color w:val="000000"/>
        </w:rPr>
        <w:t>Rу</w:t>
      </w:r>
      <w:proofErr w:type="spellEnd"/>
      <w:r>
        <w:rPr>
          <w:rFonts w:ascii="Roboto" w:hAnsi="Roboto"/>
          <w:color w:val="000000"/>
        </w:rPr>
        <w:t xml:space="preserve"> </w:t>
      </w:r>
      <w:proofErr w:type="gramStart"/>
      <w:r>
        <w:rPr>
          <w:rFonts w:ascii="Roboto" w:hAnsi="Roboto"/>
          <w:color w:val="000000"/>
        </w:rPr>
        <w:t>&lt; 380</w:t>
      </w:r>
      <w:proofErr w:type="gramEnd"/>
      <w:r>
        <w:rPr>
          <w:rFonts w:ascii="Roboto" w:hAnsi="Roboto"/>
          <w:color w:val="000000"/>
        </w:rPr>
        <w:t xml:space="preserve"> МПа) - </w:t>
      </w:r>
      <w:proofErr w:type="spellStart"/>
      <w:r>
        <w:rPr>
          <w:rFonts w:ascii="Roboto" w:hAnsi="Roboto"/>
          <w:color w:val="000000"/>
        </w:rPr>
        <w:t>γm</w:t>
      </w:r>
      <w:proofErr w:type="spellEnd"/>
      <w:r>
        <w:rPr>
          <w:rFonts w:ascii="Roboto" w:hAnsi="Roboto"/>
          <w:color w:val="000000"/>
        </w:rPr>
        <w:t xml:space="preserve"> = 1,05;</w:t>
      </w:r>
    </w:p>
    <w:p w14:paraId="230E89F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сталей по ГОСТ 19281 (</w:t>
      </w:r>
      <w:proofErr w:type="spellStart"/>
      <w:r>
        <w:rPr>
          <w:rFonts w:ascii="Roboto" w:hAnsi="Roboto"/>
          <w:color w:val="000000"/>
        </w:rPr>
        <w:t>Rу</w:t>
      </w:r>
      <w:proofErr w:type="spellEnd"/>
      <w:r>
        <w:rPr>
          <w:rFonts w:ascii="Roboto" w:hAnsi="Roboto"/>
          <w:color w:val="000000"/>
        </w:rPr>
        <w:t xml:space="preserve"> ≥ 380 МПа) - </w:t>
      </w:r>
      <w:proofErr w:type="spellStart"/>
      <w:r>
        <w:rPr>
          <w:rFonts w:ascii="Roboto" w:hAnsi="Roboto"/>
          <w:color w:val="000000"/>
        </w:rPr>
        <w:t>γm</w:t>
      </w:r>
      <w:proofErr w:type="spellEnd"/>
      <w:r>
        <w:rPr>
          <w:rFonts w:ascii="Roboto" w:hAnsi="Roboto"/>
          <w:color w:val="000000"/>
        </w:rPr>
        <w:t xml:space="preserve"> = 1,1.</w:t>
      </w:r>
    </w:p>
    <w:p w14:paraId="7FCEAD53"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9.2 Расчет стенки</w:t>
      </w:r>
    </w:p>
    <w:p w14:paraId="36DC53F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Настоящий раздел содержит указания по расчету толщин стенки резервуара для расчетных сочетаний нагрузок 1-3 (таблица П. 4.1 Приложения П.4).</w:t>
      </w:r>
    </w:p>
    <w:p w14:paraId="3D8F2771"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9.2.1. Общие указания</w:t>
      </w:r>
    </w:p>
    <w:p w14:paraId="37E8F0A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9.2.1.1. Номинальные толщины поясов стенки резервуара назначаются по итогам выполнения следующих расчетов:</w:t>
      </w:r>
    </w:p>
    <w:p w14:paraId="7E65A90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определение толщины поясов из условия прочности стенки при действии статических нагрузок в условиях эксплуатации и гидравлических испытаний;</w:t>
      </w:r>
    </w:p>
    <w:p w14:paraId="1D13959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проверка устойчивости стенки;</w:t>
      </w:r>
    </w:p>
    <w:p w14:paraId="135EA67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в) проверка прочности и устойчивости стенки при сейсмическом воздействии (в сейсмически опасных районах).</w:t>
      </w:r>
    </w:p>
    <w:p w14:paraId="3125BAB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9.2.1.2. Толщины стенки, назначенные в результате расчета по п. 9.2.1.1б, не должны быть меньше толщин, назначенных по п. 9.2.1.1а. Толщины стенки, назначенные в результате расчета по п. 9.2.1.1 в, не должны быть меньше толщин, назначенных по п. 9.2.1.1б.</w:t>
      </w:r>
    </w:p>
    <w:p w14:paraId="0F78C5E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9.2.1.3. Назначение толщин стенки из условия прочности при статическом нагружении в условиях эксплуатации и гидро- </w:t>
      </w:r>
      <w:proofErr w:type="spellStart"/>
      <w:r>
        <w:rPr>
          <w:rFonts w:ascii="Roboto" w:hAnsi="Roboto"/>
          <w:color w:val="000000"/>
        </w:rPr>
        <w:t>пневмоиспытаний</w:t>
      </w:r>
      <w:proofErr w:type="spellEnd"/>
      <w:r>
        <w:rPr>
          <w:rFonts w:ascii="Roboto" w:hAnsi="Roboto"/>
          <w:color w:val="000000"/>
        </w:rPr>
        <w:t xml:space="preserve"> производится в п. 9.2.2 при действии нагрузки от веса хранимого продукта и избыточного давления.</w:t>
      </w:r>
    </w:p>
    <w:p w14:paraId="274C734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9.2.1.4. Устойчивость стенки при статическом нагружении проверяется в соответствии с требованиями п. 9.2.3 при действии нагрузок от веса конструкций и теплоизоляции, от веса снегового покрова, от ветровой нагрузки и относительного разрежения (относительного вакуума) в газовом пространстве.</w:t>
      </w:r>
    </w:p>
    <w:p w14:paraId="3AEF2E2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9.2.1.5. Прочность и устойчивость стенки при сейсмическом нагружении проверяется в соответствии с требованиями п. 9.6 при действии нагрузок - сейсмической, от веса хранимого продукта, от веса конструкций и теплоизоляции, от избыточного давления, от веса снегового покрова.</w:t>
      </w:r>
    </w:p>
    <w:p w14:paraId="04CA7353"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9.2.2. Расчет стенки резервуара на прочность</w:t>
      </w:r>
    </w:p>
    <w:p w14:paraId="65B6F2D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9.2.2.1. Толщины поясов стенки вычисляются по кольцевым напряжениям, определяемым в срединной поверхности цилиндрической оболочки на уровне с координатой </w:t>
      </w:r>
      <w:proofErr w:type="spellStart"/>
      <w:r>
        <w:rPr>
          <w:rFonts w:ascii="Roboto" w:hAnsi="Roboto"/>
          <w:color w:val="000000"/>
        </w:rPr>
        <w:t>xL</w:t>
      </w:r>
      <w:proofErr w:type="spellEnd"/>
      <w:r>
        <w:rPr>
          <w:rFonts w:ascii="Roboto" w:hAnsi="Roboto"/>
          <w:color w:val="000000"/>
        </w:rPr>
        <w:t>, в котором радиальные перемещения стенки в пределах пояса являются максимальными.</w:t>
      </w:r>
    </w:p>
    <w:p w14:paraId="369025E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9.2.2.2. В процессе прочностного расчета стенки учитывается коэффициент надежности для избыточного давления, равный 1,2 для режима эксплуатации и 1,25 для режима гидро- </w:t>
      </w:r>
      <w:proofErr w:type="spellStart"/>
      <w:r>
        <w:rPr>
          <w:rFonts w:ascii="Roboto" w:hAnsi="Roboto"/>
          <w:color w:val="000000"/>
        </w:rPr>
        <w:t>пневмоиспытаний</w:t>
      </w:r>
      <w:proofErr w:type="spellEnd"/>
      <w:r>
        <w:rPr>
          <w:rFonts w:ascii="Roboto" w:hAnsi="Roboto"/>
          <w:color w:val="000000"/>
        </w:rPr>
        <w:t>.</w:t>
      </w:r>
    </w:p>
    <w:p w14:paraId="530C224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9.2.2.3. Номинальная толщина стенки t в каждом поясе резервуара должна назначаться по формулам:</w:t>
      </w:r>
    </w:p>
    <w:p w14:paraId="138B0F0D" w14:textId="1F0A971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0200F64" wp14:editId="53D149D7">
            <wp:extent cx="4543425" cy="7143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43425" cy="714375"/>
                    </a:xfrm>
                    <a:prstGeom prst="rect">
                      <a:avLst/>
                    </a:prstGeom>
                    <a:noFill/>
                    <a:ln>
                      <a:noFill/>
                    </a:ln>
                  </pic:spPr>
                </pic:pic>
              </a:graphicData>
            </a:graphic>
          </wp:inline>
        </w:drawing>
      </w:r>
    </w:p>
    <w:p w14:paraId="58CD2DB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526027C3" w14:textId="3DAD2C0B"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8FB2F9E" wp14:editId="085B9D46">
            <wp:extent cx="1638300" cy="2667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14:paraId="4DE252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По согласованию с Заказчиком допускается принимать </w:t>
      </w:r>
      <w:proofErr w:type="spellStart"/>
      <w:r>
        <w:rPr>
          <w:rFonts w:ascii="Roboto" w:hAnsi="Roboto"/>
          <w:color w:val="000000"/>
        </w:rPr>
        <w:t>xL</w:t>
      </w:r>
      <w:proofErr w:type="spellEnd"/>
      <w:r>
        <w:rPr>
          <w:rFonts w:ascii="Roboto" w:hAnsi="Roboto"/>
          <w:color w:val="000000"/>
        </w:rPr>
        <w:t xml:space="preserve"> = 0.</w:t>
      </w:r>
    </w:p>
    <w:p w14:paraId="7E95692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Здесь и далее обозначено:</w:t>
      </w:r>
    </w:p>
    <w:p w14:paraId="44EFE970" w14:textId="3B1BFA2D"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375E9465" wp14:editId="0DB02F87">
            <wp:extent cx="866775" cy="4572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p>
    <w:p w14:paraId="42DB59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Индексы U, L относятся к параметрам поясов, примыкающих соответственно сверху и снизу к i-</w:t>
      </w:r>
      <w:proofErr w:type="spellStart"/>
      <w:r>
        <w:rPr>
          <w:rFonts w:ascii="Roboto" w:hAnsi="Roboto"/>
          <w:color w:val="000000"/>
        </w:rPr>
        <w:t>му</w:t>
      </w:r>
      <w:proofErr w:type="spellEnd"/>
      <w:r>
        <w:rPr>
          <w:rFonts w:ascii="Roboto" w:hAnsi="Roboto"/>
          <w:color w:val="000000"/>
        </w:rPr>
        <w:t xml:space="preserve"> стыку (рис. 9.1). Расчет производится последовательно от нижнего пояса к верхнему. При вычислении толщины первого пояса следует принять </w:t>
      </w:r>
      <w:proofErr w:type="spellStart"/>
      <w:r>
        <w:rPr>
          <w:rFonts w:ascii="Roboto" w:hAnsi="Roboto"/>
          <w:color w:val="000000"/>
        </w:rPr>
        <w:t>xL</w:t>
      </w:r>
      <w:proofErr w:type="spellEnd"/>
      <w:r>
        <w:rPr>
          <w:rFonts w:ascii="Roboto" w:hAnsi="Roboto"/>
          <w:color w:val="000000"/>
        </w:rPr>
        <w:t xml:space="preserve"> = 0.</w:t>
      </w:r>
    </w:p>
    <w:p w14:paraId="740B786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Допускается использовать толщины поясов </w:t>
      </w:r>
      <w:proofErr w:type="spellStart"/>
      <w:r>
        <w:rPr>
          <w:rFonts w:ascii="Roboto" w:hAnsi="Roboto"/>
          <w:color w:val="000000"/>
        </w:rPr>
        <w:t>tL</w:t>
      </w:r>
      <w:proofErr w:type="spellEnd"/>
      <w:r>
        <w:rPr>
          <w:rFonts w:ascii="Roboto" w:hAnsi="Roboto"/>
          <w:color w:val="000000"/>
        </w:rPr>
        <w:t>, полученные по результатам расчета стенки на устойчивость (п. 9.2.3) и сейсмостойкость (п. 9.6).</w:t>
      </w:r>
    </w:p>
    <w:p w14:paraId="77177A6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9.2.2.4. Результаты расчета толщины t для каждого пояса стенки следует округлить до целого числа в большую сторону в соответствии с толщинами проката по ГОСТ 19903-74, если не указаны специальные условия поставки листового проката.</w:t>
      </w:r>
    </w:p>
    <w:p w14:paraId="5ABFEA6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9.2.2.5. Пример расчета стенки резервуаров из условия прочности приведен в Приложении П.5.</w:t>
      </w:r>
    </w:p>
    <w:p w14:paraId="0F8F7C2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9.2.2.6. По согласованию с Заказчиком допускается назначать толщины стенки резервуара на основе конечно-элементного расчета составной цилиндрической оболочки с учетом ее моментного состояния. При этом в расчетную модель должна быть включена </w:t>
      </w:r>
      <w:proofErr w:type="spellStart"/>
      <w:r>
        <w:rPr>
          <w:rFonts w:ascii="Roboto" w:hAnsi="Roboto"/>
          <w:color w:val="000000"/>
        </w:rPr>
        <w:t>окрайка</w:t>
      </w:r>
      <w:proofErr w:type="spellEnd"/>
      <w:r>
        <w:rPr>
          <w:rFonts w:ascii="Roboto" w:hAnsi="Roboto"/>
          <w:color w:val="000000"/>
        </w:rPr>
        <w:t xml:space="preserve"> днища, связанная с основанием односторонними связями, не сопротивляющимися отрыву днища от фундамента. Коэффициенты условий работы для поясов стенки в режиме эксплуатации принимаются в этом случае такими же, как для режима гидравлических испытаний.</w:t>
      </w:r>
    </w:p>
    <w:p w14:paraId="0E9ADA1C"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9.2.3. Устойчивость стенки резервуара</w:t>
      </w:r>
    </w:p>
    <w:p w14:paraId="65AE13E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Расчет стенки резервуара на устойчивость выполняется в соответствии с указаниями СНиП II-23-81* и включает проверку толщин поясов стенки, необходимость установки промежуточных ветровых колец, а также назначение мест установки и сечений колец, если таковые требуются.</w:t>
      </w:r>
    </w:p>
    <w:p w14:paraId="623E5371" w14:textId="77777777" w:rsidR="00243FD2" w:rsidRDefault="00243FD2" w:rsidP="00243FD2">
      <w:pPr>
        <w:pStyle w:val="4"/>
        <w:shd w:val="clear" w:color="auto" w:fill="FFFFFF"/>
        <w:spacing w:before="450" w:after="345" w:line="0" w:lineRule="auto"/>
        <w:jc w:val="both"/>
        <w:rPr>
          <w:rFonts w:ascii="Roboto" w:hAnsi="Roboto"/>
          <w:color w:val="000000"/>
          <w:sz w:val="36"/>
          <w:szCs w:val="36"/>
        </w:rPr>
      </w:pPr>
      <w:r>
        <w:rPr>
          <w:rFonts w:ascii="Roboto" w:hAnsi="Roboto"/>
          <w:color w:val="000000"/>
          <w:sz w:val="36"/>
          <w:szCs w:val="36"/>
        </w:rPr>
        <w:t>9.2.3.1. Критерий устойчивости стенки</w:t>
      </w:r>
    </w:p>
    <w:p w14:paraId="0C13FDA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9.2.3.1.1. Устойчивость стенки резервуара обеспечена при выполнении следующего условия:</w:t>
      </w:r>
    </w:p>
    <w:p w14:paraId="75F7B7B3" w14:textId="2516C0C3"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26FB1EB" wp14:editId="2A0536DF">
            <wp:extent cx="4543425" cy="7143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43425" cy="714375"/>
                    </a:xfrm>
                    <a:prstGeom prst="rect">
                      <a:avLst/>
                    </a:prstGeom>
                    <a:noFill/>
                    <a:ln>
                      <a:noFill/>
                    </a:ln>
                  </pic:spPr>
                </pic:pic>
              </a:graphicData>
            </a:graphic>
          </wp:inline>
        </w:drawing>
      </w:r>
    </w:p>
    <w:p w14:paraId="3B4F56C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9.2.3.1.2. Редуцированная высота стенки вычисляется по формуле:</w:t>
      </w:r>
    </w:p>
    <w:p w14:paraId="6DC0B06F" w14:textId="4B5F7BB8"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2096C4C" wp14:editId="3D504478">
            <wp:extent cx="1981200" cy="5334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p w14:paraId="143D8F9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Показатель степени в формуле для величины </w:t>
      </w:r>
      <w:proofErr w:type="spellStart"/>
      <w:r>
        <w:rPr>
          <w:rFonts w:ascii="Roboto" w:hAnsi="Roboto"/>
          <w:color w:val="000000"/>
        </w:rPr>
        <w:t>Н</w:t>
      </w:r>
      <w:r>
        <w:rPr>
          <w:rFonts w:ascii="Roboto" w:hAnsi="Roboto"/>
          <w:color w:val="000000"/>
          <w:sz w:val="18"/>
          <w:szCs w:val="18"/>
          <w:vertAlign w:val="subscript"/>
        </w:rPr>
        <w:t>r</w:t>
      </w:r>
      <w:proofErr w:type="spellEnd"/>
      <w:r>
        <w:rPr>
          <w:rFonts w:ascii="Roboto" w:hAnsi="Roboto"/>
          <w:color w:val="000000"/>
        </w:rPr>
        <w:t> может быть изменен в меньшую сторону в случае применения уточненных методик расчета устойчивости цилиндрической оболочки переменной толщины.</w:t>
      </w:r>
    </w:p>
    <w:p w14:paraId="18BAFBC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наличии ребра жесткости в пределах i-</w:t>
      </w:r>
      <w:proofErr w:type="spellStart"/>
      <w:r>
        <w:rPr>
          <w:rFonts w:ascii="Roboto" w:hAnsi="Roboto"/>
          <w:color w:val="000000"/>
        </w:rPr>
        <w:t>гo</w:t>
      </w:r>
      <w:proofErr w:type="spellEnd"/>
      <w:r>
        <w:rPr>
          <w:rFonts w:ascii="Roboto" w:hAnsi="Roboto"/>
          <w:color w:val="000000"/>
        </w:rPr>
        <w:t xml:space="preserve"> пояса в качестве </w:t>
      </w:r>
      <w:proofErr w:type="spellStart"/>
      <w:r>
        <w:rPr>
          <w:rFonts w:ascii="Roboto" w:hAnsi="Roboto"/>
          <w:color w:val="000000"/>
        </w:rPr>
        <w:t>h</w:t>
      </w:r>
      <w:r>
        <w:rPr>
          <w:rFonts w:ascii="Roboto" w:hAnsi="Roboto"/>
          <w:color w:val="000000"/>
          <w:sz w:val="18"/>
          <w:szCs w:val="18"/>
          <w:vertAlign w:val="subscript"/>
        </w:rPr>
        <w:t>i</w:t>
      </w:r>
      <w:proofErr w:type="spellEnd"/>
      <w:r>
        <w:rPr>
          <w:rFonts w:ascii="Roboto" w:hAnsi="Roboto"/>
          <w:color w:val="000000"/>
        </w:rPr>
        <w:t xml:space="preserve"> берется расстояние от кромки этого пояса до ребра жесткости. В резервуарах с плавающей крышей для верхнего пояса в качестве </w:t>
      </w:r>
      <w:proofErr w:type="spellStart"/>
      <w:r>
        <w:rPr>
          <w:rFonts w:ascii="Roboto" w:hAnsi="Roboto"/>
          <w:color w:val="000000"/>
        </w:rPr>
        <w:t>h</w:t>
      </w:r>
      <w:r>
        <w:rPr>
          <w:rFonts w:ascii="Roboto" w:hAnsi="Roboto"/>
          <w:color w:val="000000"/>
          <w:sz w:val="18"/>
          <w:szCs w:val="18"/>
          <w:vertAlign w:val="subscript"/>
        </w:rPr>
        <w:t>i</w:t>
      </w:r>
      <w:proofErr w:type="spellEnd"/>
      <w:r>
        <w:rPr>
          <w:rFonts w:ascii="Roboto" w:hAnsi="Roboto"/>
          <w:color w:val="000000"/>
        </w:rPr>
        <w:t> берется расстояние от нижней кромки пояса до ветрового кольца.</w:t>
      </w:r>
    </w:p>
    <w:p w14:paraId="5859222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9.2.3.1.3. Коэффициент С0 следует определять по формулам:</w:t>
      </w:r>
    </w:p>
    <w:p w14:paraId="6E7F5854" w14:textId="7DF98127"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E8C76FA" wp14:editId="45C6FD8A">
            <wp:extent cx="2971800" cy="609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71800" cy="609600"/>
                    </a:xfrm>
                    <a:prstGeom prst="rect">
                      <a:avLst/>
                    </a:prstGeom>
                    <a:noFill/>
                    <a:ln>
                      <a:noFill/>
                    </a:ln>
                  </pic:spPr>
                </pic:pic>
              </a:graphicData>
            </a:graphic>
          </wp:inline>
        </w:drawing>
      </w:r>
    </w:p>
    <w:p w14:paraId="266C708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9.2.3.1.4. Меридиональные напряжения в i-ом поясе стенки вычисляются следующим образом:</w:t>
      </w:r>
    </w:p>
    <w:p w14:paraId="29258EA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для резервуаров со стационарной крышей:</w:t>
      </w:r>
    </w:p>
    <w:p w14:paraId="20DDC168" w14:textId="60951595"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7DBD26B7" wp14:editId="0A89B944">
            <wp:extent cx="3886200" cy="4286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86200" cy="428625"/>
                    </a:xfrm>
                    <a:prstGeom prst="rect">
                      <a:avLst/>
                    </a:prstGeom>
                    <a:noFill/>
                    <a:ln>
                      <a:noFill/>
                    </a:ln>
                  </pic:spPr>
                </pic:pic>
              </a:graphicData>
            </a:graphic>
          </wp:inline>
        </w:drawing>
      </w:r>
    </w:p>
    <w:p w14:paraId="7651837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для резервуаров с плавающей крышей:</w:t>
      </w:r>
    </w:p>
    <w:p w14:paraId="302DD136" w14:textId="1B6658CA"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C8328C6" wp14:editId="7C0D0ADA">
            <wp:extent cx="2247900" cy="4476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47900" cy="447675"/>
                    </a:xfrm>
                    <a:prstGeom prst="rect">
                      <a:avLst/>
                    </a:prstGeom>
                    <a:noFill/>
                    <a:ln>
                      <a:noFill/>
                    </a:ln>
                  </pic:spPr>
                </pic:pic>
              </a:graphicData>
            </a:graphic>
          </wp:inline>
        </w:drawing>
      </w:r>
    </w:p>
    <w:p w14:paraId="68BFE20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9.2.3.1.5. Кольцевые напряжения в i-ом поясе стенки следует определять по формулам:</w:t>
      </w:r>
    </w:p>
    <w:p w14:paraId="244FF9F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для резервуаров со стационарной крышей:</w:t>
      </w:r>
    </w:p>
    <w:p w14:paraId="2B35727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σ</w:t>
      </w:r>
      <w:r>
        <w:rPr>
          <w:rFonts w:ascii="Roboto" w:hAnsi="Roboto"/>
          <w:color w:val="000000"/>
          <w:sz w:val="18"/>
          <w:szCs w:val="18"/>
          <w:vertAlign w:val="subscript"/>
        </w:rPr>
        <w:t>2</w:t>
      </w:r>
      <w:r>
        <w:rPr>
          <w:rFonts w:ascii="Roboto" w:hAnsi="Roboto"/>
          <w:color w:val="000000"/>
        </w:rPr>
        <w:t> = (0,95·1,2pv + 0,9·0,5kpw) δ.</w:t>
      </w:r>
    </w:p>
    <w:p w14:paraId="3C76059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для резервуаров с плавающей крышей:</w:t>
      </w:r>
    </w:p>
    <w:p w14:paraId="16C260E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σ</w:t>
      </w:r>
      <w:r>
        <w:rPr>
          <w:rFonts w:ascii="Roboto" w:hAnsi="Roboto"/>
          <w:color w:val="000000"/>
          <w:sz w:val="18"/>
          <w:szCs w:val="18"/>
          <w:vertAlign w:val="subscript"/>
        </w:rPr>
        <w:t>2</w:t>
      </w:r>
      <w:r>
        <w:rPr>
          <w:rFonts w:ascii="Roboto" w:hAnsi="Roboto"/>
          <w:color w:val="000000"/>
        </w:rPr>
        <w:t xml:space="preserve"> = </w:t>
      </w:r>
      <w:proofErr w:type="spellStart"/>
      <w:r>
        <w:rPr>
          <w:rFonts w:ascii="Roboto" w:hAnsi="Roboto"/>
          <w:color w:val="000000"/>
        </w:rPr>
        <w:t>kpwδ</w:t>
      </w:r>
      <w:proofErr w:type="spellEnd"/>
      <w:r>
        <w:rPr>
          <w:rFonts w:ascii="Roboto" w:hAnsi="Roboto"/>
          <w:color w:val="000000"/>
        </w:rPr>
        <w:t>,</w:t>
      </w:r>
    </w:p>
    <w:p w14:paraId="3A0D5ED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2DFBD91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k - коэффициент учета изменения ветрового давления по высоте стенки z, определяемый по табл. 6 СНиП 2.01.07-85*, либо, если 5 м ≤ z ≤ 40 м, по формуле:</w:t>
      </w:r>
    </w:p>
    <w:p w14:paraId="31C3F45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k = 0,365 </w:t>
      </w:r>
      <w:proofErr w:type="spellStart"/>
      <w:r>
        <w:rPr>
          <w:rFonts w:ascii="Roboto" w:hAnsi="Roboto"/>
          <w:color w:val="000000"/>
        </w:rPr>
        <w:t>ln</w:t>
      </w:r>
      <w:proofErr w:type="spellEnd"/>
      <w:r>
        <w:rPr>
          <w:rFonts w:ascii="Roboto" w:hAnsi="Roboto"/>
          <w:color w:val="000000"/>
        </w:rPr>
        <w:t xml:space="preserve"> (z) + 0,157.</w:t>
      </w:r>
    </w:p>
    <w:p w14:paraId="45807A4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9.2.3.1.6. Если </w:t>
      </w:r>
      <w:proofErr w:type="spellStart"/>
      <w:r>
        <w:rPr>
          <w:rFonts w:ascii="Roboto" w:hAnsi="Roboto"/>
          <w:color w:val="000000"/>
        </w:rPr>
        <w:t>G</w:t>
      </w:r>
      <w:r>
        <w:rPr>
          <w:rFonts w:ascii="Roboto" w:hAnsi="Roboto"/>
          <w:color w:val="000000"/>
          <w:sz w:val="18"/>
          <w:szCs w:val="18"/>
          <w:vertAlign w:val="subscript"/>
        </w:rPr>
        <w:t>t</w:t>
      </w:r>
      <w:proofErr w:type="spellEnd"/>
      <w:r>
        <w:rPr>
          <w:rFonts w:ascii="Roboto" w:hAnsi="Roboto"/>
          <w:color w:val="000000"/>
        </w:rPr>
        <w:t xml:space="preserve"> = 0, или </w:t>
      </w:r>
      <w:proofErr w:type="spellStart"/>
      <w:r>
        <w:rPr>
          <w:rFonts w:ascii="Roboto" w:hAnsi="Roboto"/>
          <w:color w:val="000000"/>
        </w:rPr>
        <w:t>p</w:t>
      </w:r>
      <w:r>
        <w:rPr>
          <w:rFonts w:ascii="Roboto" w:hAnsi="Roboto"/>
          <w:color w:val="000000"/>
          <w:sz w:val="18"/>
          <w:szCs w:val="18"/>
          <w:vertAlign w:val="subscript"/>
        </w:rPr>
        <w:t>v</w:t>
      </w:r>
      <w:proofErr w:type="spellEnd"/>
      <w:r>
        <w:rPr>
          <w:rFonts w:ascii="Roboto" w:hAnsi="Roboto"/>
          <w:color w:val="000000"/>
        </w:rPr>
        <w:t xml:space="preserve"> = 0, или </w:t>
      </w:r>
      <w:proofErr w:type="spellStart"/>
      <w:r>
        <w:rPr>
          <w:rFonts w:ascii="Roboto" w:hAnsi="Roboto"/>
          <w:color w:val="000000"/>
        </w:rPr>
        <w:t>p</w:t>
      </w:r>
      <w:r>
        <w:rPr>
          <w:rFonts w:ascii="Roboto" w:hAnsi="Roboto"/>
          <w:color w:val="000000"/>
          <w:sz w:val="18"/>
          <w:szCs w:val="18"/>
          <w:vertAlign w:val="subscript"/>
        </w:rPr>
        <w:t>s</w:t>
      </w:r>
      <w:proofErr w:type="spellEnd"/>
      <w:r>
        <w:rPr>
          <w:rFonts w:ascii="Roboto" w:hAnsi="Roboto"/>
          <w:color w:val="000000"/>
        </w:rPr>
        <w:t> = 0 формулы 9.2.3.1.4-9.2.3.1.5 должны быть приведены в соответствие с полученным сочетанием нагрузок.</w:t>
      </w:r>
    </w:p>
    <w:p w14:paraId="6CE0C29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9.2.3.1.7. Коэффициент </w:t>
      </w:r>
      <w:proofErr w:type="spellStart"/>
      <w:r>
        <w:rPr>
          <w:rFonts w:ascii="Roboto" w:hAnsi="Roboto"/>
          <w:color w:val="000000"/>
        </w:rPr>
        <w:t>fs</w:t>
      </w:r>
      <w:proofErr w:type="spellEnd"/>
      <w:r>
        <w:rPr>
          <w:rFonts w:ascii="Roboto" w:hAnsi="Roboto"/>
          <w:color w:val="000000"/>
        </w:rPr>
        <w:t>, учитывающий форму стационарной крыши, принимается равным:</w:t>
      </w:r>
    </w:p>
    <w:p w14:paraId="059748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- 0,7 для купольных крыш при </w:t>
      </w:r>
      <w:proofErr w:type="spellStart"/>
      <w:r>
        <w:rPr>
          <w:rFonts w:ascii="Roboto" w:hAnsi="Roboto"/>
          <w:color w:val="000000"/>
        </w:rPr>
        <w:t>ρ</w:t>
      </w:r>
      <w:r>
        <w:rPr>
          <w:rFonts w:ascii="Roboto" w:hAnsi="Roboto"/>
          <w:color w:val="000000"/>
          <w:sz w:val="18"/>
          <w:szCs w:val="18"/>
          <w:vertAlign w:val="subscript"/>
        </w:rPr>
        <w:t>r</w:t>
      </w:r>
      <w:proofErr w:type="spellEnd"/>
      <w:r>
        <w:rPr>
          <w:rFonts w:ascii="Roboto" w:hAnsi="Roboto"/>
          <w:color w:val="000000"/>
        </w:rPr>
        <w:t> </w:t>
      </w:r>
      <w:proofErr w:type="gramStart"/>
      <w:r>
        <w:rPr>
          <w:rFonts w:ascii="Roboto" w:hAnsi="Roboto"/>
          <w:color w:val="000000"/>
        </w:rPr>
        <w:t>&lt; D</w:t>
      </w:r>
      <w:proofErr w:type="gramEnd"/>
      <w:r>
        <w:rPr>
          <w:rFonts w:ascii="Roboto" w:hAnsi="Roboto"/>
          <w:color w:val="000000"/>
        </w:rPr>
        <w:t>,</w:t>
      </w:r>
    </w:p>
    <w:p w14:paraId="17B6989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- 0,9 для купольных крыш при D ≤ </w:t>
      </w:r>
      <w:proofErr w:type="spellStart"/>
      <w:r>
        <w:rPr>
          <w:rFonts w:ascii="Roboto" w:hAnsi="Roboto"/>
          <w:color w:val="000000"/>
        </w:rPr>
        <w:t>ρ</w:t>
      </w:r>
      <w:r>
        <w:rPr>
          <w:rFonts w:ascii="Roboto" w:hAnsi="Roboto"/>
          <w:color w:val="000000"/>
          <w:sz w:val="18"/>
          <w:szCs w:val="18"/>
          <w:vertAlign w:val="subscript"/>
        </w:rPr>
        <w:t>r</w:t>
      </w:r>
      <w:proofErr w:type="spellEnd"/>
      <w:r>
        <w:rPr>
          <w:rFonts w:ascii="Roboto" w:hAnsi="Roboto"/>
          <w:color w:val="000000"/>
        </w:rPr>
        <w:t> </w:t>
      </w:r>
      <w:proofErr w:type="gramStart"/>
      <w:r>
        <w:rPr>
          <w:rFonts w:ascii="Roboto" w:hAnsi="Roboto"/>
          <w:color w:val="000000"/>
        </w:rPr>
        <w:t>&lt; 1</w:t>
      </w:r>
      <w:proofErr w:type="gramEnd"/>
      <w:r>
        <w:rPr>
          <w:rFonts w:ascii="Roboto" w:hAnsi="Roboto"/>
          <w:color w:val="000000"/>
        </w:rPr>
        <w:t>,1D,</w:t>
      </w:r>
    </w:p>
    <w:p w14:paraId="5307BB3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- 1,0 для конических и прочих купольных крыш.</w:t>
      </w:r>
    </w:p>
    <w:p w14:paraId="6AA5B37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9.2.3.1.8. При невыполнении условия 9.2.3.1.1 для обеспечения устойчивости стенки следует увеличить толщину верхних поясов, или установить промежуточное кольцо (кольца) или то и другое вместе. При этом место установки промежуточного кольца должно обеспечивать равенство величин </w:t>
      </w:r>
      <w:proofErr w:type="spellStart"/>
      <w:r>
        <w:rPr>
          <w:rFonts w:ascii="Roboto" w:hAnsi="Roboto"/>
          <w:color w:val="000000"/>
        </w:rPr>
        <w:t>HrL</w:t>
      </w:r>
      <w:proofErr w:type="spellEnd"/>
      <w:r>
        <w:rPr>
          <w:rFonts w:ascii="Roboto" w:hAnsi="Roboto"/>
          <w:color w:val="000000"/>
        </w:rPr>
        <w:t xml:space="preserve">, </w:t>
      </w:r>
      <w:proofErr w:type="spellStart"/>
      <w:r>
        <w:rPr>
          <w:rFonts w:ascii="Roboto" w:hAnsi="Roboto"/>
          <w:color w:val="000000"/>
        </w:rPr>
        <w:t>HrU</w:t>
      </w:r>
      <w:proofErr w:type="spellEnd"/>
      <w:r>
        <w:rPr>
          <w:rFonts w:ascii="Roboto" w:hAnsi="Roboto"/>
          <w:color w:val="000000"/>
        </w:rPr>
        <w:t xml:space="preserve">, полученных по формуле 9.2.3.1.2 для участков стенки ниже и выше кольца, и быть не ближе 150 мм от горизонтального сварного шва. Если условие </w:t>
      </w:r>
      <w:proofErr w:type="spellStart"/>
      <w:r>
        <w:rPr>
          <w:rFonts w:ascii="Roboto" w:hAnsi="Roboto"/>
          <w:color w:val="000000"/>
        </w:rPr>
        <w:t>HrL</w:t>
      </w:r>
      <w:proofErr w:type="spellEnd"/>
      <w:r>
        <w:rPr>
          <w:rFonts w:ascii="Roboto" w:hAnsi="Roboto"/>
          <w:color w:val="000000"/>
        </w:rPr>
        <w:t xml:space="preserve"> = </w:t>
      </w:r>
      <w:proofErr w:type="spellStart"/>
      <w:r>
        <w:rPr>
          <w:rFonts w:ascii="Roboto" w:hAnsi="Roboto"/>
          <w:color w:val="000000"/>
        </w:rPr>
        <w:t>НrU</w:t>
      </w:r>
      <w:proofErr w:type="spellEnd"/>
      <w:r>
        <w:rPr>
          <w:rFonts w:ascii="Roboto" w:hAnsi="Roboto"/>
          <w:color w:val="000000"/>
        </w:rPr>
        <w:t xml:space="preserve"> обеспечить невозможно, ветровое кольцо должно быть установлено на расстоянии 150 мм ниже или выше горизонтального сварного шва, для которого разница величин </w:t>
      </w:r>
      <w:proofErr w:type="spellStart"/>
      <w:r>
        <w:rPr>
          <w:rFonts w:ascii="Roboto" w:hAnsi="Roboto"/>
          <w:color w:val="000000"/>
        </w:rPr>
        <w:t>HrL</w:t>
      </w:r>
      <w:proofErr w:type="spellEnd"/>
      <w:r>
        <w:rPr>
          <w:rFonts w:ascii="Roboto" w:hAnsi="Roboto"/>
          <w:color w:val="000000"/>
        </w:rPr>
        <w:t xml:space="preserve">, </w:t>
      </w:r>
      <w:proofErr w:type="spellStart"/>
      <w:r>
        <w:rPr>
          <w:rFonts w:ascii="Roboto" w:hAnsi="Roboto"/>
          <w:color w:val="000000"/>
        </w:rPr>
        <w:t>HrU</w:t>
      </w:r>
      <w:proofErr w:type="spellEnd"/>
      <w:r>
        <w:rPr>
          <w:rFonts w:ascii="Roboto" w:hAnsi="Roboto"/>
          <w:color w:val="000000"/>
        </w:rPr>
        <w:t xml:space="preserve"> будет минимальной.</w:t>
      </w:r>
    </w:p>
    <w:p w14:paraId="71E407C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9.2.3.1.9. После установки промежуточного ветрового кольца, участки стенки над кольцом и под ним должны быть устойчивы, то есть должны удовлетворять условию 9.2.3.1.1.</w:t>
      </w:r>
    </w:p>
    <w:p w14:paraId="540AFB5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9.2.3.1.10. Допускается расчет на устойчивость стенки резервуара выполнять по формулам, выражающим критерий устойчивости через действующие и критические значения вертикальной (осевой) нагрузки и внешнего давления:</w:t>
      </w:r>
    </w:p>
    <w:p w14:paraId="44590C4D" w14:textId="33875A9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2EC01C28" wp14:editId="4D182D1C">
            <wp:extent cx="4581525" cy="4572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81525" cy="457200"/>
                    </a:xfrm>
                    <a:prstGeom prst="rect">
                      <a:avLst/>
                    </a:prstGeom>
                    <a:noFill/>
                    <a:ln>
                      <a:noFill/>
                    </a:ln>
                  </pic:spPr>
                </pic:pic>
              </a:graphicData>
            </a:graphic>
          </wp:inline>
        </w:drawing>
      </w:r>
    </w:p>
    <w:p w14:paraId="2739BBB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качестве вертикальной нагрузки N следует принимать расчетное сочетание снеговой, весовой нагрузок и вакуума (при наличии стационарной крыши), передающихся на нижнюю отметку наиболее тонкого пояса стенки резервуара, а при одинаковой толщине нескольких поясов - на нижнюю отметку нижнего из них.</w:t>
      </w:r>
    </w:p>
    <w:p w14:paraId="6CE2475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В качестве внешнего давления Р следует принимать расчетное сочетание проектного вакуума и статической составляющей ветровой нагрузки, отнесенной к уровню верха стенки резервуара. Коэффициенты сочетаний нагрузок принимаются по аналогии с </w:t>
      </w:r>
      <w:proofErr w:type="spellStart"/>
      <w:r>
        <w:rPr>
          <w:rFonts w:ascii="Roboto" w:hAnsi="Roboto"/>
          <w:color w:val="000000"/>
        </w:rPr>
        <w:t>пп</w:t>
      </w:r>
      <w:proofErr w:type="spellEnd"/>
      <w:r>
        <w:rPr>
          <w:rFonts w:ascii="Roboto" w:hAnsi="Roboto"/>
          <w:color w:val="000000"/>
        </w:rPr>
        <w:t>. 9.2.3.1.4-9.2.3.1.6.</w:t>
      </w:r>
    </w:p>
    <w:p w14:paraId="3FD7F733" w14:textId="77777777" w:rsidR="00243FD2" w:rsidRDefault="00243FD2" w:rsidP="00243FD2">
      <w:pPr>
        <w:pStyle w:val="4"/>
        <w:shd w:val="clear" w:color="auto" w:fill="FFFFFF"/>
        <w:spacing w:before="450" w:after="345" w:line="0" w:lineRule="auto"/>
        <w:jc w:val="both"/>
        <w:rPr>
          <w:rFonts w:ascii="Roboto" w:hAnsi="Roboto"/>
          <w:color w:val="000000"/>
          <w:sz w:val="36"/>
          <w:szCs w:val="36"/>
        </w:rPr>
      </w:pPr>
      <w:r>
        <w:rPr>
          <w:rFonts w:ascii="Roboto" w:hAnsi="Roboto"/>
          <w:color w:val="000000"/>
          <w:sz w:val="36"/>
          <w:szCs w:val="36"/>
        </w:rPr>
        <w:t>9.2.3.2. Ветровые кольца жесткости на стенке резервуара</w:t>
      </w:r>
    </w:p>
    <w:p w14:paraId="5B333FA9"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9.2.3.2.1. Необходимое сечение ветрового кольца подбирается из условия восприятия изгибающего момента при действии ветрового давления на стенку опорожненного резервуара.</w:t>
      </w:r>
    </w:p>
    <w:p w14:paraId="581E11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9.2.3.2.2. Требуемый минимальный момент сопротивления сечения верхнего кольца жесткости резервуаров с плавающей крышей должен определяться по следующей формуле:</w:t>
      </w:r>
    </w:p>
    <w:p w14:paraId="14A3BC7F" w14:textId="0E2F1765"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1B04F769" wp14:editId="5A94813E">
            <wp:extent cx="1485900" cy="3905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14:paraId="68831B7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 коэффициент 1,5 учитывает разряжение от ветра в резервуаре с открытым верхом.</w:t>
      </w:r>
    </w:p>
    <w:p w14:paraId="08C1A17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Если верхнее кольцо жесткости приварено к стенке сплошным угловым швом, в момент сопротивления кольца включаются участки стенки с номинальной толщиной t и шириной 15(t - </w:t>
      </w:r>
      <w:proofErr w:type="spellStart"/>
      <w:r>
        <w:rPr>
          <w:rFonts w:ascii="Roboto" w:hAnsi="Roboto"/>
          <w:color w:val="000000"/>
        </w:rPr>
        <w:t>Δtc</w:t>
      </w:r>
      <w:proofErr w:type="spellEnd"/>
      <w:r>
        <w:rPr>
          <w:rFonts w:ascii="Roboto" w:hAnsi="Roboto"/>
          <w:color w:val="000000"/>
        </w:rPr>
        <w:t>) вниз и, если возможно, вверх от места установки кольца.</w:t>
      </w:r>
    </w:p>
    <w:p w14:paraId="075B0D2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9.2.3.2.3. В случае необходимости установки промежуточного ветрового кольца, оно должно иметь такую конструкцию, чтобы его поперечное сечение удовлетворяло требованиям:</w:t>
      </w:r>
    </w:p>
    <w:p w14:paraId="4B150F6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со стационарной крышей:</w:t>
      </w:r>
    </w:p>
    <w:p w14:paraId="01FCA1A9" w14:textId="1D5B4211"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2894388F" wp14:editId="03C7A6EB">
            <wp:extent cx="5940425" cy="3905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390525"/>
                    </a:xfrm>
                    <a:prstGeom prst="rect">
                      <a:avLst/>
                    </a:prstGeom>
                    <a:noFill/>
                    <a:ln>
                      <a:noFill/>
                    </a:ln>
                  </pic:spPr>
                </pic:pic>
              </a:graphicData>
            </a:graphic>
          </wp:inline>
        </w:drawing>
      </w:r>
    </w:p>
    <w:p w14:paraId="53D28F8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с плавающей крышей:</w:t>
      </w:r>
    </w:p>
    <w:p w14:paraId="4FDA3F83" w14:textId="5662069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94A8F61" wp14:editId="1358F2A9">
            <wp:extent cx="1714500" cy="3905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p>
    <w:p w14:paraId="02C357E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где </w:t>
      </w:r>
      <w:proofErr w:type="spellStart"/>
      <w:r>
        <w:rPr>
          <w:rFonts w:ascii="Roboto" w:hAnsi="Roboto"/>
          <w:color w:val="000000"/>
        </w:rPr>
        <w:t>Нrmax</w:t>
      </w:r>
      <w:proofErr w:type="spellEnd"/>
      <w:r>
        <w:rPr>
          <w:rFonts w:ascii="Roboto" w:hAnsi="Roboto"/>
          <w:color w:val="000000"/>
        </w:rPr>
        <w:t xml:space="preserve"> - редуцированная высота участка стенки выше, или ниже промежуточного кольца (что больше) и определяемая по формуле 9.2.3.1.2.</w:t>
      </w:r>
    </w:p>
    <w:p w14:paraId="1B105E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9.2.3.2.4. В пунктах 9.2.3.2.2, 9.2.3.2.3 нормативное ветровое давление </w:t>
      </w:r>
      <w:proofErr w:type="spellStart"/>
      <w:r>
        <w:rPr>
          <w:rFonts w:ascii="Roboto" w:hAnsi="Roboto"/>
          <w:color w:val="000000"/>
        </w:rPr>
        <w:t>pw</w:t>
      </w:r>
      <w:proofErr w:type="spellEnd"/>
      <w:r>
        <w:rPr>
          <w:rFonts w:ascii="Roboto" w:hAnsi="Roboto"/>
          <w:color w:val="000000"/>
        </w:rPr>
        <w:t xml:space="preserve"> следует назначать не менее 1,2 кПа.</w:t>
      </w:r>
    </w:p>
    <w:p w14:paraId="5E14EAC1" w14:textId="2F137AB8" w:rsidR="00243FD2" w:rsidRDefault="00243FD2" w:rsidP="00243FD2">
      <w:pPr>
        <w:pStyle w:val="20"/>
        <w:shd w:val="clear" w:color="auto" w:fill="FFFFFF"/>
        <w:spacing w:after="375"/>
        <w:jc w:val="both"/>
        <w:rPr>
          <w:rFonts w:ascii="Roboto" w:hAnsi="Roboto"/>
          <w:color w:val="000000"/>
        </w:rPr>
      </w:pPr>
      <w:r>
        <w:rPr>
          <w:rFonts w:ascii="Roboto" w:hAnsi="Roboto"/>
          <w:color w:val="000000"/>
        </w:rPr>
        <w:t>9.2.3.2.5. В момент сопротивления промежуточного кольца жесткости можно включать части стенки с номинальной толщиной t и шириной </w:t>
      </w:r>
      <w:r>
        <w:rPr>
          <w:rFonts w:ascii="Roboto" w:hAnsi="Roboto"/>
          <w:noProof/>
          <w:color w:val="000000"/>
        </w:rPr>
        <w:drawing>
          <wp:inline distT="0" distB="0" distL="0" distR="0" wp14:anchorId="1C6B5661" wp14:editId="598A70BA">
            <wp:extent cx="1152525" cy="2667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Pr>
          <w:rFonts w:ascii="Roboto" w:hAnsi="Roboto"/>
          <w:color w:val="000000"/>
        </w:rPr>
        <w:t> выше и ниже места установки кольца.</w:t>
      </w:r>
    </w:p>
    <w:p w14:paraId="637ED91C"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9.3 Расчет стационарных крыш</w:t>
      </w:r>
    </w:p>
    <w:p w14:paraId="145BEFB3"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9.3.1. Общие положения расчета</w:t>
      </w:r>
    </w:p>
    <w:p w14:paraId="2607686A"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9.3.1.1. Элементы и узлы крыши должны быть запроектированы таким образом, чтобы максимальные усилия и деформации в них не превышали предельных значений по прочности и устойчивости, регламентируемых СНиП II-23-81*, для всех расчетных нагрузок и их сочетаний, приведенных в таблицах П. 4.2, П. 4.3 Приложения П.4.</w:t>
      </w:r>
    </w:p>
    <w:p w14:paraId="053D81C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9.3.1.2. При расчете учитываются сочетания воздействий, в которых участвуют максимальные значения расчетных нагрузок, действующих на крышу «сверху вниз» (комбинации 1,3, таблица П. 4.2 Приложения П.4):</w:t>
      </w:r>
    </w:p>
    <w:p w14:paraId="23A9606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от собственного веса элементов крыши в </w:t>
      </w:r>
      <w:proofErr w:type="spellStart"/>
      <w:r>
        <w:rPr>
          <w:rFonts w:ascii="Roboto" w:hAnsi="Roboto"/>
          <w:color w:val="000000"/>
        </w:rPr>
        <w:t>некоррозионном</w:t>
      </w:r>
      <w:proofErr w:type="spellEnd"/>
      <w:r>
        <w:rPr>
          <w:rFonts w:ascii="Roboto" w:hAnsi="Roboto"/>
          <w:color w:val="000000"/>
        </w:rPr>
        <w:t xml:space="preserve"> состоянии;</w:t>
      </w:r>
    </w:p>
    <w:p w14:paraId="33E41B7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 веса стационарного оборудования и площадок обслуживания на крыше;</w:t>
      </w:r>
    </w:p>
    <w:p w14:paraId="50FEB2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 собственного веса теплоизоляции на крыше;</w:t>
      </w:r>
    </w:p>
    <w:p w14:paraId="56108FD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 веса снегового покрова при равномерном или неравномерном распределении снега на крыше;</w:t>
      </w:r>
    </w:p>
    <w:p w14:paraId="5469F49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 внутреннего разрежения в газовоздушном пространстве резервуара.</w:t>
      </w:r>
    </w:p>
    <w:p w14:paraId="7FD8BFA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9.3.1.3. В резервуарах, работающих с внутренним избыточным давлением, следует также учитывать сочетание нагрузок, в котором участвуют следующие воздействия (комбинация 2, таблица П. 4.2 Приложения П.4):</w:t>
      </w:r>
    </w:p>
    <w:p w14:paraId="393E885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нагрузки, действующие на крышу «сверху вниз» и принимаемые с минимальными расчетными значениями:</w:t>
      </w:r>
    </w:p>
    <w:p w14:paraId="2F00936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 собственного веса элементов крыши в корродированном состоянии,</w:t>
      </w:r>
    </w:p>
    <w:p w14:paraId="442463B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 веса стационарного оборудования и площадок обслуживания на крыше,</w:t>
      </w:r>
    </w:p>
    <w:p w14:paraId="43120FE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 собственного веса теплоизоляции на крыше;</w:t>
      </w:r>
    </w:p>
    <w:p w14:paraId="26F952D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нагрузки, действующие на крышу «снизу вверх» и принимаемые с максимальными расчетными значениями:</w:t>
      </w:r>
    </w:p>
    <w:p w14:paraId="45EB928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 избыточного давления с коэффициентом надежности по нагрузке 1,2;</w:t>
      </w:r>
    </w:p>
    <w:p w14:paraId="7960A35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 отрицательного давления ветра.</w:t>
      </w:r>
    </w:p>
    <w:p w14:paraId="0B668B0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9.3.1.4. Для сейсмоопасных районов строительства в проверку несущей способности элементов крыши необходимо включать расчет на особые сочетания нагрузок (комбинации 4, 5, 6 таблица П. 4.2 Приложения П.4) с учетом сейсмического воздействия, определяемого в соответствии со СНиП II-7-81*.</w:t>
      </w:r>
    </w:p>
    <w:p w14:paraId="77F090B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9.3.1.5. Номинальные толщины и геометрические характеристики листовых и прокатных элементов крыши назначаются с учетом припуска на коррозию в соответствии с п. 7.8 и Приложением П.6.</w:t>
      </w:r>
    </w:p>
    <w:p w14:paraId="62EBA785"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9.3.2 Учет снеговых нагрузок</w:t>
      </w:r>
    </w:p>
    <w:p w14:paraId="058695A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Несущая способность крыши должна проверяться с учетом равномерного и неравномерного распределения снеговой нагрузки по ее поверхности.</w:t>
      </w:r>
    </w:p>
    <w:p w14:paraId="1726DBB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9.3.2.1. Величина действующей на крышу снеговой нагрузки вычисляется по формуле: </w:t>
      </w:r>
      <w:proofErr w:type="spellStart"/>
      <w:r>
        <w:rPr>
          <w:rFonts w:ascii="Roboto" w:hAnsi="Roboto"/>
          <w:color w:val="000000"/>
        </w:rPr>
        <w:t>psr</w:t>
      </w:r>
      <w:proofErr w:type="spellEnd"/>
      <w:r>
        <w:rPr>
          <w:rFonts w:ascii="Roboto" w:hAnsi="Roboto"/>
          <w:color w:val="000000"/>
        </w:rPr>
        <w:t xml:space="preserve"> = </w:t>
      </w:r>
      <w:proofErr w:type="spellStart"/>
      <w:r>
        <w:rPr>
          <w:rFonts w:ascii="Roboto" w:hAnsi="Roboto"/>
          <w:color w:val="000000"/>
        </w:rPr>
        <w:t>μрs</w:t>
      </w:r>
      <w:proofErr w:type="spellEnd"/>
      <w:r>
        <w:rPr>
          <w:rFonts w:ascii="Roboto" w:hAnsi="Roboto"/>
          <w:color w:val="000000"/>
        </w:rPr>
        <w:t>.</w:t>
      </w:r>
    </w:p>
    <w:p w14:paraId="48C7C4F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9.3.2.2. Коэффициент неравномерности распределения снегового покрова μ следует определять по таблице 9.5.</w:t>
      </w:r>
    </w:p>
    <w:p w14:paraId="32DCD8A8"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9.5</w:t>
      </w:r>
      <w:r>
        <w:rPr>
          <w:rFonts w:ascii="Roboto" w:hAnsi="Roboto"/>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1388"/>
        <w:gridCol w:w="3028"/>
        <w:gridCol w:w="2036"/>
        <w:gridCol w:w="1839"/>
        <w:gridCol w:w="1048"/>
      </w:tblGrid>
      <w:tr w:rsidR="00243FD2" w14:paraId="50960E34"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706817" w14:textId="77777777" w:rsidR="00243FD2" w:rsidRDefault="00243FD2">
            <w:pPr>
              <w:jc w:val="center"/>
              <w:rPr>
                <w:rFonts w:ascii="Times New Roman" w:hAnsi="Times New Roman"/>
                <w:b/>
                <w:bCs/>
              </w:rPr>
            </w:pPr>
            <w:r>
              <w:rPr>
                <w:b/>
                <w:bCs/>
              </w:rPr>
              <w:t>Форма</w:t>
            </w:r>
            <w:r>
              <w:rPr>
                <w:b/>
                <w:bCs/>
              </w:rPr>
              <w:br/>
              <w:t>крыши</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562A00" w14:textId="77777777" w:rsidR="00243FD2" w:rsidRDefault="00243FD2">
            <w:pPr>
              <w:jc w:val="center"/>
              <w:rPr>
                <w:b/>
                <w:bCs/>
              </w:rPr>
            </w:pPr>
            <w:r>
              <w:rPr>
                <w:b/>
                <w:bCs/>
              </w:rPr>
              <w:t>Распределение снега</w:t>
            </w:r>
          </w:p>
        </w:tc>
      </w:tr>
      <w:tr w:rsidR="00243FD2" w14:paraId="281B6D12"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7ABB051" w14:textId="77777777" w:rsidR="00243FD2" w:rsidRDefault="00243FD2">
            <w:pPr>
              <w:rPr>
                <w:b/>
                <w:bCs/>
                <w:sz w:val="24"/>
                <w:szCs w:val="24"/>
              </w:rPr>
            </w:pPr>
          </w:p>
        </w:tc>
        <w:tc>
          <w:tcPr>
            <w:tcW w:w="0" w:type="auto"/>
            <w:gridSpan w:val="2"/>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97DB96" w14:textId="77777777" w:rsidR="00243FD2" w:rsidRDefault="00243FD2">
            <w:pPr>
              <w:jc w:val="center"/>
              <w:rPr>
                <w:b/>
                <w:bCs/>
              </w:rPr>
            </w:pPr>
            <w:r>
              <w:rPr>
                <w:b/>
                <w:bCs/>
              </w:rPr>
              <w:t>неравномерное (по рис. 9.2)</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CFB9E5" w14:textId="77777777" w:rsidR="00243FD2" w:rsidRDefault="00243FD2" w:rsidP="00243FD2">
            <w:pPr>
              <w:jc w:val="center"/>
              <w:rPr>
                <w:b/>
                <w:bCs/>
              </w:rPr>
            </w:pPr>
            <w:r>
              <w:rPr>
                <w:b/>
                <w:bCs/>
              </w:rPr>
              <w:t>равномерное</w:t>
            </w:r>
          </w:p>
        </w:tc>
      </w:tr>
      <w:tr w:rsidR="00243FD2" w14:paraId="124BED97"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F34198A" w14:textId="77777777" w:rsidR="00243FD2" w:rsidRDefault="00243FD2">
            <w:pPr>
              <w:rPr>
                <w:b/>
                <w:bCs/>
                <w:sz w:val="24"/>
                <w:szCs w:val="24"/>
              </w:rPr>
            </w:pPr>
          </w:p>
        </w:tc>
        <w:tc>
          <w:tcPr>
            <w:tcW w:w="0" w:type="auto"/>
            <w:gridSpan w:val="2"/>
            <w:vMerge/>
            <w:tcBorders>
              <w:top w:val="single" w:sz="6" w:space="0" w:color="A8A8A8"/>
              <w:left w:val="single" w:sz="6" w:space="0" w:color="A8A8A8"/>
              <w:bottom w:val="single" w:sz="6" w:space="0" w:color="A8A8A8"/>
              <w:right w:val="single" w:sz="6" w:space="0" w:color="A8A8A8"/>
            </w:tcBorders>
            <w:vAlign w:val="center"/>
            <w:hideMark/>
          </w:tcPr>
          <w:p w14:paraId="4CC4A058" w14:textId="77777777" w:rsidR="00243FD2" w:rsidRDefault="00243FD2">
            <w:pPr>
              <w:rPr>
                <w:b/>
                <w:bCs/>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482850" w14:textId="77777777" w:rsidR="00243FD2" w:rsidRDefault="00243FD2">
            <w:pPr>
              <w:jc w:val="center"/>
              <w:rPr>
                <w:b/>
                <w:bCs/>
              </w:rPr>
            </w:pPr>
            <w:r>
              <w:rPr>
                <w:b/>
                <w:bCs/>
              </w:rPr>
              <w:t>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3F3E76" w14:textId="77777777" w:rsidR="00243FD2" w:rsidRDefault="00243FD2">
            <w:pPr>
              <w:jc w:val="center"/>
              <w:rPr>
                <w:b/>
                <w:bCs/>
              </w:rPr>
            </w:pPr>
            <w:r>
              <w:rPr>
                <w:b/>
                <w:bCs/>
              </w:rPr>
              <w:t>диаметр</w:t>
            </w:r>
            <w:r>
              <w:rPr>
                <w:b/>
                <w:bCs/>
              </w:rPr>
              <w:br/>
              <w:t>крыши, м</w:t>
            </w:r>
          </w:p>
        </w:tc>
      </w:tr>
      <w:tr w:rsidR="00243FD2" w14:paraId="1C0EB9A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E68097" w14:textId="77777777" w:rsidR="00243FD2" w:rsidRDefault="00243FD2">
            <w:pPr>
              <w:jc w:val="center"/>
            </w:pPr>
            <w:r>
              <w:t>Купольная при</w:t>
            </w:r>
            <w:r>
              <w:br/>
            </w:r>
            <w:proofErr w:type="spellStart"/>
            <w:r>
              <w:t>f</w:t>
            </w:r>
            <w:r>
              <w:rPr>
                <w:sz w:val="18"/>
                <w:szCs w:val="18"/>
                <w:vertAlign w:val="subscript"/>
              </w:rPr>
              <w:t>r</w:t>
            </w:r>
            <w:proofErr w:type="spellEnd"/>
            <w:r>
              <w:t>/D ≤ 0,05</w:t>
            </w:r>
          </w:p>
        </w:tc>
        <w:tc>
          <w:tcPr>
            <w:tcW w:w="0" w:type="auto"/>
            <w:gridSpan w:val="2"/>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DFE650" w14:textId="77777777" w:rsidR="00243FD2" w:rsidRDefault="00243FD2">
            <w:pPr>
              <w:jc w:val="center"/>
            </w:pPr>
            <w:r>
              <w:t>учитывать не требуется</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937384" w14:textId="77777777" w:rsidR="00243FD2" w:rsidRDefault="00243FD2">
            <w:pPr>
              <w:jc w:val="center"/>
            </w:pPr>
            <w:r>
              <w:t>0,85</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C34A85" w14:textId="77777777" w:rsidR="00243FD2" w:rsidRDefault="00243FD2">
            <w:pPr>
              <w:jc w:val="center"/>
            </w:pPr>
            <w:r>
              <w:t>до 60 вкл.</w:t>
            </w:r>
          </w:p>
        </w:tc>
      </w:tr>
      <w:tr w:rsidR="00243FD2" w14:paraId="75C4F5A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F5976E" w14:textId="77777777" w:rsidR="00243FD2" w:rsidRDefault="00243FD2">
            <w:pPr>
              <w:jc w:val="center"/>
            </w:pPr>
            <w:r>
              <w:t>Коническая</w:t>
            </w:r>
            <w:r>
              <w:br/>
              <w:t>при α ≤ 7°</w:t>
            </w:r>
          </w:p>
        </w:tc>
        <w:tc>
          <w:tcPr>
            <w:tcW w:w="0" w:type="auto"/>
            <w:gridSpan w:val="2"/>
            <w:vMerge/>
            <w:tcBorders>
              <w:top w:val="single" w:sz="6" w:space="0" w:color="A8A8A8"/>
              <w:left w:val="single" w:sz="6" w:space="0" w:color="A8A8A8"/>
              <w:bottom w:val="single" w:sz="6" w:space="0" w:color="A8A8A8"/>
              <w:right w:val="single" w:sz="6" w:space="0" w:color="A8A8A8"/>
            </w:tcBorders>
            <w:vAlign w:val="center"/>
            <w:hideMark/>
          </w:tcPr>
          <w:p w14:paraId="17BF4DA6"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112A85B"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3D176BC" w14:textId="77777777" w:rsidR="00243FD2" w:rsidRDefault="00243FD2">
            <w:pPr>
              <w:rPr>
                <w:sz w:val="24"/>
                <w:szCs w:val="24"/>
              </w:rPr>
            </w:pPr>
          </w:p>
        </w:tc>
      </w:tr>
      <w:tr w:rsidR="00243FD2" w14:paraId="0E51C149"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118620" w14:textId="77777777" w:rsidR="00243FD2" w:rsidRDefault="00243FD2">
            <w:pPr>
              <w:jc w:val="center"/>
            </w:pPr>
            <w:r>
              <w:t> </w:t>
            </w:r>
          </w:p>
          <w:p w14:paraId="5B534DC5" w14:textId="52086C4E" w:rsidR="00243FD2" w:rsidRDefault="00243FD2" w:rsidP="00243FD2">
            <w:r>
              <w:rPr>
                <w:noProof/>
              </w:rPr>
              <w:drawing>
                <wp:inline distT="0" distB="0" distL="0" distR="0" wp14:anchorId="5CDD8E6B" wp14:editId="3FF26B3A">
                  <wp:extent cx="790575" cy="3905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DB57BC" w14:textId="77777777" w:rsidR="00243FD2" w:rsidRDefault="00243FD2">
            <w:pPr>
              <w:pStyle w:val="20"/>
              <w:spacing w:after="0"/>
              <w:jc w:val="center"/>
            </w:pPr>
            <w:r>
              <w:t>r1(z/r)</w:t>
            </w:r>
            <w:r>
              <w:rPr>
                <w:sz w:val="18"/>
                <w:szCs w:val="18"/>
                <w:vertAlign w:val="superscript"/>
              </w:rPr>
              <w:t>2</w:t>
            </w:r>
            <w:r>
              <w:t>sinβ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C1809D" w14:textId="77777777" w:rsidR="00243FD2" w:rsidRDefault="00243FD2" w:rsidP="00243FD2">
            <w:r>
              <w:t>при отсутствии снегозадерживающих преград</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700584" w14:textId="10CC1170" w:rsidR="00243FD2" w:rsidRDefault="00243FD2">
            <w:pPr>
              <w:jc w:val="center"/>
            </w:pPr>
            <w:r>
              <w:rPr>
                <w:noProof/>
              </w:rPr>
              <w:drawing>
                <wp:inline distT="0" distB="0" distL="0" distR="0" wp14:anchorId="3AAD8E24" wp14:editId="42FA20E0">
                  <wp:extent cx="1152525" cy="4286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9063CF" w14:textId="77777777" w:rsidR="00243FD2" w:rsidRDefault="00243FD2">
            <w:pPr>
              <w:jc w:val="center"/>
            </w:pPr>
            <w:r>
              <w:t>св. 60 до</w:t>
            </w:r>
            <w:r>
              <w:br/>
              <w:t>100 вкл.</w:t>
            </w:r>
          </w:p>
        </w:tc>
      </w:tr>
      <w:tr w:rsidR="00243FD2" w14:paraId="0D772471"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170D32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606904" w14:textId="534C341C" w:rsidR="00243FD2" w:rsidRDefault="00243FD2">
            <w:pPr>
              <w:jc w:val="center"/>
            </w:pPr>
            <w:r>
              <w:rPr>
                <w:noProof/>
              </w:rPr>
              <w:drawing>
                <wp:inline distT="0" distB="0" distL="0" distR="0" wp14:anchorId="2F32CACE" wp14:editId="55986AF6">
                  <wp:extent cx="2105025" cy="5238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05025" cy="5238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A971A1" w14:textId="77777777" w:rsidR="00243FD2" w:rsidRDefault="00243FD2" w:rsidP="00243FD2">
            <w:r>
              <w:t>при наличии снегозадерживающих преград</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87909A6"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6740F2D" w14:textId="77777777" w:rsidR="00243FD2" w:rsidRDefault="00243FD2">
            <w:pPr>
              <w:rPr>
                <w:sz w:val="24"/>
                <w:szCs w:val="24"/>
              </w:rPr>
            </w:pPr>
          </w:p>
        </w:tc>
      </w:tr>
      <w:tr w:rsidR="00243FD2" w14:paraId="5A06A3E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BDB687" w14:textId="77777777" w:rsidR="00243FD2" w:rsidRDefault="00243FD2">
            <w:pPr>
              <w:jc w:val="center"/>
            </w:pPr>
            <w:r>
              <w:t>Коническая</w:t>
            </w:r>
            <w:r>
              <w:br/>
            </w:r>
            <w:r>
              <w:lastRenderedPageBreak/>
              <w:t xml:space="preserve">при 7° </w:t>
            </w:r>
            <w:proofErr w:type="gramStart"/>
            <w:r>
              <w:t>&lt; α</w:t>
            </w:r>
            <w:proofErr w:type="gramEnd"/>
            <w:r>
              <w:t xml:space="preserve"> ≤ 30°</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102AB7" w14:textId="77777777" w:rsidR="00243FD2" w:rsidRDefault="00243FD2">
            <w:pPr>
              <w:jc w:val="center"/>
            </w:pPr>
            <w:r>
              <w:lastRenderedPageBreak/>
              <w:t>r3(z/</w:t>
            </w:r>
            <w:proofErr w:type="gramStart"/>
            <w:r>
              <w:t>r)</w:t>
            </w:r>
            <w:proofErr w:type="spellStart"/>
            <w:r>
              <w:t>sin</w:t>
            </w:r>
            <w:proofErr w:type="spellEnd"/>
            <w:proofErr w:type="gramEnd"/>
            <w:r>
              <w:t>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4387DE" w14:textId="77777777" w:rsidR="00243FD2" w:rsidRDefault="00243FD2">
            <w:pPr>
              <w:jc w:val="center"/>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C0443D" w14:textId="77777777" w:rsidR="00243FD2" w:rsidRDefault="00243FD2">
            <w:pPr>
              <w:jc w:val="center"/>
            </w:pPr>
            <w:r>
              <w:t>св. 100</w:t>
            </w:r>
          </w:p>
        </w:tc>
      </w:tr>
    </w:tbl>
    <w:p w14:paraId="4BCB13FC"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48CA8B6E"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9.3.2.3. В таблице 9.5 используются следующие коэффициенты:</w:t>
      </w:r>
    </w:p>
    <w:p w14:paraId="1D53CF7C" w14:textId="00FE4EE6" w:rsidR="00243FD2" w:rsidRDefault="00243FD2" w:rsidP="00243FD2">
      <w:pPr>
        <w:pStyle w:val="20"/>
        <w:shd w:val="clear" w:color="auto" w:fill="FFFFFF"/>
        <w:spacing w:after="375"/>
        <w:rPr>
          <w:rFonts w:ascii="Roboto" w:hAnsi="Roboto"/>
          <w:color w:val="000000"/>
        </w:rPr>
      </w:pPr>
      <w:r>
        <w:rPr>
          <w:rFonts w:ascii="Roboto" w:hAnsi="Roboto"/>
          <w:noProof/>
          <w:color w:val="000000"/>
        </w:rPr>
        <w:drawing>
          <wp:inline distT="0" distB="0" distL="0" distR="0" wp14:anchorId="4A9AFE80" wp14:editId="6099A290">
            <wp:extent cx="5410200" cy="4953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10200" cy="495300"/>
                    </a:xfrm>
                    <a:prstGeom prst="rect">
                      <a:avLst/>
                    </a:prstGeom>
                    <a:noFill/>
                    <a:ln>
                      <a:noFill/>
                    </a:ln>
                  </pic:spPr>
                </pic:pic>
              </a:graphicData>
            </a:graphic>
          </wp:inline>
        </w:drawing>
      </w:r>
    </w:p>
    <w:p w14:paraId="334B7754" w14:textId="77777777" w:rsidR="00243FD2" w:rsidRDefault="00243FD2" w:rsidP="00243FD2">
      <w:pPr>
        <w:shd w:val="clear" w:color="auto" w:fill="FFFFFF"/>
        <w:spacing w:after="375"/>
        <w:jc w:val="both"/>
        <w:rPr>
          <w:rFonts w:ascii="Roboto" w:hAnsi="Roboto"/>
          <w:color w:val="000000"/>
        </w:rPr>
      </w:pPr>
      <w:r>
        <w:rPr>
          <w:rFonts w:ascii="Roboto" w:hAnsi="Roboto"/>
          <w:b/>
          <w:bCs/>
          <w:color w:val="000000"/>
        </w:rPr>
        <w:t>Рис. 9.1. Геометрические параметры стенки резервуара</w:t>
      </w:r>
    </w:p>
    <w:p w14:paraId="712D9C97" w14:textId="23704269" w:rsidR="00243FD2" w:rsidRDefault="00243FD2" w:rsidP="00243FD2">
      <w:pPr>
        <w:shd w:val="clear" w:color="auto" w:fill="FFFFFF"/>
        <w:spacing w:after="375"/>
        <w:jc w:val="center"/>
        <w:rPr>
          <w:rFonts w:ascii="Roboto" w:hAnsi="Roboto"/>
          <w:color w:val="000000"/>
        </w:rPr>
      </w:pPr>
      <w:r>
        <w:rPr>
          <w:rFonts w:ascii="Roboto" w:hAnsi="Roboto"/>
          <w:noProof/>
          <w:color w:val="000000"/>
        </w:rPr>
        <w:drawing>
          <wp:inline distT="0" distB="0" distL="0" distR="0" wp14:anchorId="37226126" wp14:editId="507E96E9">
            <wp:extent cx="3705225" cy="24574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05225" cy="2457450"/>
                    </a:xfrm>
                    <a:prstGeom prst="rect">
                      <a:avLst/>
                    </a:prstGeom>
                    <a:noFill/>
                    <a:ln>
                      <a:noFill/>
                    </a:ln>
                  </pic:spPr>
                </pic:pic>
              </a:graphicData>
            </a:graphic>
          </wp:inline>
        </w:drawing>
      </w:r>
    </w:p>
    <w:p w14:paraId="7DDD4D34" w14:textId="77777777" w:rsidR="00243FD2" w:rsidRDefault="00243FD2" w:rsidP="00243FD2">
      <w:pPr>
        <w:shd w:val="clear" w:color="auto" w:fill="FFFFFF"/>
        <w:spacing w:after="375"/>
        <w:jc w:val="both"/>
        <w:rPr>
          <w:rFonts w:ascii="Roboto" w:hAnsi="Roboto"/>
          <w:color w:val="000000"/>
        </w:rPr>
      </w:pPr>
      <w:r>
        <w:rPr>
          <w:rFonts w:ascii="Roboto" w:hAnsi="Roboto"/>
          <w:b/>
          <w:bCs/>
          <w:color w:val="000000"/>
        </w:rPr>
        <w:t>Рис. 9.2. Неравномерное распределение снеговой нагрузки на стационарной крыше</w:t>
      </w:r>
    </w:p>
    <w:p w14:paraId="2DE7C9F0" w14:textId="77777777" w:rsidR="00243FD2" w:rsidRDefault="00243FD2" w:rsidP="00243FD2">
      <w:pPr>
        <w:shd w:val="clear" w:color="auto" w:fill="FFFFFF"/>
        <w:spacing w:after="375"/>
        <w:rPr>
          <w:rFonts w:ascii="Roboto" w:hAnsi="Roboto"/>
          <w:color w:val="000000"/>
        </w:rPr>
      </w:pPr>
      <w:r>
        <w:rPr>
          <w:rFonts w:ascii="Roboto" w:hAnsi="Roboto"/>
          <w:color w:val="000000"/>
        </w:rPr>
        <w:t>9.3.3.1. Расчет толщины настила</w:t>
      </w:r>
    </w:p>
    <w:p w14:paraId="303AD461" w14:textId="77777777" w:rsidR="00243FD2" w:rsidRDefault="00243FD2" w:rsidP="00243FD2">
      <w:pPr>
        <w:shd w:val="clear" w:color="auto" w:fill="FFFFFF"/>
        <w:spacing w:after="375"/>
        <w:rPr>
          <w:rFonts w:ascii="Roboto" w:hAnsi="Roboto"/>
          <w:color w:val="000000"/>
        </w:rPr>
      </w:pPr>
      <w:r>
        <w:rPr>
          <w:rFonts w:ascii="Roboto" w:hAnsi="Roboto"/>
          <w:color w:val="000000"/>
        </w:rPr>
        <w:t>9.3.3.1.1. Минимальная толщина настила бескаркасной конической крыши определяется из условия устойчивости оболочки по формулам:</w:t>
      </w:r>
    </w:p>
    <w:p w14:paraId="5BF25F0F" w14:textId="23F01984" w:rsidR="00243FD2" w:rsidRDefault="00243FD2" w:rsidP="00243FD2">
      <w:pPr>
        <w:shd w:val="clear" w:color="auto" w:fill="FFFFFF"/>
        <w:spacing w:after="375"/>
        <w:jc w:val="center"/>
        <w:rPr>
          <w:rFonts w:ascii="Roboto" w:hAnsi="Roboto"/>
          <w:color w:val="000000"/>
        </w:rPr>
      </w:pPr>
      <w:r>
        <w:rPr>
          <w:rFonts w:ascii="Roboto" w:hAnsi="Roboto"/>
          <w:noProof/>
          <w:color w:val="000000"/>
        </w:rPr>
        <w:drawing>
          <wp:inline distT="0" distB="0" distL="0" distR="0" wp14:anchorId="3CF5B0D1" wp14:editId="44BD0EDD">
            <wp:extent cx="2533650" cy="4476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33650" cy="447675"/>
                    </a:xfrm>
                    <a:prstGeom prst="rect">
                      <a:avLst/>
                    </a:prstGeom>
                    <a:noFill/>
                    <a:ln>
                      <a:noFill/>
                    </a:ln>
                  </pic:spPr>
                </pic:pic>
              </a:graphicData>
            </a:graphic>
          </wp:inline>
        </w:drawing>
      </w:r>
    </w:p>
    <w:p w14:paraId="7C35A9C6"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9.3.3.1.2. Расчетная нагрузка на крышу вычисляется для сочетаний нагрузок 1, 3 (таблица П. 4.2 Приложения П.4) следующим образом:</w:t>
      </w:r>
    </w:p>
    <w:p w14:paraId="31BEFD47" w14:textId="441F3384" w:rsidR="00243FD2" w:rsidRDefault="00243FD2" w:rsidP="00243FD2">
      <w:pPr>
        <w:shd w:val="clear" w:color="auto" w:fill="FFFFFF"/>
        <w:spacing w:after="375"/>
        <w:jc w:val="center"/>
        <w:rPr>
          <w:rFonts w:ascii="Roboto" w:hAnsi="Roboto"/>
          <w:color w:val="000000"/>
        </w:rPr>
      </w:pPr>
      <w:r>
        <w:rPr>
          <w:rFonts w:ascii="Roboto" w:hAnsi="Roboto"/>
          <w:noProof/>
          <w:color w:val="000000"/>
        </w:rPr>
        <w:drawing>
          <wp:inline distT="0" distB="0" distL="0" distR="0" wp14:anchorId="388D1CBD" wp14:editId="5147A203">
            <wp:extent cx="3619500" cy="4191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19500" cy="419100"/>
                    </a:xfrm>
                    <a:prstGeom prst="rect">
                      <a:avLst/>
                    </a:prstGeom>
                    <a:noFill/>
                    <a:ln>
                      <a:noFill/>
                    </a:ln>
                  </pic:spPr>
                </pic:pic>
              </a:graphicData>
            </a:graphic>
          </wp:inline>
        </w:drawing>
      </w:r>
    </w:p>
    <w:p w14:paraId="07075973" w14:textId="77777777" w:rsidR="00243FD2" w:rsidRDefault="00243FD2" w:rsidP="00243FD2">
      <w:pPr>
        <w:shd w:val="clear" w:color="auto" w:fill="FFFFFF"/>
        <w:spacing w:after="375"/>
        <w:jc w:val="both"/>
        <w:rPr>
          <w:rFonts w:ascii="Roboto" w:hAnsi="Roboto"/>
          <w:color w:val="000000"/>
        </w:rPr>
      </w:pPr>
      <w:r>
        <w:rPr>
          <w:rFonts w:ascii="Roboto" w:hAnsi="Roboto"/>
          <w:color w:val="000000"/>
        </w:rPr>
        <w:lastRenderedPageBreak/>
        <w:t>9.3.3.1.3. Если </w:t>
      </w:r>
      <w:proofErr w:type="spellStart"/>
      <w:r>
        <w:rPr>
          <w:rFonts w:ascii="Roboto" w:hAnsi="Roboto"/>
          <w:i/>
          <w:iCs/>
          <w:color w:val="000000"/>
        </w:rPr>
        <w:t>G</w:t>
      </w:r>
      <w:r>
        <w:rPr>
          <w:rFonts w:ascii="Roboto" w:hAnsi="Roboto"/>
          <w:i/>
          <w:iCs/>
          <w:color w:val="000000"/>
          <w:sz w:val="18"/>
          <w:szCs w:val="18"/>
          <w:vertAlign w:val="subscript"/>
        </w:rPr>
        <w:t>rt</w:t>
      </w:r>
      <w:proofErr w:type="spellEnd"/>
      <w:r>
        <w:rPr>
          <w:rFonts w:ascii="Roboto" w:hAnsi="Roboto"/>
          <w:color w:val="000000"/>
        </w:rPr>
        <w:t> = 0, или </w:t>
      </w:r>
      <w:proofErr w:type="spellStart"/>
      <w:r>
        <w:rPr>
          <w:rFonts w:ascii="Roboto" w:hAnsi="Roboto"/>
          <w:i/>
          <w:iCs/>
          <w:color w:val="000000"/>
        </w:rPr>
        <w:t>p</w:t>
      </w:r>
      <w:r>
        <w:rPr>
          <w:rFonts w:ascii="Roboto" w:hAnsi="Roboto"/>
          <w:i/>
          <w:iCs/>
          <w:color w:val="000000"/>
          <w:sz w:val="18"/>
          <w:szCs w:val="18"/>
          <w:vertAlign w:val="subscript"/>
        </w:rPr>
        <w:t>v</w:t>
      </w:r>
      <w:proofErr w:type="spellEnd"/>
      <w:r>
        <w:rPr>
          <w:rFonts w:ascii="Roboto" w:hAnsi="Roboto"/>
          <w:color w:val="000000"/>
        </w:rPr>
        <w:t> = 0, или </w:t>
      </w:r>
      <w:proofErr w:type="spellStart"/>
      <w:r>
        <w:rPr>
          <w:rFonts w:ascii="Roboto" w:hAnsi="Roboto"/>
          <w:i/>
          <w:iCs/>
          <w:color w:val="000000"/>
        </w:rPr>
        <w:t>p</w:t>
      </w:r>
      <w:r>
        <w:rPr>
          <w:rFonts w:ascii="Roboto" w:hAnsi="Roboto"/>
          <w:i/>
          <w:iCs/>
          <w:color w:val="000000"/>
          <w:sz w:val="18"/>
          <w:szCs w:val="18"/>
          <w:vertAlign w:val="subscript"/>
        </w:rPr>
        <w:t>s</w:t>
      </w:r>
      <w:proofErr w:type="spellEnd"/>
      <w:r>
        <w:rPr>
          <w:rFonts w:ascii="Roboto" w:hAnsi="Roboto"/>
          <w:color w:val="000000"/>
        </w:rPr>
        <w:t> = 0 формула 9.3.3.1.2 должна быть приведена в соответствие с полученным сочетанием нагрузок.</w:t>
      </w:r>
    </w:p>
    <w:p w14:paraId="3FFF3D49"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9.3.3.1.4. Формулы 9.3.3.1.1 применимы для углов α ≤ 30° и при выполнении условия </w:t>
      </w:r>
      <w:r>
        <w:rPr>
          <w:rFonts w:ascii="Roboto" w:hAnsi="Roboto"/>
          <w:i/>
          <w:iCs/>
          <w:color w:val="000000"/>
        </w:rPr>
        <w:t>r</w:t>
      </w:r>
      <w:proofErr w:type="gramStart"/>
      <w:r>
        <w:rPr>
          <w:rFonts w:ascii="Roboto" w:hAnsi="Roboto"/>
          <w:color w:val="000000"/>
        </w:rPr>
        <w:t>/(</w:t>
      </w:r>
      <w:proofErr w:type="gramEnd"/>
      <w:r>
        <w:rPr>
          <w:rFonts w:ascii="Roboto" w:hAnsi="Roboto"/>
          <w:i/>
          <w:iCs/>
          <w:color w:val="000000"/>
        </w:rPr>
        <w:t>t</w:t>
      </w:r>
      <w:r>
        <w:rPr>
          <w:rFonts w:ascii="Roboto" w:hAnsi="Roboto"/>
          <w:i/>
          <w:iCs/>
          <w:color w:val="000000"/>
          <w:sz w:val="18"/>
          <w:szCs w:val="18"/>
          <w:vertAlign w:val="subscript"/>
        </w:rPr>
        <w:t>r</w:t>
      </w:r>
      <w:r>
        <w:rPr>
          <w:rFonts w:ascii="Roboto" w:hAnsi="Roboto"/>
          <w:color w:val="000000"/>
          <w:sz w:val="18"/>
          <w:szCs w:val="18"/>
          <w:vertAlign w:val="subscript"/>
        </w:rPr>
        <w:t>0</w:t>
      </w:r>
      <w:r>
        <w:rPr>
          <w:rFonts w:ascii="Roboto" w:hAnsi="Roboto"/>
          <w:color w:val="000000"/>
        </w:rPr>
        <w:t> </w:t>
      </w:r>
      <w:proofErr w:type="spellStart"/>
      <w:r>
        <w:rPr>
          <w:rFonts w:ascii="Roboto" w:hAnsi="Roboto"/>
          <w:color w:val="000000"/>
        </w:rPr>
        <w:t>sin</w:t>
      </w:r>
      <w:proofErr w:type="spellEnd"/>
      <w:r>
        <w:rPr>
          <w:rFonts w:ascii="Roboto" w:hAnsi="Roboto"/>
          <w:color w:val="000000"/>
        </w:rPr>
        <w:t> α) &gt; 274, которое следует проверить после вычисления первого приближения для </w:t>
      </w:r>
      <w:r>
        <w:rPr>
          <w:rFonts w:ascii="Roboto" w:hAnsi="Roboto"/>
          <w:i/>
          <w:iCs/>
          <w:color w:val="000000"/>
        </w:rPr>
        <w:t>t</w:t>
      </w:r>
      <w:r>
        <w:rPr>
          <w:rFonts w:ascii="Roboto" w:hAnsi="Roboto"/>
          <w:i/>
          <w:iCs/>
          <w:color w:val="000000"/>
          <w:sz w:val="18"/>
          <w:szCs w:val="18"/>
          <w:vertAlign w:val="subscript"/>
        </w:rPr>
        <w:t>r</w:t>
      </w:r>
      <w:r>
        <w:rPr>
          <w:rFonts w:ascii="Roboto" w:hAnsi="Roboto"/>
          <w:color w:val="000000"/>
          <w:sz w:val="18"/>
          <w:szCs w:val="18"/>
          <w:vertAlign w:val="subscript"/>
        </w:rPr>
        <w:t>0</w:t>
      </w:r>
      <w:r>
        <w:rPr>
          <w:rFonts w:ascii="Roboto" w:hAnsi="Roboto"/>
          <w:color w:val="000000"/>
        </w:rPr>
        <w:t xml:space="preserve">. Поскольку </w:t>
      </w:r>
      <w:proofErr w:type="spellStart"/>
      <w:r>
        <w:rPr>
          <w:rFonts w:ascii="Roboto" w:hAnsi="Roboto"/>
          <w:color w:val="000000"/>
        </w:rPr>
        <w:t>р</w:t>
      </w:r>
      <w:r>
        <w:rPr>
          <w:rFonts w:ascii="Roboto" w:hAnsi="Roboto"/>
          <w:color w:val="000000"/>
          <w:sz w:val="18"/>
          <w:szCs w:val="18"/>
          <w:vertAlign w:val="subscript"/>
        </w:rPr>
        <w:t>r</w:t>
      </w:r>
      <w:proofErr w:type="spellEnd"/>
      <w:r>
        <w:rPr>
          <w:rFonts w:ascii="Roboto" w:hAnsi="Roboto"/>
          <w:color w:val="000000"/>
        </w:rPr>
        <w:t> в свою очередь зависит от предварительно неизвестной толщины </w:t>
      </w:r>
      <w:r>
        <w:rPr>
          <w:rFonts w:ascii="Roboto" w:hAnsi="Roboto"/>
          <w:i/>
          <w:iCs/>
          <w:color w:val="000000"/>
        </w:rPr>
        <w:t>t</w:t>
      </w:r>
      <w:r>
        <w:rPr>
          <w:rFonts w:ascii="Roboto" w:hAnsi="Roboto"/>
          <w:i/>
          <w:iCs/>
          <w:color w:val="000000"/>
          <w:sz w:val="18"/>
          <w:szCs w:val="18"/>
          <w:vertAlign w:val="subscript"/>
        </w:rPr>
        <w:t>r</w:t>
      </w:r>
      <w:r>
        <w:rPr>
          <w:rFonts w:ascii="Roboto" w:hAnsi="Roboto"/>
          <w:color w:val="000000"/>
          <w:sz w:val="18"/>
          <w:szCs w:val="18"/>
          <w:vertAlign w:val="subscript"/>
        </w:rPr>
        <w:t>0</w:t>
      </w:r>
      <w:r>
        <w:rPr>
          <w:rFonts w:ascii="Roboto" w:hAnsi="Roboto"/>
          <w:color w:val="000000"/>
        </w:rPr>
        <w:t>, для расчета требуется несколько последовательных приближений.</w:t>
      </w:r>
    </w:p>
    <w:p w14:paraId="3DDEEF50"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9.3.3.2. Узел сопряжения крыши и стенки</w:t>
      </w:r>
    </w:p>
    <w:p w14:paraId="2C8FA914"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9.3.3.2.1. Узел крепления крыши к верху стенки должен выполняться по одному из вариантов, приведенных на рис. 9.3. В расчетное сечение включается кольцевой элемент жесткости, а также прилегающие участки крыши и стенки.</w:t>
      </w:r>
    </w:p>
    <w:p w14:paraId="1E563604"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9.3.3.2.2. Узел сопряжения крыши со стенкой должен быть рассчитан на прочность при действии кольцевого растягивающего усилия, возникающего от нагрузок расчетных сочетаний 1, 3 (таблица П. 4.2 Приложения П.4). При этом размеры поперечного сечения должны удовлетворять условию:</w:t>
      </w:r>
    </w:p>
    <w:p w14:paraId="6C62F172" w14:textId="43120BCA" w:rsidR="00243FD2" w:rsidRDefault="00243FD2" w:rsidP="00243FD2">
      <w:pPr>
        <w:shd w:val="clear" w:color="auto" w:fill="FFFFFF"/>
        <w:spacing w:after="375"/>
        <w:jc w:val="both"/>
        <w:rPr>
          <w:rFonts w:ascii="Roboto" w:hAnsi="Roboto"/>
          <w:color w:val="000000"/>
        </w:rPr>
      </w:pPr>
      <w:r>
        <w:rPr>
          <w:rFonts w:ascii="Roboto" w:hAnsi="Roboto"/>
          <w:noProof/>
          <w:color w:val="000000"/>
        </w:rPr>
        <w:drawing>
          <wp:inline distT="0" distB="0" distL="0" distR="0" wp14:anchorId="18945E32" wp14:editId="636C0BEA">
            <wp:extent cx="847725" cy="4667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14:paraId="2AD592E2"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где,</w:t>
      </w:r>
    </w:p>
    <w:p w14:paraId="5E70B44D" w14:textId="77777777" w:rsidR="00243FD2" w:rsidRDefault="00243FD2" w:rsidP="00243FD2">
      <w:pPr>
        <w:shd w:val="clear" w:color="auto" w:fill="FFFFFF"/>
        <w:spacing w:after="375"/>
        <w:jc w:val="both"/>
        <w:rPr>
          <w:rFonts w:ascii="Roboto" w:hAnsi="Roboto"/>
          <w:color w:val="000000"/>
        </w:rPr>
      </w:pPr>
      <w:proofErr w:type="spellStart"/>
      <w:r>
        <w:rPr>
          <w:rFonts w:ascii="Roboto" w:hAnsi="Roboto"/>
          <w:i/>
          <w:iCs/>
          <w:color w:val="000000"/>
        </w:rPr>
        <w:t>А</w:t>
      </w:r>
      <w:r>
        <w:rPr>
          <w:rFonts w:ascii="Roboto" w:hAnsi="Roboto"/>
          <w:i/>
          <w:iCs/>
          <w:color w:val="000000"/>
          <w:sz w:val="18"/>
          <w:szCs w:val="18"/>
          <w:vertAlign w:val="subscript"/>
        </w:rPr>
        <w:t>r</w:t>
      </w:r>
      <w:proofErr w:type="spellEnd"/>
      <w:r>
        <w:rPr>
          <w:rFonts w:ascii="Roboto" w:hAnsi="Roboto"/>
          <w:color w:val="000000"/>
        </w:rPr>
        <w:t xml:space="preserve"> - выделенная на рис. 9.3 площадь поперечного сечения </w:t>
      </w:r>
      <w:proofErr w:type="spellStart"/>
      <w:r>
        <w:rPr>
          <w:rFonts w:ascii="Roboto" w:hAnsi="Roboto"/>
          <w:color w:val="000000"/>
        </w:rPr>
        <w:t>уторного</w:t>
      </w:r>
      <w:proofErr w:type="spellEnd"/>
      <w:r>
        <w:rPr>
          <w:rFonts w:ascii="Roboto" w:hAnsi="Roboto"/>
          <w:color w:val="000000"/>
        </w:rPr>
        <w:t xml:space="preserve"> узла крыши, причем размеры включенных в расчет участков стенки и настила крыши определяются соотношениями:</w:t>
      </w:r>
    </w:p>
    <w:p w14:paraId="24C1E3C3" w14:textId="3151C0B3" w:rsidR="00243FD2" w:rsidRDefault="00243FD2" w:rsidP="00243FD2">
      <w:pPr>
        <w:shd w:val="clear" w:color="auto" w:fill="FFFFFF"/>
        <w:spacing w:after="375"/>
        <w:jc w:val="both"/>
        <w:rPr>
          <w:rFonts w:ascii="Roboto" w:hAnsi="Roboto"/>
          <w:color w:val="000000"/>
        </w:rPr>
      </w:pPr>
      <w:r>
        <w:rPr>
          <w:rFonts w:ascii="Roboto" w:hAnsi="Roboto"/>
          <w:noProof/>
          <w:color w:val="000000"/>
        </w:rPr>
        <w:drawing>
          <wp:inline distT="0" distB="0" distL="0" distR="0" wp14:anchorId="0EEE6E59" wp14:editId="2583188E">
            <wp:extent cx="3305175" cy="2667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05175" cy="266700"/>
                    </a:xfrm>
                    <a:prstGeom prst="rect">
                      <a:avLst/>
                    </a:prstGeom>
                    <a:noFill/>
                    <a:ln>
                      <a:noFill/>
                    </a:ln>
                  </pic:spPr>
                </pic:pic>
              </a:graphicData>
            </a:graphic>
          </wp:inline>
        </w:drawing>
      </w:r>
    </w:p>
    <w:p w14:paraId="3D4B77FF"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xml:space="preserve">9.3.3.2.3. В резервуарах, работающих с внутренним избыточным давлением, узел сопряжения крыши со стенкой необходимо также проверить на устойчивость в случае действия кольцевого сжимающего усилия, возникающего от нагрузок расчетной комбинации 2, назначаемой </w:t>
      </w:r>
      <w:proofErr w:type="gramStart"/>
      <w:r>
        <w:rPr>
          <w:rFonts w:ascii="Roboto" w:hAnsi="Roboto"/>
          <w:color w:val="000000"/>
        </w:rPr>
        <w:t>по таблица</w:t>
      </w:r>
      <w:proofErr w:type="gramEnd"/>
      <w:r>
        <w:rPr>
          <w:rFonts w:ascii="Roboto" w:hAnsi="Roboto"/>
          <w:color w:val="000000"/>
        </w:rPr>
        <w:t xml:space="preserve"> П. 4.2 Приложения П.4. При этом размеры поперечного сечения должны обеспечивать выполнение следующего условия:</w:t>
      </w:r>
    </w:p>
    <w:p w14:paraId="13474868" w14:textId="0F9A7D6D" w:rsidR="00243FD2" w:rsidRDefault="00243FD2" w:rsidP="00243FD2">
      <w:pPr>
        <w:shd w:val="clear" w:color="auto" w:fill="FFFFFF"/>
        <w:spacing w:after="375"/>
        <w:jc w:val="both"/>
        <w:rPr>
          <w:rFonts w:ascii="Roboto" w:hAnsi="Roboto"/>
          <w:color w:val="000000"/>
        </w:rPr>
      </w:pPr>
      <w:r>
        <w:rPr>
          <w:rFonts w:ascii="Roboto" w:hAnsi="Roboto"/>
          <w:noProof/>
          <w:color w:val="000000"/>
        </w:rPr>
        <w:drawing>
          <wp:inline distT="0" distB="0" distL="0" distR="0" wp14:anchorId="6C0BF910" wp14:editId="37FD6863">
            <wp:extent cx="3190875" cy="4857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90875" cy="485775"/>
                    </a:xfrm>
                    <a:prstGeom prst="rect">
                      <a:avLst/>
                    </a:prstGeom>
                    <a:noFill/>
                    <a:ln>
                      <a:noFill/>
                    </a:ln>
                  </pic:spPr>
                </pic:pic>
              </a:graphicData>
            </a:graphic>
          </wp:inline>
        </w:drawing>
      </w:r>
    </w:p>
    <w:p w14:paraId="30B17E4C"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где</w:t>
      </w:r>
    </w:p>
    <w:p w14:paraId="2446EC26" w14:textId="77777777" w:rsidR="00243FD2" w:rsidRDefault="00243FD2" w:rsidP="00243FD2">
      <w:pPr>
        <w:shd w:val="clear" w:color="auto" w:fill="FFFFFF"/>
        <w:spacing w:after="375"/>
        <w:jc w:val="both"/>
        <w:rPr>
          <w:rFonts w:ascii="Roboto" w:hAnsi="Roboto"/>
          <w:color w:val="000000"/>
        </w:rPr>
      </w:pPr>
      <w:proofErr w:type="spellStart"/>
      <w:r>
        <w:rPr>
          <w:rFonts w:ascii="Roboto" w:hAnsi="Roboto"/>
          <w:i/>
          <w:iCs/>
          <w:color w:val="000000"/>
        </w:rPr>
        <w:t>J</w:t>
      </w:r>
      <w:r>
        <w:rPr>
          <w:rFonts w:ascii="Roboto" w:hAnsi="Roboto"/>
          <w:i/>
          <w:iCs/>
          <w:color w:val="000000"/>
          <w:sz w:val="18"/>
          <w:szCs w:val="18"/>
          <w:vertAlign w:val="subscript"/>
        </w:rPr>
        <w:t>y</w:t>
      </w:r>
      <w:proofErr w:type="spellEnd"/>
      <w:r>
        <w:rPr>
          <w:rFonts w:ascii="Roboto" w:hAnsi="Roboto"/>
          <w:color w:val="000000"/>
        </w:rPr>
        <w:t> - момент инерции расчетного поперечного сечения относительно вертикальной оси «у-у», совпадающей с осью стенки (рис. 9.3).</w:t>
      </w:r>
    </w:p>
    <w:p w14:paraId="4FDE2CAB" w14:textId="381249EB" w:rsidR="00243FD2" w:rsidRDefault="00243FD2" w:rsidP="00243FD2">
      <w:pPr>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225EC583" wp14:editId="37B50F22">
            <wp:extent cx="2247900" cy="25908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47900" cy="2590800"/>
                    </a:xfrm>
                    <a:prstGeom prst="rect">
                      <a:avLst/>
                    </a:prstGeom>
                    <a:noFill/>
                    <a:ln>
                      <a:noFill/>
                    </a:ln>
                  </pic:spPr>
                </pic:pic>
              </a:graphicData>
            </a:graphic>
          </wp:inline>
        </w:drawing>
      </w:r>
    </w:p>
    <w:p w14:paraId="1964852C" w14:textId="77777777" w:rsidR="00243FD2" w:rsidRDefault="00243FD2" w:rsidP="00243FD2">
      <w:pPr>
        <w:shd w:val="clear" w:color="auto" w:fill="FFFFFF"/>
        <w:spacing w:after="375"/>
        <w:jc w:val="both"/>
        <w:rPr>
          <w:rFonts w:ascii="Roboto" w:hAnsi="Roboto"/>
          <w:color w:val="000000"/>
        </w:rPr>
      </w:pPr>
      <w:r>
        <w:rPr>
          <w:rFonts w:ascii="Roboto" w:hAnsi="Roboto"/>
          <w:b/>
          <w:bCs/>
          <w:color w:val="000000"/>
        </w:rPr>
        <w:t>Рис. 9.3. Соединение крыши со стенкой</w:t>
      </w:r>
    </w:p>
    <w:p w14:paraId="4055B5C9"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9.3.4.1. Каркас крыши представляет собой систему радиальных и кольцевых балок. Количество радиальных балок </w:t>
      </w:r>
      <w:proofErr w:type="spellStart"/>
      <w:r>
        <w:rPr>
          <w:rFonts w:ascii="Roboto" w:hAnsi="Roboto"/>
          <w:i/>
          <w:iCs/>
          <w:color w:val="000000"/>
        </w:rPr>
        <w:t>n</w:t>
      </w:r>
      <w:r>
        <w:rPr>
          <w:rFonts w:ascii="Roboto" w:hAnsi="Roboto"/>
          <w:i/>
          <w:iCs/>
          <w:color w:val="000000"/>
          <w:sz w:val="18"/>
          <w:szCs w:val="18"/>
          <w:vertAlign w:val="subscript"/>
        </w:rPr>
        <w:t>r</w:t>
      </w:r>
      <w:proofErr w:type="spellEnd"/>
      <w:r>
        <w:rPr>
          <w:rFonts w:ascii="Roboto" w:hAnsi="Roboto"/>
          <w:color w:val="000000"/>
        </w:rPr>
        <w:t> определяется по конструктивным соображениям с учетом неравенства: </w:t>
      </w:r>
      <w:proofErr w:type="spellStart"/>
      <w:r>
        <w:rPr>
          <w:rFonts w:ascii="Roboto" w:hAnsi="Roboto"/>
          <w:i/>
          <w:iCs/>
          <w:color w:val="000000"/>
        </w:rPr>
        <w:t>n</w:t>
      </w:r>
      <w:r>
        <w:rPr>
          <w:rFonts w:ascii="Roboto" w:hAnsi="Roboto"/>
          <w:i/>
          <w:iCs/>
          <w:color w:val="000000"/>
          <w:sz w:val="18"/>
          <w:szCs w:val="18"/>
          <w:vertAlign w:val="subscript"/>
        </w:rPr>
        <w:t>r</w:t>
      </w:r>
      <w:proofErr w:type="spellEnd"/>
      <w:r>
        <w:rPr>
          <w:rFonts w:ascii="Roboto" w:hAnsi="Roboto"/>
          <w:color w:val="000000"/>
        </w:rPr>
        <w:t> ≥ π </w:t>
      </w:r>
      <w:r>
        <w:rPr>
          <w:rFonts w:ascii="Roboto" w:hAnsi="Roboto"/>
          <w:i/>
          <w:iCs/>
          <w:color w:val="000000"/>
        </w:rPr>
        <w:t>D</w:t>
      </w:r>
      <w:r>
        <w:rPr>
          <w:rFonts w:ascii="Roboto" w:hAnsi="Roboto"/>
          <w:color w:val="000000"/>
        </w:rPr>
        <w:t>/1,8. Результат округляется до числа, кратного четырем.</w:t>
      </w:r>
    </w:p>
    <w:p w14:paraId="332BC0D4" w14:textId="77777777" w:rsidR="00243FD2" w:rsidRDefault="00243FD2" w:rsidP="00243FD2">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9.3.4.2. Моделирование крыш следует производить методом конечных элементов. Расчетная схема должна включать все несущие стержневые и пластинчатые элементы, предусмотренные конструктивным решением. Если листы настила не приварены к каркасу, то в расчете учитываются только их весовые характеристики.</w:t>
      </w:r>
    </w:p>
    <w:p w14:paraId="30915291"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xml:space="preserve">9.3.4.3. Модель крыши должна учитывать </w:t>
      </w:r>
      <w:proofErr w:type="spellStart"/>
      <w:r>
        <w:rPr>
          <w:rFonts w:ascii="Roboto" w:hAnsi="Roboto"/>
          <w:color w:val="000000"/>
        </w:rPr>
        <w:t>деформативность</w:t>
      </w:r>
      <w:proofErr w:type="spellEnd"/>
      <w:r>
        <w:rPr>
          <w:rFonts w:ascii="Roboto" w:hAnsi="Roboto"/>
          <w:color w:val="000000"/>
        </w:rPr>
        <w:t xml:space="preserve"> ее внешнего опорного контура, т.е. включать элементы </w:t>
      </w:r>
      <w:proofErr w:type="spellStart"/>
      <w:r>
        <w:rPr>
          <w:rFonts w:ascii="Roboto" w:hAnsi="Roboto"/>
          <w:color w:val="000000"/>
        </w:rPr>
        <w:t>уторного</w:t>
      </w:r>
      <w:proofErr w:type="spellEnd"/>
      <w:r>
        <w:rPr>
          <w:rFonts w:ascii="Roboto" w:hAnsi="Roboto"/>
          <w:color w:val="000000"/>
        </w:rPr>
        <w:t xml:space="preserve"> узла, верхний участок стенки высотой </w:t>
      </w:r>
      <w:proofErr w:type="spellStart"/>
      <w:r>
        <w:rPr>
          <w:rFonts w:ascii="Roboto" w:hAnsi="Roboto"/>
          <w:i/>
          <w:iCs/>
          <w:color w:val="000000"/>
        </w:rPr>
        <w:t>L</w:t>
      </w:r>
      <w:r>
        <w:rPr>
          <w:rFonts w:ascii="Roboto" w:hAnsi="Roboto"/>
          <w:i/>
          <w:iCs/>
          <w:color w:val="000000"/>
          <w:sz w:val="18"/>
          <w:szCs w:val="18"/>
          <w:vertAlign w:val="subscript"/>
        </w:rPr>
        <w:t>s</w:t>
      </w:r>
      <w:proofErr w:type="spellEnd"/>
      <w:r>
        <w:rPr>
          <w:rFonts w:ascii="Roboto" w:hAnsi="Roboto"/>
          <w:color w:val="000000"/>
        </w:rPr>
        <w:t> и кольцевой участок настила крыши шириной </w:t>
      </w:r>
      <w:proofErr w:type="spellStart"/>
      <w:r>
        <w:rPr>
          <w:rFonts w:ascii="Roboto" w:hAnsi="Roboto"/>
          <w:i/>
          <w:iCs/>
          <w:color w:val="000000"/>
        </w:rPr>
        <w:t>L</w:t>
      </w:r>
      <w:r>
        <w:rPr>
          <w:rFonts w:ascii="Roboto" w:hAnsi="Roboto"/>
          <w:i/>
          <w:iCs/>
          <w:color w:val="000000"/>
          <w:sz w:val="18"/>
          <w:szCs w:val="18"/>
          <w:vertAlign w:val="subscript"/>
        </w:rPr>
        <w:t>r</w:t>
      </w:r>
      <w:proofErr w:type="spellEnd"/>
      <w:r>
        <w:rPr>
          <w:rFonts w:ascii="Roboto" w:hAnsi="Roboto"/>
          <w:color w:val="000000"/>
        </w:rPr>
        <w:t>. При этом размеры </w:t>
      </w:r>
      <w:proofErr w:type="spellStart"/>
      <w:r>
        <w:rPr>
          <w:rFonts w:ascii="Roboto" w:hAnsi="Roboto"/>
          <w:i/>
          <w:iCs/>
          <w:color w:val="000000"/>
        </w:rPr>
        <w:t>L</w:t>
      </w:r>
      <w:r>
        <w:rPr>
          <w:rFonts w:ascii="Roboto" w:hAnsi="Roboto"/>
          <w:i/>
          <w:iCs/>
          <w:color w:val="000000"/>
          <w:sz w:val="18"/>
          <w:szCs w:val="18"/>
          <w:vertAlign w:val="subscript"/>
        </w:rPr>
        <w:t>s</w:t>
      </w:r>
      <w:proofErr w:type="spellEnd"/>
      <w:r>
        <w:rPr>
          <w:rFonts w:ascii="Roboto" w:hAnsi="Roboto"/>
          <w:color w:val="000000"/>
        </w:rPr>
        <w:t>, </w:t>
      </w:r>
      <w:proofErr w:type="spellStart"/>
      <w:r>
        <w:rPr>
          <w:rFonts w:ascii="Roboto" w:hAnsi="Roboto"/>
          <w:i/>
          <w:iCs/>
          <w:color w:val="000000"/>
        </w:rPr>
        <w:t>L</w:t>
      </w:r>
      <w:r>
        <w:rPr>
          <w:rFonts w:ascii="Roboto" w:hAnsi="Roboto"/>
          <w:i/>
          <w:iCs/>
          <w:color w:val="000000"/>
          <w:sz w:val="18"/>
          <w:szCs w:val="18"/>
          <w:vertAlign w:val="subscript"/>
        </w:rPr>
        <w:t>r</w:t>
      </w:r>
      <w:proofErr w:type="spellEnd"/>
      <w:r>
        <w:rPr>
          <w:rFonts w:ascii="Roboto" w:hAnsi="Roboto"/>
          <w:color w:val="000000"/>
        </w:rPr>
        <w:t> определяются по формулам 9.3.3.2.2.</w:t>
      </w:r>
    </w:p>
    <w:p w14:paraId="52195E70"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9.3.4.4. Проверка несущей способности узла сопряжения крыши со стенкой производится в соответствии с требованиями п. 9.3.3.2.2.</w:t>
      </w:r>
    </w:p>
    <w:p w14:paraId="3248DFC1"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xml:space="preserve">9.3.5.1. Каркасные крыши взрывозащищенного исполнения должны удовлетворять требованиям </w:t>
      </w:r>
      <w:proofErr w:type="spellStart"/>
      <w:r>
        <w:rPr>
          <w:rFonts w:ascii="Roboto" w:hAnsi="Roboto"/>
          <w:color w:val="000000"/>
        </w:rPr>
        <w:t>п.п</w:t>
      </w:r>
      <w:proofErr w:type="spellEnd"/>
      <w:r>
        <w:rPr>
          <w:rFonts w:ascii="Roboto" w:hAnsi="Roboto"/>
          <w:color w:val="000000"/>
        </w:rPr>
        <w:t>. 9.3.1, 9.3.2, 9.3.4, а также быть рассчитаны на действие двух дополнительных сочетаний нагрузок (таблица П. 4.3 Приложения П.4), которые включают помимо веса конструкций и теплоизоляции, внутреннее избыточное давление с коэффициентами надежности по нагрузке 1,25 (гидро-</w:t>
      </w:r>
      <w:proofErr w:type="spellStart"/>
      <w:r>
        <w:rPr>
          <w:rFonts w:ascii="Roboto" w:hAnsi="Roboto"/>
          <w:color w:val="000000"/>
        </w:rPr>
        <w:t>пневмоиспытания</w:t>
      </w:r>
      <w:proofErr w:type="spellEnd"/>
      <w:r>
        <w:rPr>
          <w:rFonts w:ascii="Roboto" w:hAnsi="Roboto"/>
          <w:color w:val="000000"/>
        </w:rPr>
        <w:t>) и 1,6 (аварийный режим).</w:t>
      </w:r>
    </w:p>
    <w:p w14:paraId="30BCCCA0"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9.3.5.2. Для взрывозащищенных крыш должны выполняться условия:</w:t>
      </w:r>
    </w:p>
    <w:p w14:paraId="5602E3F9"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а) </w:t>
      </w:r>
      <w:r>
        <w:rPr>
          <w:rFonts w:ascii="Roboto" w:hAnsi="Roboto"/>
          <w:i/>
          <w:iCs/>
          <w:color w:val="000000"/>
        </w:rPr>
        <w:t>D</w:t>
      </w:r>
      <w:r>
        <w:rPr>
          <w:rFonts w:ascii="Roboto" w:hAnsi="Roboto"/>
          <w:color w:val="000000"/>
        </w:rPr>
        <w:t> ≥ 15 м;</w:t>
      </w:r>
    </w:p>
    <w:p w14:paraId="47F0BD18"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б) α ≤ 9,46° (уклон крыши меньше или равен 1:6);</w:t>
      </w:r>
    </w:p>
    <w:p w14:paraId="7993224C" w14:textId="77777777" w:rsidR="00243FD2" w:rsidRDefault="00243FD2" w:rsidP="00243FD2">
      <w:pPr>
        <w:shd w:val="clear" w:color="auto" w:fill="FFFFFF"/>
        <w:spacing w:after="375"/>
        <w:jc w:val="both"/>
        <w:rPr>
          <w:rFonts w:ascii="Roboto" w:hAnsi="Roboto"/>
          <w:color w:val="000000"/>
        </w:rPr>
      </w:pPr>
      <w:r>
        <w:rPr>
          <w:rFonts w:ascii="Roboto" w:hAnsi="Roboto"/>
          <w:color w:val="000000"/>
        </w:rPr>
        <w:lastRenderedPageBreak/>
        <w:t>в) крыша должна крепиться к опорному уголку односторонним угловым швом с катетом не более 5 мм;</w:t>
      </w:r>
    </w:p>
    <w:p w14:paraId="1C97C2FC"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г) конструкция узла сопряжения стенки и крыши должна соответствовать одной из схем, приведенных на рис. 9.3;</w:t>
      </w:r>
    </w:p>
    <w:p w14:paraId="051FFD51"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д) площадь сечения, выделенного на рис. 9.3, должна удовлетворять неравенству:</w:t>
      </w:r>
    </w:p>
    <w:p w14:paraId="3745AFA5" w14:textId="5076BDE6" w:rsidR="00243FD2" w:rsidRDefault="00243FD2" w:rsidP="00243FD2">
      <w:pPr>
        <w:shd w:val="clear" w:color="auto" w:fill="FFFFFF"/>
        <w:spacing w:after="375"/>
        <w:jc w:val="both"/>
        <w:rPr>
          <w:rFonts w:ascii="Roboto" w:hAnsi="Roboto"/>
          <w:color w:val="000000"/>
        </w:rPr>
      </w:pPr>
      <w:r>
        <w:rPr>
          <w:rFonts w:ascii="Roboto" w:hAnsi="Roboto"/>
          <w:noProof/>
          <w:color w:val="000000"/>
        </w:rPr>
        <w:drawing>
          <wp:inline distT="0" distB="0" distL="0" distR="0" wp14:anchorId="28CBFF3E" wp14:editId="2D8B34D6">
            <wp:extent cx="3209925" cy="4191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09925" cy="419100"/>
                    </a:xfrm>
                    <a:prstGeom prst="rect">
                      <a:avLst/>
                    </a:prstGeom>
                    <a:noFill/>
                    <a:ln>
                      <a:noFill/>
                    </a:ln>
                  </pic:spPr>
                </pic:pic>
              </a:graphicData>
            </a:graphic>
          </wp:inline>
        </w:drawing>
      </w:r>
    </w:p>
    <w:p w14:paraId="07700EA8"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где</w:t>
      </w:r>
    </w:p>
    <w:p w14:paraId="70EF01F8" w14:textId="77777777" w:rsidR="00243FD2" w:rsidRDefault="00243FD2" w:rsidP="00243FD2">
      <w:pPr>
        <w:shd w:val="clear" w:color="auto" w:fill="FFFFFF"/>
        <w:spacing w:after="375"/>
        <w:jc w:val="both"/>
        <w:rPr>
          <w:rFonts w:ascii="Roboto" w:hAnsi="Roboto"/>
          <w:color w:val="000000"/>
        </w:rPr>
      </w:pPr>
      <w:r>
        <w:rPr>
          <w:rFonts w:ascii="Roboto" w:hAnsi="Roboto"/>
          <w:i/>
          <w:iCs/>
          <w:color w:val="000000"/>
        </w:rPr>
        <w:t>R</w:t>
      </w:r>
      <w:r>
        <w:rPr>
          <w:rFonts w:ascii="Roboto" w:hAnsi="Roboto"/>
          <w:color w:val="000000"/>
        </w:rPr>
        <w:t> - величина, определяемая в п. 9.2.2.3.</w:t>
      </w:r>
    </w:p>
    <w:p w14:paraId="1C2B771D"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9.3.5.3. Если требования пункта 9.3.5.2 не обеспечены, взрывозащищенная крыша должна быть рассчитана в следующей последовательности:</w:t>
      </w:r>
    </w:p>
    <w:p w14:paraId="4A855C4A"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а) Выполняется конечно-элементный геометрически нелинейный расчет крыши на действие комбинаций нагрузок, приведенных в таблице П. 4.3 Приложения П.4, включающих действие избыточного давления:</w:t>
      </w:r>
    </w:p>
    <w:p w14:paraId="79326B08"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- 1,25 </w:t>
      </w:r>
      <w:r>
        <w:rPr>
          <w:rFonts w:ascii="Roboto" w:hAnsi="Roboto"/>
          <w:i/>
          <w:iCs/>
          <w:color w:val="000000"/>
        </w:rPr>
        <w:t>р</w:t>
      </w:r>
      <w:r>
        <w:rPr>
          <w:rFonts w:ascii="Roboto" w:hAnsi="Roboto"/>
          <w:color w:val="000000"/>
        </w:rPr>
        <w:t> для гидро-</w:t>
      </w:r>
      <w:proofErr w:type="spellStart"/>
      <w:r>
        <w:rPr>
          <w:rFonts w:ascii="Roboto" w:hAnsi="Roboto"/>
          <w:color w:val="000000"/>
        </w:rPr>
        <w:t>пневмоиспытаний</w:t>
      </w:r>
      <w:proofErr w:type="spellEnd"/>
      <w:r>
        <w:rPr>
          <w:rFonts w:ascii="Roboto" w:hAnsi="Roboto"/>
          <w:color w:val="000000"/>
        </w:rPr>
        <w:t>,</w:t>
      </w:r>
    </w:p>
    <w:p w14:paraId="1E40FE2E"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- 1,6 </w:t>
      </w:r>
      <w:r>
        <w:rPr>
          <w:rFonts w:ascii="Roboto" w:hAnsi="Roboto"/>
          <w:i/>
          <w:iCs/>
          <w:color w:val="000000"/>
        </w:rPr>
        <w:t>р</w:t>
      </w:r>
      <w:r>
        <w:rPr>
          <w:rFonts w:ascii="Roboto" w:hAnsi="Roboto"/>
          <w:color w:val="000000"/>
        </w:rPr>
        <w:t> для условий аварии.</w:t>
      </w:r>
    </w:p>
    <w:p w14:paraId="3E63F052"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В расчетную модель следует включать настил крыши со связями, соответствующими конструктивному решению.</w:t>
      </w:r>
    </w:p>
    <w:p w14:paraId="1B0749D1"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б) Определяются реактивные усилия, передаваемые на шов крепления настила к опорному кольцу крыши и проверяется его прочность по СНиП II-23-81</w:t>
      </w:r>
      <w:r>
        <w:rPr>
          <w:rFonts w:ascii="Roboto" w:hAnsi="Roboto"/>
          <w:color w:val="000000"/>
          <w:sz w:val="18"/>
          <w:szCs w:val="18"/>
          <w:vertAlign w:val="superscript"/>
        </w:rPr>
        <w:t>*</w:t>
      </w:r>
      <w:r>
        <w:rPr>
          <w:rFonts w:ascii="Roboto" w:hAnsi="Roboto"/>
          <w:color w:val="000000"/>
        </w:rPr>
        <w:t>.</w:t>
      </w:r>
    </w:p>
    <w:p w14:paraId="01A78A1B"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в) Крыша является взрывозащищенной, если конструкция узлов сопряжения стенки и крыши, стенки и днища резервуара, а также размеры сварного шва сопряжения настила крыши с кольцевым элементом жесткости удовлетворяют следующим условиям:</w:t>
      </w:r>
    </w:p>
    <w:p w14:paraId="1369E39C"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xml:space="preserve">- прочность шва сопряжения стенки и настила крыши обеспечена в условиях гидро- </w:t>
      </w:r>
      <w:proofErr w:type="spellStart"/>
      <w:r>
        <w:rPr>
          <w:rFonts w:ascii="Roboto" w:hAnsi="Roboto"/>
          <w:color w:val="000000"/>
        </w:rPr>
        <w:t>пневмоиспытаний</w:t>
      </w:r>
      <w:proofErr w:type="spellEnd"/>
      <w:r>
        <w:rPr>
          <w:rFonts w:ascii="Roboto" w:hAnsi="Roboto"/>
          <w:color w:val="000000"/>
        </w:rPr>
        <w:t xml:space="preserve"> (комбинация 1, таблица П. 4.3 Приложения П.4);</w:t>
      </w:r>
    </w:p>
    <w:p w14:paraId="604D9B2F"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прочность шва сопряжения стенки и настила крыши не обеспечена в условиях аварии (комбинация 2, таблица П. 4.3 Приложения П.4);</w:t>
      </w:r>
    </w:p>
    <w:p w14:paraId="1C47324E"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xml:space="preserve">- прочность узла сопряжения стенки с </w:t>
      </w:r>
      <w:proofErr w:type="spellStart"/>
      <w:r>
        <w:rPr>
          <w:rFonts w:ascii="Roboto" w:hAnsi="Roboto"/>
          <w:color w:val="000000"/>
        </w:rPr>
        <w:t>окрайкой</w:t>
      </w:r>
      <w:proofErr w:type="spellEnd"/>
      <w:r>
        <w:rPr>
          <w:rFonts w:ascii="Roboto" w:hAnsi="Roboto"/>
          <w:color w:val="000000"/>
        </w:rPr>
        <w:t xml:space="preserve"> днища для всех расчетных сочетаний нагрузок обеспечена, т.е. выполняется условие:</w:t>
      </w:r>
    </w:p>
    <w:p w14:paraId="72619C6C" w14:textId="77777777" w:rsidR="00243FD2" w:rsidRPr="00243FD2" w:rsidRDefault="00243FD2" w:rsidP="00243FD2">
      <w:pPr>
        <w:shd w:val="clear" w:color="auto" w:fill="FFFFFF"/>
        <w:spacing w:after="375"/>
        <w:jc w:val="both"/>
        <w:rPr>
          <w:rFonts w:ascii="Roboto" w:hAnsi="Roboto"/>
          <w:color w:val="000000"/>
          <w:lang w:val="en-US"/>
        </w:rPr>
      </w:pPr>
      <w:r>
        <w:rPr>
          <w:rFonts w:ascii="Roboto" w:hAnsi="Roboto"/>
          <w:color w:val="000000"/>
        </w:rPr>
        <w:lastRenderedPageBreak/>
        <w:t>π</w:t>
      </w:r>
      <w:r w:rsidRPr="00243FD2">
        <w:rPr>
          <w:rFonts w:ascii="Roboto" w:hAnsi="Roboto"/>
          <w:i/>
          <w:iCs/>
          <w:color w:val="000000"/>
          <w:lang w:val="en-US"/>
        </w:rPr>
        <w:t>r</w:t>
      </w:r>
      <w:r w:rsidRPr="00243FD2">
        <w:rPr>
          <w:rFonts w:ascii="Roboto" w:hAnsi="Roboto"/>
          <w:color w:val="000000"/>
          <w:sz w:val="18"/>
          <w:szCs w:val="18"/>
          <w:vertAlign w:val="superscript"/>
          <w:lang w:val="en-US"/>
        </w:rPr>
        <w:t>2</w:t>
      </w:r>
      <w:r w:rsidRPr="00243FD2">
        <w:rPr>
          <w:rFonts w:ascii="Roboto" w:hAnsi="Roboto"/>
          <w:i/>
          <w:iCs/>
          <w:color w:val="000000"/>
          <w:lang w:val="en-US"/>
        </w:rPr>
        <w:t>p</w:t>
      </w:r>
      <w:r w:rsidRPr="00243FD2">
        <w:rPr>
          <w:rFonts w:ascii="Roboto" w:hAnsi="Roboto"/>
          <w:i/>
          <w:iCs/>
          <w:color w:val="000000"/>
          <w:sz w:val="18"/>
          <w:szCs w:val="18"/>
          <w:vertAlign w:val="subscript"/>
          <w:lang w:val="en-US"/>
        </w:rPr>
        <w:t>ar</w:t>
      </w:r>
      <w:r w:rsidRPr="00243FD2">
        <w:rPr>
          <w:rFonts w:ascii="Roboto" w:hAnsi="Roboto"/>
          <w:color w:val="000000"/>
          <w:lang w:val="en-US"/>
        </w:rPr>
        <w:t> ≤ (</w:t>
      </w:r>
      <w:r w:rsidRPr="00243FD2">
        <w:rPr>
          <w:rFonts w:ascii="Roboto" w:hAnsi="Roboto"/>
          <w:i/>
          <w:iCs/>
          <w:color w:val="000000"/>
          <w:lang w:val="en-US"/>
        </w:rPr>
        <w:t>G</w:t>
      </w:r>
      <w:r w:rsidRPr="00243FD2">
        <w:rPr>
          <w:rFonts w:ascii="Roboto" w:hAnsi="Roboto"/>
          <w:i/>
          <w:iCs/>
          <w:color w:val="000000"/>
          <w:sz w:val="18"/>
          <w:szCs w:val="18"/>
          <w:vertAlign w:val="subscript"/>
          <w:lang w:val="en-US"/>
        </w:rPr>
        <w:t>s</w:t>
      </w:r>
      <w:r w:rsidRPr="00243FD2">
        <w:rPr>
          <w:rFonts w:ascii="Roboto" w:hAnsi="Roboto"/>
          <w:color w:val="000000"/>
          <w:lang w:val="en-US"/>
        </w:rPr>
        <w:t> + </w:t>
      </w:r>
      <w:r w:rsidRPr="00243FD2">
        <w:rPr>
          <w:rFonts w:ascii="Roboto" w:hAnsi="Roboto"/>
          <w:i/>
          <w:iCs/>
          <w:color w:val="000000"/>
          <w:lang w:val="en-US"/>
        </w:rPr>
        <w:t>G</w:t>
      </w:r>
      <w:r w:rsidRPr="00243FD2">
        <w:rPr>
          <w:rFonts w:ascii="Roboto" w:hAnsi="Roboto"/>
          <w:i/>
          <w:iCs/>
          <w:color w:val="000000"/>
          <w:sz w:val="18"/>
          <w:szCs w:val="18"/>
          <w:vertAlign w:val="subscript"/>
          <w:lang w:val="en-US"/>
        </w:rPr>
        <w:t>r</w:t>
      </w:r>
      <w:r w:rsidRPr="00243FD2">
        <w:rPr>
          <w:rFonts w:ascii="Roboto" w:hAnsi="Roboto"/>
          <w:color w:val="000000"/>
          <w:lang w:val="en-US"/>
        </w:rPr>
        <w:t> - </w:t>
      </w:r>
      <w:r w:rsidRPr="00243FD2">
        <w:rPr>
          <w:rFonts w:ascii="Roboto" w:hAnsi="Roboto"/>
          <w:i/>
          <w:iCs/>
          <w:color w:val="000000"/>
          <w:lang w:val="en-US"/>
        </w:rPr>
        <w:t>G</w:t>
      </w:r>
      <w:r w:rsidRPr="00243FD2">
        <w:rPr>
          <w:rFonts w:ascii="Roboto" w:hAnsi="Roboto"/>
          <w:i/>
          <w:iCs/>
          <w:color w:val="000000"/>
          <w:sz w:val="18"/>
          <w:szCs w:val="18"/>
          <w:vertAlign w:val="subscript"/>
          <w:lang w:val="en-US"/>
        </w:rPr>
        <w:t>r</w:t>
      </w:r>
      <w:r w:rsidRPr="00243FD2">
        <w:rPr>
          <w:rFonts w:ascii="Roboto" w:hAnsi="Roboto"/>
          <w:color w:val="000000"/>
          <w:sz w:val="18"/>
          <w:szCs w:val="18"/>
          <w:vertAlign w:val="subscript"/>
          <w:lang w:val="en-US"/>
        </w:rPr>
        <w:t>1</w:t>
      </w:r>
      <w:r w:rsidRPr="00243FD2">
        <w:rPr>
          <w:rFonts w:ascii="Roboto" w:hAnsi="Roboto"/>
          <w:color w:val="000000"/>
          <w:lang w:val="en-US"/>
        </w:rPr>
        <w:t>) + 0,95(</w:t>
      </w:r>
      <w:r w:rsidRPr="00243FD2">
        <w:rPr>
          <w:rFonts w:ascii="Roboto" w:hAnsi="Roboto"/>
          <w:i/>
          <w:iCs/>
          <w:color w:val="000000"/>
          <w:lang w:val="en-US"/>
        </w:rPr>
        <w:t>G</w:t>
      </w:r>
      <w:r w:rsidRPr="00243FD2">
        <w:rPr>
          <w:rFonts w:ascii="Roboto" w:hAnsi="Roboto"/>
          <w:i/>
          <w:iCs/>
          <w:color w:val="000000"/>
          <w:sz w:val="18"/>
          <w:szCs w:val="18"/>
          <w:vertAlign w:val="subscript"/>
          <w:lang w:val="en-US"/>
        </w:rPr>
        <w:t>s</w:t>
      </w:r>
      <w:r w:rsidRPr="00243FD2">
        <w:rPr>
          <w:rFonts w:ascii="Roboto" w:hAnsi="Roboto"/>
          <w:color w:val="000000"/>
          <w:sz w:val="18"/>
          <w:szCs w:val="18"/>
          <w:vertAlign w:val="subscript"/>
          <w:lang w:val="en-US"/>
        </w:rPr>
        <w:t>0</w:t>
      </w:r>
      <w:r w:rsidRPr="00243FD2">
        <w:rPr>
          <w:rFonts w:ascii="Roboto" w:hAnsi="Roboto"/>
          <w:color w:val="000000"/>
          <w:lang w:val="en-US"/>
        </w:rPr>
        <w:t> + </w:t>
      </w:r>
      <w:r w:rsidRPr="00243FD2">
        <w:rPr>
          <w:rFonts w:ascii="Roboto" w:hAnsi="Roboto"/>
          <w:i/>
          <w:iCs/>
          <w:color w:val="000000"/>
          <w:lang w:val="en-US"/>
        </w:rPr>
        <w:t>G</w:t>
      </w:r>
      <w:r w:rsidRPr="00243FD2">
        <w:rPr>
          <w:rFonts w:ascii="Roboto" w:hAnsi="Roboto"/>
          <w:color w:val="000000"/>
          <w:sz w:val="18"/>
          <w:szCs w:val="18"/>
          <w:vertAlign w:val="subscript"/>
          <w:lang w:val="en-US"/>
        </w:rPr>
        <w:t>r0</w:t>
      </w:r>
      <w:r w:rsidRPr="00243FD2">
        <w:rPr>
          <w:rFonts w:ascii="Roboto" w:hAnsi="Roboto"/>
          <w:color w:val="000000"/>
          <w:lang w:val="en-US"/>
        </w:rPr>
        <w:t> + </w:t>
      </w:r>
      <w:proofErr w:type="spellStart"/>
      <w:r w:rsidRPr="00243FD2">
        <w:rPr>
          <w:rFonts w:ascii="Roboto" w:hAnsi="Roboto"/>
          <w:i/>
          <w:iCs/>
          <w:color w:val="000000"/>
          <w:lang w:val="en-US"/>
        </w:rPr>
        <w:t>G</w:t>
      </w:r>
      <w:r w:rsidRPr="00243FD2">
        <w:rPr>
          <w:rFonts w:ascii="Roboto" w:hAnsi="Roboto"/>
          <w:i/>
          <w:iCs/>
          <w:color w:val="000000"/>
          <w:sz w:val="18"/>
          <w:szCs w:val="18"/>
          <w:vertAlign w:val="subscript"/>
          <w:lang w:val="en-US"/>
        </w:rPr>
        <w:t>st</w:t>
      </w:r>
      <w:proofErr w:type="spellEnd"/>
      <w:r w:rsidRPr="00243FD2">
        <w:rPr>
          <w:rFonts w:ascii="Roboto" w:hAnsi="Roboto"/>
          <w:color w:val="000000"/>
          <w:lang w:val="en-US"/>
        </w:rPr>
        <w:t> + </w:t>
      </w:r>
      <w:proofErr w:type="spellStart"/>
      <w:r w:rsidRPr="00243FD2">
        <w:rPr>
          <w:rFonts w:ascii="Roboto" w:hAnsi="Roboto"/>
          <w:i/>
          <w:iCs/>
          <w:color w:val="000000"/>
          <w:lang w:val="en-US"/>
        </w:rPr>
        <w:t>G</w:t>
      </w:r>
      <w:r w:rsidRPr="00243FD2">
        <w:rPr>
          <w:rFonts w:ascii="Roboto" w:hAnsi="Roboto"/>
          <w:i/>
          <w:iCs/>
          <w:color w:val="000000"/>
          <w:sz w:val="18"/>
          <w:szCs w:val="18"/>
          <w:vertAlign w:val="subscript"/>
          <w:lang w:val="en-US"/>
        </w:rPr>
        <w:t>rt</w:t>
      </w:r>
      <w:proofErr w:type="spellEnd"/>
      <w:r w:rsidRPr="00243FD2">
        <w:rPr>
          <w:rFonts w:ascii="Roboto" w:hAnsi="Roboto"/>
          <w:color w:val="000000"/>
          <w:lang w:val="en-US"/>
        </w:rPr>
        <w:t>),</w:t>
      </w:r>
    </w:p>
    <w:p w14:paraId="25BABD05"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где</w:t>
      </w:r>
    </w:p>
    <w:p w14:paraId="07F21DF2" w14:textId="77777777" w:rsidR="00243FD2" w:rsidRDefault="00243FD2" w:rsidP="00243FD2">
      <w:pPr>
        <w:shd w:val="clear" w:color="auto" w:fill="FFFFFF"/>
        <w:spacing w:after="375"/>
        <w:jc w:val="both"/>
        <w:rPr>
          <w:rFonts w:ascii="Roboto" w:hAnsi="Roboto"/>
          <w:color w:val="000000"/>
        </w:rPr>
      </w:pPr>
      <w:proofErr w:type="spellStart"/>
      <w:r>
        <w:rPr>
          <w:rFonts w:ascii="Roboto" w:hAnsi="Roboto"/>
          <w:i/>
          <w:iCs/>
          <w:color w:val="000000"/>
        </w:rPr>
        <w:t>p</w:t>
      </w:r>
      <w:r>
        <w:rPr>
          <w:rFonts w:ascii="Roboto" w:hAnsi="Roboto"/>
          <w:i/>
          <w:iCs/>
          <w:color w:val="000000"/>
          <w:sz w:val="18"/>
          <w:szCs w:val="18"/>
          <w:vertAlign w:val="subscript"/>
        </w:rPr>
        <w:t>ar</w:t>
      </w:r>
      <w:proofErr w:type="spellEnd"/>
      <w:r>
        <w:rPr>
          <w:rFonts w:ascii="Roboto" w:hAnsi="Roboto"/>
          <w:color w:val="000000"/>
        </w:rPr>
        <w:t xml:space="preserve"> - избыточное давление, при котором происходит разрушение </w:t>
      </w:r>
      <w:proofErr w:type="spellStart"/>
      <w:r>
        <w:rPr>
          <w:rFonts w:ascii="Roboto" w:hAnsi="Roboto"/>
          <w:color w:val="000000"/>
        </w:rPr>
        <w:t>уторного</w:t>
      </w:r>
      <w:proofErr w:type="spellEnd"/>
      <w:r>
        <w:rPr>
          <w:rFonts w:ascii="Roboto" w:hAnsi="Roboto"/>
          <w:color w:val="000000"/>
        </w:rPr>
        <w:t xml:space="preserve"> шва крыши (1,2 </w:t>
      </w:r>
      <w:r>
        <w:rPr>
          <w:rFonts w:ascii="Roboto" w:hAnsi="Roboto"/>
          <w:i/>
          <w:iCs/>
          <w:color w:val="000000"/>
        </w:rPr>
        <w:t>р</w:t>
      </w:r>
      <w:r>
        <w:rPr>
          <w:rFonts w:ascii="Roboto" w:hAnsi="Roboto"/>
          <w:color w:val="000000"/>
        </w:rPr>
        <w:t> </w:t>
      </w:r>
      <w:proofErr w:type="gramStart"/>
      <w:r>
        <w:rPr>
          <w:rFonts w:ascii="Roboto" w:hAnsi="Roboto"/>
          <w:color w:val="000000"/>
        </w:rPr>
        <w:t>&lt; </w:t>
      </w:r>
      <w:proofErr w:type="spellStart"/>
      <w:r>
        <w:rPr>
          <w:rFonts w:ascii="Roboto" w:hAnsi="Roboto"/>
          <w:i/>
          <w:iCs/>
          <w:color w:val="000000"/>
        </w:rPr>
        <w:t>p</w:t>
      </w:r>
      <w:r>
        <w:rPr>
          <w:rFonts w:ascii="Roboto" w:hAnsi="Roboto"/>
          <w:i/>
          <w:iCs/>
          <w:color w:val="000000"/>
          <w:sz w:val="18"/>
          <w:szCs w:val="18"/>
          <w:vertAlign w:val="subscript"/>
        </w:rPr>
        <w:t>ar</w:t>
      </w:r>
      <w:proofErr w:type="spellEnd"/>
      <w:proofErr w:type="gramEnd"/>
      <w:r>
        <w:rPr>
          <w:rFonts w:ascii="Roboto" w:hAnsi="Roboto"/>
          <w:color w:val="000000"/>
        </w:rPr>
        <w:t> &lt; 1,6 </w:t>
      </w:r>
      <w:r>
        <w:rPr>
          <w:rFonts w:ascii="Roboto" w:hAnsi="Roboto"/>
          <w:i/>
          <w:iCs/>
          <w:color w:val="000000"/>
        </w:rPr>
        <w:t>р</w:t>
      </w:r>
      <w:r>
        <w:rPr>
          <w:rFonts w:ascii="Roboto" w:hAnsi="Roboto"/>
          <w:color w:val="000000"/>
        </w:rPr>
        <w:t>).</w:t>
      </w:r>
    </w:p>
    <w:p w14:paraId="6E737812" w14:textId="77777777" w:rsidR="00243FD2" w:rsidRDefault="00243FD2" w:rsidP="00243FD2">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Весовые характеристики металлоконструкций в правой части неравенства должны быть назначены за вычетом веса </w:t>
      </w:r>
      <w:proofErr w:type="spellStart"/>
      <w:r>
        <w:rPr>
          <w:rFonts w:ascii="Roboto" w:hAnsi="Roboto"/>
          <w:color w:val="000000"/>
        </w:rPr>
        <w:t>откорродировавшего</w:t>
      </w:r>
      <w:proofErr w:type="spellEnd"/>
      <w:r>
        <w:rPr>
          <w:rFonts w:ascii="Roboto" w:hAnsi="Roboto"/>
          <w:color w:val="000000"/>
        </w:rPr>
        <w:t xml:space="preserve"> металла.</w:t>
      </w:r>
    </w:p>
    <w:p w14:paraId="5ED23C5B"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xml:space="preserve">Прочность узла сопряжения стенки с </w:t>
      </w:r>
      <w:proofErr w:type="spellStart"/>
      <w:r>
        <w:rPr>
          <w:rFonts w:ascii="Roboto" w:hAnsi="Roboto"/>
          <w:color w:val="000000"/>
        </w:rPr>
        <w:t>окрайкой</w:t>
      </w:r>
      <w:proofErr w:type="spellEnd"/>
      <w:r>
        <w:rPr>
          <w:rFonts w:ascii="Roboto" w:hAnsi="Roboto"/>
          <w:color w:val="000000"/>
        </w:rPr>
        <w:t xml:space="preserve"> днища в условиях аварии может не проверяться, если резервуар оборудован анкерными устройствами, предотвращающими его подъем при аварийном избыточном давлении.</w:t>
      </w:r>
    </w:p>
    <w:p w14:paraId="4262459A"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9.4. Расчет плавающих крыш и понтонов</w:t>
      </w:r>
    </w:p>
    <w:p w14:paraId="4F14F6EB" w14:textId="77777777" w:rsidR="00243FD2" w:rsidRDefault="00243FD2" w:rsidP="00243FD2">
      <w:pPr>
        <w:shd w:val="clear" w:color="auto" w:fill="FFFFFF"/>
        <w:spacing w:after="375"/>
        <w:jc w:val="both"/>
        <w:rPr>
          <w:rFonts w:ascii="Roboto" w:hAnsi="Roboto"/>
          <w:color w:val="000000"/>
          <w:sz w:val="24"/>
          <w:szCs w:val="24"/>
        </w:rPr>
      </w:pPr>
      <w:r>
        <w:rPr>
          <w:rFonts w:ascii="Roboto" w:hAnsi="Roboto"/>
          <w:color w:val="000000"/>
        </w:rPr>
        <w:t>9.4.1. Общие положения расчета</w:t>
      </w:r>
    </w:p>
    <w:p w14:paraId="72516445" w14:textId="77777777" w:rsidR="00243FD2" w:rsidRDefault="00243FD2" w:rsidP="00243FD2">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9.4.1.1. Расчет плавающей крыши (понтона) заключается в проверке плавучести и несущей способности конструкции, которая должна быть обеспечена для двух положений: на плаву и на опорных стойках.</w:t>
      </w:r>
    </w:p>
    <w:p w14:paraId="37808F2C"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9.4.1.2. Элементы и узлы крыши должны быть запроектированы таким образом, чтобы максимальные усилия и деформации в них не превышали предельных значений по прочности и устойчивости, регламентированных СНиП II-23-81</w:t>
      </w:r>
      <w:r>
        <w:rPr>
          <w:rFonts w:ascii="Roboto" w:hAnsi="Roboto"/>
          <w:color w:val="000000"/>
          <w:sz w:val="18"/>
          <w:szCs w:val="18"/>
          <w:vertAlign w:val="superscript"/>
        </w:rPr>
        <w:t>*</w:t>
      </w:r>
      <w:r>
        <w:rPr>
          <w:rFonts w:ascii="Roboto" w:hAnsi="Roboto"/>
          <w:color w:val="000000"/>
        </w:rPr>
        <w:t>.</w:t>
      </w:r>
    </w:p>
    <w:p w14:paraId="5A01583C"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9.4.1.3. Расчет плавающих крыш (понтонов) в положении на плаву следует производить при наличии повреждений конструкций и в случае их отсутствия. Модель поврежденной плавающей крыши должна включать два любых смежных отсека, потерявших герметичность. Модель поврежденного понтона должна допускать возможность затопления центрального отсека и двух смежных секций понтона.</w:t>
      </w:r>
    </w:p>
    <w:p w14:paraId="00A2DA0E"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9.4.1.4. Плавучесть крыши (понтона) при отсутствии повреждений следует считать обеспеченной, если в положении на плаву превышение верха любого бортового элемента (включая переборки) над уровнем продукта составляет не менее 150 мм.</w:t>
      </w:r>
    </w:p>
    <w:p w14:paraId="0293FFEA"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9.4.1.5. Плавучесть крыши (понтона) при наличии повреждений следует считать обеспеченной, если в положении на плаву верх любого бортового элемента и переборок расположен выше уровня продукта.</w:t>
      </w:r>
    </w:p>
    <w:p w14:paraId="02CD69A9"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xml:space="preserve">9.4.1.6. Для предотвращения образования газовых пузырей под днищем </w:t>
      </w:r>
      <w:proofErr w:type="spellStart"/>
      <w:r>
        <w:rPr>
          <w:rFonts w:ascii="Roboto" w:hAnsi="Roboto"/>
          <w:color w:val="000000"/>
        </w:rPr>
        <w:t>однодечной</w:t>
      </w:r>
      <w:proofErr w:type="spellEnd"/>
      <w:r>
        <w:rPr>
          <w:rFonts w:ascii="Roboto" w:hAnsi="Roboto"/>
          <w:color w:val="000000"/>
        </w:rPr>
        <w:t xml:space="preserve"> крыши допускается применение дополнительных грузов (балласта) на центральной деке. Величину и схему расположения балласта следует назначать расчетом для проектной плотности продукта при отсутствии других нагрузок.</w:t>
      </w:r>
    </w:p>
    <w:p w14:paraId="1D5B3978"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9.4.2. Нагрузки и воздействия</w:t>
      </w:r>
    </w:p>
    <w:p w14:paraId="4FB87D37" w14:textId="77777777" w:rsidR="00243FD2" w:rsidRDefault="00243FD2" w:rsidP="00243FD2">
      <w:pPr>
        <w:shd w:val="clear" w:color="auto" w:fill="FFFFFF"/>
        <w:spacing w:after="375"/>
        <w:jc w:val="both"/>
        <w:rPr>
          <w:rFonts w:ascii="Roboto" w:hAnsi="Roboto"/>
          <w:color w:val="000000"/>
        </w:rPr>
      </w:pPr>
      <w:r>
        <w:rPr>
          <w:rFonts w:ascii="Roboto" w:hAnsi="Roboto"/>
          <w:color w:val="000000"/>
        </w:rPr>
        <w:lastRenderedPageBreak/>
        <w:t>9.4.2.1. При расчете плавающей крыши (понтона) необходимо учитывать следующие нагрузки и воздействия:</w:t>
      </w:r>
    </w:p>
    <w:p w14:paraId="73A898CB"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собственный вес элементов крыши (понтона);</w:t>
      </w:r>
    </w:p>
    <w:p w14:paraId="25FAA094"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вес оборудования на крыше (понтоне);</w:t>
      </w:r>
    </w:p>
    <w:p w14:paraId="1AEF18EC"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вес снегового покрова при равномерном и неравномерном распределении снега на плавающей крыше;</w:t>
      </w:r>
    </w:p>
    <w:p w14:paraId="619BD054"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- 250 мм дождевых осадков на плавающей крыше;</w:t>
      </w:r>
    </w:p>
    <w:p w14:paraId="31940201"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вес обслуживающего персонала (2,2 кН на площади 0,1 м</w:t>
      </w:r>
      <w:r>
        <w:rPr>
          <w:rFonts w:ascii="Roboto" w:hAnsi="Roboto"/>
          <w:color w:val="000000"/>
          <w:sz w:val="18"/>
          <w:szCs w:val="18"/>
          <w:vertAlign w:val="superscript"/>
        </w:rPr>
        <w:t>2</w:t>
      </w:r>
      <w:r>
        <w:rPr>
          <w:rFonts w:ascii="Roboto" w:hAnsi="Roboto"/>
          <w:color w:val="000000"/>
        </w:rPr>
        <w:t>) в любой точке понтона;</w:t>
      </w:r>
    </w:p>
    <w:p w14:paraId="161DB1E3"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равномерно распределенную по поверхности понтона технологическую нагрузку 0,24 кПа;</w:t>
      </w:r>
    </w:p>
    <w:p w14:paraId="0C3E1CEC"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 выталкивающую силу от продукта плотностью 0,7 т/м</w:t>
      </w:r>
      <w:r>
        <w:rPr>
          <w:rFonts w:ascii="Roboto" w:hAnsi="Roboto"/>
          <w:color w:val="000000"/>
          <w:sz w:val="18"/>
          <w:szCs w:val="18"/>
          <w:vertAlign w:val="superscript"/>
        </w:rPr>
        <w:t>3</w:t>
      </w:r>
      <w:r>
        <w:rPr>
          <w:rFonts w:ascii="Roboto" w:hAnsi="Roboto"/>
          <w:color w:val="000000"/>
        </w:rPr>
        <w:t>.</w:t>
      </w:r>
    </w:p>
    <w:p w14:paraId="45E839D7"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9.4.2.2. Распределение неравномерной снеговой нагрузки по поверхности плавающей крыши принимается в соответствии с формулой п. 9.3.2.1 и рис. 9.4, где: μ</w:t>
      </w:r>
      <w:r>
        <w:rPr>
          <w:rFonts w:ascii="Roboto" w:hAnsi="Roboto"/>
          <w:color w:val="000000"/>
          <w:sz w:val="18"/>
          <w:szCs w:val="18"/>
          <w:vertAlign w:val="subscript"/>
        </w:rPr>
        <w:t>1</w:t>
      </w:r>
      <w:r>
        <w:rPr>
          <w:rFonts w:ascii="Roboto" w:hAnsi="Roboto"/>
          <w:color w:val="000000"/>
        </w:rPr>
        <w:t> = 0,52 - 0,7Н</w:t>
      </w:r>
      <w:r>
        <w:rPr>
          <w:rFonts w:ascii="Roboto" w:hAnsi="Roboto"/>
          <w:color w:val="000000"/>
          <w:sz w:val="18"/>
          <w:szCs w:val="18"/>
          <w:vertAlign w:val="subscript"/>
        </w:rPr>
        <w:t>s</w:t>
      </w:r>
      <w:r>
        <w:rPr>
          <w:rFonts w:ascii="Roboto" w:hAnsi="Roboto"/>
          <w:color w:val="000000"/>
        </w:rPr>
        <w:t>/D, μ</w:t>
      </w:r>
      <w:r>
        <w:rPr>
          <w:rFonts w:ascii="Roboto" w:hAnsi="Roboto"/>
          <w:color w:val="000000"/>
          <w:sz w:val="18"/>
          <w:szCs w:val="18"/>
          <w:vertAlign w:val="subscript"/>
        </w:rPr>
        <w:t>2</w:t>
      </w:r>
      <w:r>
        <w:rPr>
          <w:rFonts w:ascii="Roboto" w:hAnsi="Roboto"/>
          <w:color w:val="000000"/>
        </w:rPr>
        <w:t> = 1,77 + 1,06H</w:t>
      </w:r>
      <w:r>
        <w:rPr>
          <w:rFonts w:ascii="Roboto" w:hAnsi="Roboto"/>
          <w:color w:val="000000"/>
          <w:sz w:val="18"/>
          <w:szCs w:val="18"/>
          <w:vertAlign w:val="subscript"/>
        </w:rPr>
        <w:t>S</w:t>
      </w:r>
      <w:r>
        <w:rPr>
          <w:rFonts w:ascii="Roboto" w:hAnsi="Roboto"/>
          <w:color w:val="000000"/>
        </w:rPr>
        <w:t>/D, μ</w:t>
      </w:r>
      <w:r>
        <w:rPr>
          <w:rFonts w:ascii="Roboto" w:hAnsi="Roboto"/>
          <w:color w:val="000000"/>
          <w:sz w:val="18"/>
          <w:szCs w:val="18"/>
          <w:vertAlign w:val="subscript"/>
        </w:rPr>
        <w:t>3</w:t>
      </w:r>
      <w:r>
        <w:rPr>
          <w:rFonts w:ascii="Roboto" w:hAnsi="Roboto"/>
          <w:color w:val="000000"/>
        </w:rPr>
        <w:t> = 0,9μ</w:t>
      </w:r>
      <w:r>
        <w:rPr>
          <w:rFonts w:ascii="Roboto" w:hAnsi="Roboto"/>
          <w:color w:val="000000"/>
          <w:sz w:val="18"/>
          <w:szCs w:val="18"/>
          <w:vertAlign w:val="subscript"/>
        </w:rPr>
        <w:t>2</w:t>
      </w:r>
      <w:r>
        <w:rPr>
          <w:rFonts w:ascii="Roboto" w:hAnsi="Roboto"/>
          <w:color w:val="000000"/>
        </w:rPr>
        <w:t>, μ</w:t>
      </w:r>
      <w:r>
        <w:rPr>
          <w:rFonts w:ascii="Roboto" w:hAnsi="Roboto"/>
          <w:color w:val="000000"/>
          <w:sz w:val="18"/>
          <w:szCs w:val="18"/>
          <w:vertAlign w:val="subscript"/>
        </w:rPr>
        <w:t>4</w:t>
      </w:r>
      <w:r>
        <w:rPr>
          <w:rFonts w:ascii="Roboto" w:hAnsi="Roboto"/>
          <w:color w:val="000000"/>
        </w:rPr>
        <w:t> = 0,8, μ</w:t>
      </w:r>
      <w:r>
        <w:rPr>
          <w:rFonts w:ascii="Roboto" w:hAnsi="Roboto"/>
          <w:color w:val="000000"/>
          <w:sz w:val="18"/>
          <w:szCs w:val="18"/>
          <w:vertAlign w:val="subscript"/>
        </w:rPr>
        <w:t>5</w:t>
      </w:r>
      <w:r>
        <w:rPr>
          <w:rFonts w:ascii="Roboto" w:hAnsi="Roboto"/>
          <w:color w:val="000000"/>
        </w:rPr>
        <w:t> = 1,0.</w:t>
      </w:r>
    </w:p>
    <w:p w14:paraId="78FFB81B" w14:textId="1E224B1D" w:rsidR="00243FD2" w:rsidRDefault="00243FD2" w:rsidP="00243FD2">
      <w:pPr>
        <w:shd w:val="clear" w:color="auto" w:fill="FFFFFF"/>
        <w:spacing w:after="375"/>
        <w:jc w:val="both"/>
        <w:rPr>
          <w:rFonts w:ascii="Roboto" w:hAnsi="Roboto"/>
          <w:color w:val="000000"/>
        </w:rPr>
      </w:pPr>
      <w:r>
        <w:rPr>
          <w:rFonts w:ascii="Roboto" w:hAnsi="Roboto"/>
          <w:noProof/>
          <w:color w:val="000000"/>
        </w:rPr>
        <w:drawing>
          <wp:inline distT="0" distB="0" distL="0" distR="0" wp14:anchorId="350BC065" wp14:editId="6DE24FF5">
            <wp:extent cx="4048125" cy="27432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48125" cy="2743200"/>
                    </a:xfrm>
                    <a:prstGeom prst="rect">
                      <a:avLst/>
                    </a:prstGeom>
                    <a:noFill/>
                    <a:ln>
                      <a:noFill/>
                    </a:ln>
                  </pic:spPr>
                </pic:pic>
              </a:graphicData>
            </a:graphic>
          </wp:inline>
        </w:drawing>
      </w:r>
    </w:p>
    <w:p w14:paraId="0546DD32" w14:textId="77777777" w:rsidR="00243FD2" w:rsidRDefault="00243FD2" w:rsidP="00243FD2">
      <w:pPr>
        <w:shd w:val="clear" w:color="auto" w:fill="FFFFFF"/>
        <w:spacing w:after="375"/>
        <w:jc w:val="both"/>
        <w:rPr>
          <w:rFonts w:ascii="Roboto" w:hAnsi="Roboto"/>
          <w:color w:val="000000"/>
        </w:rPr>
      </w:pPr>
      <w:r>
        <w:rPr>
          <w:rFonts w:ascii="Roboto" w:hAnsi="Roboto"/>
          <w:b/>
          <w:bCs/>
          <w:color w:val="000000"/>
        </w:rPr>
        <w:t>Рис. 9.4. Неравномерное распределение снеговой нагрузки на плавающей крыше</w:t>
      </w:r>
    </w:p>
    <w:p w14:paraId="0AA08489"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9.4.2.3. Сочетания нагрузок и воздействий, используемых при проверке плавучести и несущей способности плавающих крыш и понтонов, приведены в таблице П. 4.4, П. 4.5 Приложения П.4.</w:t>
      </w:r>
    </w:p>
    <w:p w14:paraId="4B09262E" w14:textId="77777777" w:rsidR="00243FD2" w:rsidRDefault="00243FD2" w:rsidP="00243FD2">
      <w:pPr>
        <w:shd w:val="clear" w:color="auto" w:fill="FFFFFF"/>
        <w:spacing w:after="375"/>
        <w:jc w:val="both"/>
        <w:rPr>
          <w:rFonts w:ascii="Roboto" w:hAnsi="Roboto"/>
          <w:color w:val="000000"/>
        </w:rPr>
      </w:pPr>
      <w:r>
        <w:rPr>
          <w:rFonts w:ascii="Roboto" w:hAnsi="Roboto"/>
          <w:color w:val="000000"/>
        </w:rPr>
        <w:lastRenderedPageBreak/>
        <w:t>9.4.2.4. Комбинации нагрузок, включающие собственный вес и равномерную снеговую нагрузку (или дождевые осадки), следует учитывать при расчете неповрежденной крыши и крыши с нарушенной герметичностью в положении на плаву.</w:t>
      </w:r>
    </w:p>
    <w:p w14:paraId="390A8535"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9.4.2.5. Комбинации нагрузок, включающие собственный вес и неравномерную снеговую (для крыши) или технологическую (для понтона) нагрузку, следует учитывать при расчете неповрежденной плавающей крыши (понтона) в положении на плаву.</w:t>
      </w:r>
    </w:p>
    <w:p w14:paraId="63A51B91"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9.4.2.6. Неповрежденный понтон в положении на плаву должен сохранять плавучесть при действии двойного собственного веса.</w:t>
      </w:r>
    </w:p>
    <w:p w14:paraId="501F774C"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9.4.2.7. В положении плавающей крыши (понтона) на опорах необходимо также проверить несущую способность опор в соответствии с сочетаниями воздействий, приведенных в таблице П. 4.4, П. 4.5 Приложения П.4.</w:t>
      </w:r>
    </w:p>
    <w:p w14:paraId="62306E7B"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9.4.3. Порядок выполнения расчетов</w:t>
      </w:r>
    </w:p>
    <w:p w14:paraId="770B56A6"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Расчет плавающих крыш и понтонов производится в следующей последовательности:</w:t>
      </w:r>
    </w:p>
    <w:p w14:paraId="090802B6"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Этап 1 - выбор конструктивной схемы плавающей крыши (понтона) и предварительное определение толщин элементов исходя из функциональных, конструктивных и технологических требований.</w:t>
      </w:r>
    </w:p>
    <w:p w14:paraId="135CC2E2"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Этап 2 - назначение комбинаций воздействий (таблице П. 4.4, П. 4.5 Приложения П.4), учитывающих величину и характер действующих нагрузок, а также возможность потери герметичности отдельных отсеков крыши (понтона).</w:t>
      </w:r>
    </w:p>
    <w:p w14:paraId="68AD0582"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Этап 3 - моделирование конструкции крыши (понтона) методом КЭ.</w:t>
      </w:r>
    </w:p>
    <w:p w14:paraId="50B928EA"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Этап 4 - расчет равновесных положений крыши (понтона), погруженных в жидкость для всех расчетных комбинаций воздействий.</w:t>
      </w:r>
    </w:p>
    <w:p w14:paraId="6A6366EE"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Этап 5 - проверка плавучести крыши (понтона). Если плавучесть крыши не обеспечена, производится изменение ее конструктивной схемы и расчет повторяется, начиная с этапа 1.</w:t>
      </w:r>
    </w:p>
    <w:p w14:paraId="0270B512"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Этап 6 - проверка несущей способности конструктивных элементов крыши для полученных на этапе 4 положений равновесия. В случае изменения толщин элементов, расчет повторяется, начиная с этапа 3.</w:t>
      </w:r>
    </w:p>
    <w:p w14:paraId="38DF29A3" w14:textId="77777777" w:rsidR="00243FD2" w:rsidRDefault="00243FD2" w:rsidP="00243FD2">
      <w:pPr>
        <w:shd w:val="clear" w:color="auto" w:fill="FFFFFF"/>
        <w:spacing w:after="375"/>
        <w:jc w:val="both"/>
        <w:rPr>
          <w:rFonts w:ascii="Roboto" w:hAnsi="Roboto"/>
          <w:color w:val="000000"/>
        </w:rPr>
      </w:pPr>
      <w:r>
        <w:rPr>
          <w:rFonts w:ascii="Roboto" w:hAnsi="Roboto"/>
          <w:color w:val="000000"/>
        </w:rPr>
        <w:t>Этап 7 - проверка прочности и устойчивости опор.</w:t>
      </w:r>
    </w:p>
    <w:p w14:paraId="644D3199"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9.5 Допускаемые нагрузки на патрубки врезок в стенку резервуара</w:t>
      </w:r>
    </w:p>
    <w:p w14:paraId="0074B432"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9.5.1. Действие настоящего раздела распространяется на врезки с размерами, регламентированными в п. 8.6, и с условными диаметрами патрубка </w:t>
      </w:r>
      <w:proofErr w:type="spellStart"/>
      <w:r>
        <w:rPr>
          <w:rFonts w:ascii="Roboto" w:hAnsi="Roboto"/>
          <w:color w:val="000000"/>
        </w:rPr>
        <w:t>Dy</w:t>
      </w:r>
      <w:proofErr w:type="spellEnd"/>
      <w:r>
        <w:rPr>
          <w:rFonts w:ascii="Roboto" w:hAnsi="Roboto"/>
          <w:color w:val="000000"/>
        </w:rPr>
        <w:t>, соответствующими области, выделенной на рис. 9.5.</w:t>
      </w:r>
    </w:p>
    <w:p w14:paraId="18318E13"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 xml:space="preserve">Рис. 9.5. Область допускаемых размеров патрубков </w:t>
      </w:r>
      <w:proofErr w:type="spellStart"/>
      <w:r>
        <w:rPr>
          <w:rFonts w:ascii="Roboto" w:hAnsi="Roboto"/>
          <w:color w:val="000000"/>
          <w:sz w:val="45"/>
          <w:szCs w:val="45"/>
        </w:rPr>
        <w:t>D</w:t>
      </w:r>
      <w:r>
        <w:rPr>
          <w:rFonts w:ascii="Roboto" w:hAnsi="Roboto"/>
          <w:color w:val="000000"/>
          <w:sz w:val="34"/>
          <w:szCs w:val="34"/>
          <w:vertAlign w:val="subscript"/>
        </w:rPr>
        <w:t>y</w:t>
      </w:r>
      <w:proofErr w:type="spellEnd"/>
      <w:r>
        <w:rPr>
          <w:rFonts w:ascii="Roboto" w:hAnsi="Roboto"/>
          <w:color w:val="000000"/>
          <w:sz w:val="45"/>
          <w:szCs w:val="45"/>
        </w:rPr>
        <w:t> для раздела 9.5</w:t>
      </w:r>
    </w:p>
    <w:p w14:paraId="40243350" w14:textId="11E8F35B"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1EE0B87D" wp14:editId="54D1DBC5">
            <wp:extent cx="3552825" cy="2628900"/>
            <wp:effectExtent l="0" t="0" r="9525" b="0"/>
            <wp:docPr id="83" name="Рисунок 83" descr="Рис. 9.5. Область допускаемых размеров патрубков Dy для раздела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Рис. 9.5. Область допускаемых размеров патрубков Dy для раздела 9.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52825" cy="2628900"/>
                    </a:xfrm>
                    <a:prstGeom prst="rect">
                      <a:avLst/>
                    </a:prstGeom>
                    <a:noFill/>
                    <a:ln>
                      <a:noFill/>
                    </a:ln>
                  </pic:spPr>
                </pic:pic>
              </a:graphicData>
            </a:graphic>
          </wp:inline>
        </w:drawing>
      </w:r>
    </w:p>
    <w:p w14:paraId="47D1632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9.5.2. Нагрузки на патрубок задаются в виде комбинаций трех усилий (рис. 9.6): радиальной силы вдоль оси патрубка FR* (кН), изгибающего момента в вертикальной плоскости ML* (</w:t>
      </w:r>
      <w:proofErr w:type="spellStart"/>
      <w:r>
        <w:rPr>
          <w:rFonts w:ascii="Roboto" w:hAnsi="Roboto"/>
          <w:color w:val="000000"/>
        </w:rPr>
        <w:t>кН·м</w:t>
      </w:r>
      <w:proofErr w:type="spellEnd"/>
      <w:r>
        <w:rPr>
          <w:rFonts w:ascii="Roboto" w:hAnsi="Roboto"/>
          <w:color w:val="000000"/>
        </w:rPr>
        <w:t xml:space="preserve">), изгибающего момента в горизонтальной плоскости </w:t>
      </w:r>
      <w:proofErr w:type="spellStart"/>
      <w:r>
        <w:rPr>
          <w:rFonts w:ascii="Roboto" w:hAnsi="Roboto"/>
          <w:color w:val="000000"/>
        </w:rPr>
        <w:t>Мс</w:t>
      </w:r>
      <w:proofErr w:type="spellEnd"/>
      <w:r>
        <w:rPr>
          <w:rFonts w:ascii="Roboto" w:hAnsi="Roboto"/>
          <w:color w:val="000000"/>
        </w:rPr>
        <w:t>* (</w:t>
      </w:r>
      <w:proofErr w:type="spellStart"/>
      <w:r>
        <w:rPr>
          <w:rFonts w:ascii="Roboto" w:hAnsi="Roboto"/>
          <w:color w:val="000000"/>
        </w:rPr>
        <w:t>кН·м</w:t>
      </w:r>
      <w:proofErr w:type="spellEnd"/>
      <w:r>
        <w:rPr>
          <w:rFonts w:ascii="Roboto" w:hAnsi="Roboto"/>
          <w:color w:val="000000"/>
        </w:rPr>
        <w:t>). На рис. 9.6 показаны положительные направления усилий.</w:t>
      </w:r>
    </w:p>
    <w:p w14:paraId="46D6DF6F"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9.6. Нагрузки на патрубок врезки в стенку резервуара</w:t>
      </w:r>
    </w:p>
    <w:p w14:paraId="3C468B9A" w14:textId="60DFD2BF"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2E124610" wp14:editId="7944D657">
            <wp:extent cx="2390775" cy="2857500"/>
            <wp:effectExtent l="0" t="0" r="9525" b="0"/>
            <wp:docPr id="82" name="Рисунок 82" descr="Рис. 9.6. Нагрузки на патрубок врезки в стенку резерву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Рис. 9.6. Нагрузки на патрубок врезки в стенку резервуара"/>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90775" cy="2857500"/>
                    </a:xfrm>
                    <a:prstGeom prst="rect">
                      <a:avLst/>
                    </a:prstGeom>
                    <a:noFill/>
                    <a:ln>
                      <a:noFill/>
                    </a:ln>
                  </pic:spPr>
                </pic:pic>
              </a:graphicData>
            </a:graphic>
          </wp:inline>
        </w:drawing>
      </w:r>
    </w:p>
    <w:p w14:paraId="79666A7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9.5.3. Допускаемыми являются такие комбинации нагрузок, которые обеспечивают несущую способность сварных швов по предельным состояниям, то есть попадают внутрь области допускаемых нагрузок, полученной в результате расчета на конечно-элементной модели, включающей стенку, </w:t>
      </w:r>
      <w:proofErr w:type="spellStart"/>
      <w:r>
        <w:rPr>
          <w:rFonts w:ascii="Roboto" w:hAnsi="Roboto"/>
          <w:color w:val="000000"/>
        </w:rPr>
        <w:t>окрайку</w:t>
      </w:r>
      <w:proofErr w:type="spellEnd"/>
      <w:r>
        <w:rPr>
          <w:rFonts w:ascii="Roboto" w:hAnsi="Roboto"/>
          <w:color w:val="000000"/>
        </w:rPr>
        <w:t xml:space="preserve"> днища, патрубок, усиливающий лист и все швы в зоне врезки. Моделирование осуществлялось с применением трехмерных конечных элементов и обеспечивало многослойную разбивку по толщине стенки, патрубка и сварных швов. Методика получения границы области допускаемых нагрузок приведена в п. 9.5.4.</w:t>
      </w:r>
    </w:p>
    <w:p w14:paraId="690F10B3"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9.7. Область допускаемых нагрузок на патрубки</w:t>
      </w:r>
    </w:p>
    <w:p w14:paraId="02008929" w14:textId="270BD092"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0E16A590" wp14:editId="6E1B43FA">
            <wp:extent cx="4162425" cy="3152775"/>
            <wp:effectExtent l="0" t="0" r="9525" b="9525"/>
            <wp:docPr id="81" name="Рисунок 81" descr="Рис. 9.7. Область допускаемых нагрузок на патр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Рис. 9.7. Область допускаемых нагрузок на патрубк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62425" cy="3152775"/>
                    </a:xfrm>
                    <a:prstGeom prst="rect">
                      <a:avLst/>
                    </a:prstGeom>
                    <a:noFill/>
                    <a:ln>
                      <a:noFill/>
                    </a:ln>
                  </pic:spPr>
                </pic:pic>
              </a:graphicData>
            </a:graphic>
          </wp:inline>
        </w:drawing>
      </w:r>
    </w:p>
    <w:p w14:paraId="699A8D1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9.5.4. Размеры области допускаемых нагрузок (рис. 9.7) определяются по формулам:</w:t>
      </w:r>
    </w:p>
    <w:p w14:paraId="6924533F" w14:textId="325C28D4"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15DA3F4F" wp14:editId="0E10B77F">
            <wp:extent cx="4124325" cy="11430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24325" cy="1143000"/>
                    </a:xfrm>
                    <a:prstGeom prst="rect">
                      <a:avLst/>
                    </a:prstGeom>
                    <a:noFill/>
                    <a:ln>
                      <a:noFill/>
                    </a:ln>
                  </pic:spPr>
                </pic:pic>
              </a:graphicData>
            </a:graphic>
          </wp:inline>
        </w:drawing>
      </w:r>
    </w:p>
    <w:p w14:paraId="319A943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Здесь</w:t>
      </w:r>
    </w:p>
    <w:p w14:paraId="123402C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значения коэффициентов </w:t>
      </w:r>
      <w:proofErr w:type="spellStart"/>
      <w:r>
        <w:rPr>
          <w:rFonts w:ascii="Roboto" w:hAnsi="Roboto"/>
          <w:color w:val="000000"/>
        </w:rPr>
        <w:t>γс</w:t>
      </w:r>
      <w:proofErr w:type="spellEnd"/>
      <w:r>
        <w:rPr>
          <w:rFonts w:ascii="Roboto" w:hAnsi="Roboto"/>
          <w:color w:val="000000"/>
        </w:rPr>
        <w:t xml:space="preserve">, </w:t>
      </w:r>
      <w:proofErr w:type="spellStart"/>
      <w:r>
        <w:rPr>
          <w:rFonts w:ascii="Roboto" w:hAnsi="Roboto"/>
          <w:color w:val="000000"/>
        </w:rPr>
        <w:t>γt</w:t>
      </w:r>
      <w:proofErr w:type="spellEnd"/>
      <w:r>
        <w:rPr>
          <w:rFonts w:ascii="Roboto" w:hAnsi="Roboto"/>
          <w:color w:val="000000"/>
        </w:rPr>
        <w:t>, γp</w:t>
      </w:r>
      <w:r>
        <w:rPr>
          <w:rFonts w:ascii="Roboto" w:hAnsi="Roboto"/>
          <w:color w:val="000000"/>
          <w:sz w:val="18"/>
          <w:szCs w:val="18"/>
          <w:vertAlign w:val="subscript"/>
        </w:rPr>
        <w:t>1</w:t>
      </w:r>
      <w:r>
        <w:rPr>
          <w:rFonts w:ascii="Roboto" w:hAnsi="Roboto"/>
          <w:color w:val="000000"/>
        </w:rPr>
        <w:t>, γp</w:t>
      </w:r>
      <w:r>
        <w:rPr>
          <w:rFonts w:ascii="Roboto" w:hAnsi="Roboto"/>
          <w:color w:val="000000"/>
          <w:sz w:val="18"/>
          <w:szCs w:val="18"/>
          <w:vertAlign w:val="subscript"/>
        </w:rPr>
        <w:t>2</w:t>
      </w:r>
      <w:r>
        <w:rPr>
          <w:rFonts w:ascii="Roboto" w:hAnsi="Roboto"/>
          <w:color w:val="000000"/>
        </w:rPr>
        <w:t xml:space="preserve">, определяются соответственно в </w:t>
      </w:r>
      <w:proofErr w:type="spellStart"/>
      <w:r>
        <w:rPr>
          <w:rFonts w:ascii="Roboto" w:hAnsi="Roboto"/>
          <w:color w:val="000000"/>
        </w:rPr>
        <w:t>пп</w:t>
      </w:r>
      <w:proofErr w:type="spellEnd"/>
      <w:r>
        <w:rPr>
          <w:rFonts w:ascii="Roboto" w:hAnsi="Roboto"/>
          <w:color w:val="000000"/>
        </w:rPr>
        <w:t>. 9.1.3, 9.1.4, 9.5.7, 9.5.8;</w:t>
      </w:r>
    </w:p>
    <w:p w14:paraId="705A6F9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w:t>
      </w:r>
      <w:r>
        <w:rPr>
          <w:rFonts w:ascii="Roboto" w:hAnsi="Roboto"/>
          <w:color w:val="000000"/>
          <w:sz w:val="18"/>
          <w:szCs w:val="18"/>
          <w:vertAlign w:val="subscript"/>
        </w:rPr>
        <w:t>C0</w:t>
      </w:r>
      <w:r>
        <w:rPr>
          <w:rFonts w:ascii="Roboto" w:hAnsi="Roboto"/>
          <w:color w:val="000000"/>
        </w:rPr>
        <w:t> - максимально допускаемая величина момента МC* при FR* = ML* = 0.</w:t>
      </w:r>
    </w:p>
    <w:p w14:paraId="5878E1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9.5.5. Параметр λ вычисляется в зависимости от величины момента МC* по формуле:</w:t>
      </w:r>
    </w:p>
    <w:p w14:paraId="306FFB4A" w14:textId="239949DB"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70BB83CD" wp14:editId="2A9EA7D4">
            <wp:extent cx="2447925" cy="6381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47925" cy="638175"/>
                    </a:xfrm>
                    <a:prstGeom prst="rect">
                      <a:avLst/>
                    </a:prstGeom>
                    <a:noFill/>
                    <a:ln>
                      <a:noFill/>
                    </a:ln>
                  </pic:spPr>
                </pic:pic>
              </a:graphicData>
            </a:graphic>
          </wp:inline>
        </w:drawing>
      </w:r>
    </w:p>
    <w:p w14:paraId="53080F2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9.5.6. Безразмерные коэффициенты е1i-е3i зависящие от условной высоты налива Н* и условного прохода патрубка </w:t>
      </w:r>
      <w:proofErr w:type="spellStart"/>
      <w:r>
        <w:rPr>
          <w:rFonts w:ascii="Roboto" w:hAnsi="Roboto"/>
          <w:color w:val="000000"/>
        </w:rPr>
        <w:t>Dy</w:t>
      </w:r>
      <w:proofErr w:type="spellEnd"/>
      <w:r>
        <w:rPr>
          <w:rFonts w:ascii="Roboto" w:hAnsi="Roboto"/>
          <w:color w:val="000000"/>
        </w:rPr>
        <w:t xml:space="preserve"> приведены в таблице 9.6.</w:t>
      </w:r>
    </w:p>
    <w:p w14:paraId="773A8A75"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9.6</w:t>
      </w:r>
    </w:p>
    <w:tbl>
      <w:tblPr>
        <w:tblW w:w="0" w:type="auto"/>
        <w:tblCellMar>
          <w:top w:w="15" w:type="dxa"/>
          <w:left w:w="15" w:type="dxa"/>
          <w:bottom w:w="15" w:type="dxa"/>
          <w:right w:w="15" w:type="dxa"/>
        </w:tblCellMar>
        <w:tblLook w:val="04A0" w:firstRow="1" w:lastRow="0" w:firstColumn="1" w:lastColumn="0" w:noHBand="0" w:noVBand="1"/>
      </w:tblPr>
      <w:tblGrid>
        <w:gridCol w:w="812"/>
        <w:gridCol w:w="502"/>
        <w:gridCol w:w="817"/>
        <w:gridCol w:w="817"/>
        <w:gridCol w:w="929"/>
        <w:gridCol w:w="929"/>
        <w:gridCol w:w="929"/>
        <w:gridCol w:w="929"/>
        <w:gridCol w:w="817"/>
        <w:gridCol w:w="929"/>
        <w:gridCol w:w="929"/>
      </w:tblGrid>
      <w:tr w:rsidR="00243FD2" w14:paraId="5C5C969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DEA04B" w14:textId="77777777" w:rsidR="00243FD2" w:rsidRDefault="00243FD2">
            <w:pPr>
              <w:jc w:val="center"/>
              <w:rPr>
                <w:rFonts w:ascii="Times New Roman" w:hAnsi="Times New Roman"/>
                <w:b/>
                <w:bCs/>
              </w:rPr>
            </w:pPr>
            <w:r>
              <w:rPr>
                <w:b/>
                <w:bCs/>
              </w:rPr>
              <w:lastRenderedPageBreak/>
              <w:t>Н*,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B82567" w14:textId="77777777" w:rsidR="00243FD2" w:rsidRDefault="00243FD2">
            <w:pPr>
              <w:jc w:val="center"/>
              <w:rPr>
                <w:b/>
                <w:bCs/>
              </w:rPr>
            </w:pPr>
            <w:r>
              <w:rPr>
                <w:b/>
                <w:bCs/>
              </w:rPr>
              <w:t>i</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7FB730" w14:textId="77777777" w:rsidR="00243FD2" w:rsidRDefault="00243FD2">
            <w:pPr>
              <w:jc w:val="center"/>
              <w:rPr>
                <w:b/>
                <w:bCs/>
              </w:rPr>
            </w:pPr>
            <w:proofErr w:type="spellStart"/>
            <w:r>
              <w:rPr>
                <w:b/>
                <w:bCs/>
              </w:rPr>
              <w:t>Dy</w:t>
            </w:r>
            <w:proofErr w:type="spellEnd"/>
            <w:r>
              <w:rPr>
                <w:b/>
                <w:bCs/>
              </w:rPr>
              <w:t xml:space="preserve"> 100</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A36CF4" w14:textId="77777777" w:rsidR="00243FD2" w:rsidRDefault="00243FD2">
            <w:pPr>
              <w:jc w:val="center"/>
              <w:rPr>
                <w:b/>
                <w:bCs/>
              </w:rPr>
            </w:pPr>
            <w:proofErr w:type="spellStart"/>
            <w:r>
              <w:rPr>
                <w:b/>
                <w:bCs/>
              </w:rPr>
              <w:t>Dy</w:t>
            </w:r>
            <w:proofErr w:type="spellEnd"/>
            <w:r>
              <w:rPr>
                <w:b/>
                <w:bCs/>
              </w:rPr>
              <w:t xml:space="preserve"> 300</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978F2E" w14:textId="77777777" w:rsidR="00243FD2" w:rsidRDefault="00243FD2">
            <w:pPr>
              <w:jc w:val="center"/>
              <w:rPr>
                <w:b/>
                <w:bCs/>
              </w:rPr>
            </w:pPr>
            <w:proofErr w:type="spellStart"/>
            <w:r>
              <w:rPr>
                <w:b/>
                <w:bCs/>
              </w:rPr>
              <w:t>Dy</w:t>
            </w:r>
            <w:proofErr w:type="spellEnd"/>
            <w:r>
              <w:rPr>
                <w:b/>
                <w:bCs/>
              </w:rPr>
              <w:t xml:space="preserve"> 600</w:t>
            </w:r>
          </w:p>
        </w:tc>
      </w:tr>
      <w:tr w:rsidR="00243FD2" w14:paraId="10C18CB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096E73"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DF24F1"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99125B" w14:textId="77777777" w:rsidR="00243FD2" w:rsidRDefault="00243FD2">
            <w:pPr>
              <w:jc w:val="center"/>
            </w:pPr>
            <w:r>
              <w:t>е1i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6220F9" w14:textId="77777777" w:rsidR="00243FD2" w:rsidRDefault="00243FD2">
            <w:pPr>
              <w:jc w:val="center"/>
            </w:pPr>
            <w:r>
              <w:t>e2i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97CA39" w14:textId="77777777" w:rsidR="00243FD2" w:rsidRDefault="00243FD2">
            <w:pPr>
              <w:jc w:val="center"/>
            </w:pPr>
            <w:r>
              <w:t>e3i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35B76A" w14:textId="77777777" w:rsidR="00243FD2" w:rsidRDefault="00243FD2">
            <w:pPr>
              <w:jc w:val="center"/>
            </w:pPr>
            <w:r>
              <w:t>e1i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CA14A7" w14:textId="77777777" w:rsidR="00243FD2" w:rsidRDefault="00243FD2">
            <w:pPr>
              <w:jc w:val="center"/>
            </w:pPr>
            <w:r>
              <w:t>e2i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873EE2" w14:textId="77777777" w:rsidR="00243FD2" w:rsidRDefault="00243FD2">
            <w:pPr>
              <w:jc w:val="center"/>
            </w:pPr>
            <w:r>
              <w:t>e3i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843361" w14:textId="77777777" w:rsidR="00243FD2" w:rsidRDefault="00243FD2">
            <w:pPr>
              <w:jc w:val="center"/>
            </w:pPr>
            <w:r>
              <w:t>е1i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B3CA75" w14:textId="77777777" w:rsidR="00243FD2" w:rsidRDefault="00243FD2">
            <w:pPr>
              <w:jc w:val="center"/>
            </w:pPr>
            <w:r>
              <w:t>e2i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6AC983" w14:textId="77777777" w:rsidR="00243FD2" w:rsidRDefault="00243FD2">
            <w:pPr>
              <w:jc w:val="center"/>
            </w:pPr>
            <w:r>
              <w:t>e3i</w:t>
            </w:r>
          </w:p>
        </w:tc>
      </w:tr>
      <w:tr w:rsidR="00243FD2" w14:paraId="7629EF1B"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40387F" w14:textId="77777777" w:rsidR="00243FD2" w:rsidRDefault="00243FD2">
            <w:pPr>
              <w:jc w:val="center"/>
            </w:pPr>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C44F2D" w14:textId="77777777" w:rsidR="00243FD2" w:rsidRDefault="00243FD2">
            <w:pPr>
              <w:jc w:val="center"/>
            </w:pPr>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1E790A" w14:textId="77777777" w:rsidR="00243FD2" w:rsidRDefault="00243FD2">
            <w:pPr>
              <w:jc w:val="center"/>
            </w:pPr>
            <w:r>
              <w:t>0,45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16730B" w14:textId="77777777" w:rsidR="00243FD2" w:rsidRDefault="00243FD2">
            <w:pPr>
              <w:jc w:val="center"/>
            </w:pPr>
            <w:r>
              <w:t>-0,93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480A84" w14:textId="77777777" w:rsidR="00243FD2" w:rsidRDefault="00243FD2">
            <w:pPr>
              <w:jc w:val="center"/>
            </w:pPr>
            <w:r>
              <w:t>1,98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C85985" w14:textId="77777777" w:rsidR="00243FD2" w:rsidRDefault="00243FD2">
            <w:pPr>
              <w:jc w:val="center"/>
            </w:pPr>
            <w:r>
              <w:t>0,63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1F3CA0" w14:textId="77777777" w:rsidR="00243FD2" w:rsidRDefault="00243FD2">
            <w:pPr>
              <w:jc w:val="center"/>
            </w:pPr>
            <w:r>
              <w:t>-1,25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65A2F6" w14:textId="77777777" w:rsidR="00243FD2" w:rsidRDefault="00243FD2">
            <w:pPr>
              <w:jc w:val="center"/>
            </w:pPr>
            <w:r>
              <w:t>6,13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29933B" w14:textId="77777777" w:rsidR="00243FD2" w:rsidRDefault="00243FD2">
            <w:pPr>
              <w:jc w:val="center"/>
            </w:pPr>
            <w:r>
              <w:t>0,88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020C6F" w14:textId="77777777" w:rsidR="00243FD2" w:rsidRDefault="00243FD2">
            <w:pPr>
              <w:jc w:val="center"/>
            </w:pPr>
            <w:r>
              <w:t>0,25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A3DB89" w14:textId="77777777" w:rsidR="00243FD2" w:rsidRDefault="00243FD2">
            <w:pPr>
              <w:jc w:val="center"/>
            </w:pPr>
            <w:r>
              <w:t>3,88</w:t>
            </w:r>
          </w:p>
        </w:tc>
      </w:tr>
      <w:tr w:rsidR="00243FD2" w14:paraId="11FEF211"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1C6E4E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495DB3" w14:textId="77777777" w:rsidR="00243FD2" w:rsidRDefault="00243FD2">
            <w:pPr>
              <w:jc w:val="center"/>
            </w:pPr>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9C4A55" w14:textId="77777777" w:rsidR="00243FD2" w:rsidRDefault="00243FD2">
            <w:pPr>
              <w:jc w:val="center"/>
            </w:pPr>
            <w:r>
              <w:t>2,93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DC8275" w14:textId="77777777" w:rsidR="00243FD2" w:rsidRDefault="00243FD2">
            <w:pPr>
              <w:jc w:val="center"/>
            </w:pPr>
            <w:r>
              <w:t>-5,48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85ABB5" w14:textId="77777777" w:rsidR="00243FD2" w:rsidRDefault="00243FD2">
            <w:pPr>
              <w:jc w:val="center"/>
            </w:pPr>
            <w:r>
              <w:t>11,03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18F322" w14:textId="77777777" w:rsidR="00243FD2" w:rsidRDefault="00243FD2">
            <w:pPr>
              <w:jc w:val="center"/>
            </w:pPr>
            <w:r>
              <w:t>1,83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34118D" w14:textId="77777777" w:rsidR="00243FD2" w:rsidRDefault="00243FD2">
            <w:pPr>
              <w:jc w:val="center"/>
            </w:pPr>
            <w:r>
              <w:t>-3,38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9242E3" w14:textId="77777777" w:rsidR="00243FD2" w:rsidRDefault="00243FD2">
            <w:pPr>
              <w:jc w:val="center"/>
            </w:pPr>
            <w:r>
              <w:t>20,25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1CD143" w14:textId="77777777" w:rsidR="00243FD2" w:rsidRDefault="00243FD2">
            <w:pPr>
              <w:jc w:val="center"/>
            </w:pPr>
            <w:r>
              <w:t>1,13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94C62B" w14:textId="77777777" w:rsidR="00243FD2" w:rsidRDefault="00243FD2">
            <w:pPr>
              <w:jc w:val="center"/>
            </w:pPr>
            <w:r>
              <w:t>4,88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831664" w14:textId="77777777" w:rsidR="00243FD2" w:rsidRDefault="00243FD2">
            <w:pPr>
              <w:jc w:val="center"/>
            </w:pPr>
            <w:r>
              <w:t>-3,75</w:t>
            </w:r>
          </w:p>
        </w:tc>
      </w:tr>
      <w:tr w:rsidR="00243FD2" w14:paraId="713E39F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C9933D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66ABC1" w14:textId="77777777" w:rsidR="00243FD2" w:rsidRDefault="00243FD2">
            <w:pPr>
              <w:jc w:val="center"/>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D7CD47" w14:textId="77777777" w:rsidR="00243FD2" w:rsidRDefault="00243FD2">
            <w:pPr>
              <w:jc w:val="center"/>
            </w:pPr>
            <w:r>
              <w:t>-1,19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EADF2E" w14:textId="77777777" w:rsidR="00243FD2" w:rsidRDefault="00243FD2">
            <w:pPr>
              <w:jc w:val="center"/>
            </w:pPr>
            <w:r>
              <w:t>0,98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80BF02" w14:textId="77777777" w:rsidR="00243FD2" w:rsidRDefault="00243FD2">
            <w:pPr>
              <w:jc w:val="center"/>
            </w:pPr>
            <w:r>
              <w:t>-10,19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2C544A" w14:textId="77777777" w:rsidR="00243FD2" w:rsidRDefault="00243FD2">
            <w:pPr>
              <w:jc w:val="center"/>
            </w:pPr>
            <w:r>
              <w:t>-1,78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AA8D4C" w14:textId="77777777" w:rsidR="00243FD2" w:rsidRDefault="00243FD2">
            <w:pPr>
              <w:jc w:val="center"/>
            </w:pPr>
            <w:r>
              <w:t>2,19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FB8475" w14:textId="77777777" w:rsidR="00243FD2" w:rsidRDefault="00243FD2">
            <w:pPr>
              <w:jc w:val="center"/>
            </w:pPr>
            <w:r>
              <w:t>-17,63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15736B" w14:textId="77777777" w:rsidR="00243FD2" w:rsidRDefault="00243FD2">
            <w:pPr>
              <w:jc w:val="center"/>
            </w:pPr>
            <w:r>
              <w:t>-1,16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F98D76" w14:textId="77777777" w:rsidR="00243FD2" w:rsidRDefault="00243FD2">
            <w:pPr>
              <w:jc w:val="center"/>
            </w:pPr>
            <w:r>
              <w:t>-2,38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B4CD8B" w14:textId="77777777" w:rsidR="00243FD2" w:rsidRDefault="00243FD2">
            <w:pPr>
              <w:jc w:val="center"/>
            </w:pPr>
            <w:r>
              <w:t>-16,88</w:t>
            </w:r>
          </w:p>
        </w:tc>
      </w:tr>
      <w:tr w:rsidR="00243FD2" w14:paraId="15A0BF5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B439FB5"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52EC3F" w14:textId="77777777" w:rsidR="00243FD2" w:rsidRDefault="00243FD2">
            <w:pPr>
              <w:jc w:val="center"/>
            </w:pPr>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3E12B7" w14:textId="77777777" w:rsidR="00243FD2" w:rsidRDefault="00243FD2">
            <w:pPr>
              <w:jc w:val="center"/>
            </w:pPr>
            <w:r>
              <w:t>0,45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60CAA1" w14:textId="77777777" w:rsidR="00243FD2" w:rsidRDefault="00243FD2">
            <w:pPr>
              <w:jc w:val="center"/>
            </w:pPr>
            <w:r>
              <w:t>-0,88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4A354A" w14:textId="77777777" w:rsidR="00243FD2" w:rsidRDefault="00243FD2">
            <w:pPr>
              <w:jc w:val="center"/>
            </w:pPr>
            <w:r>
              <w:t>1,88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EB3791" w14:textId="77777777" w:rsidR="00243FD2" w:rsidRDefault="00243FD2">
            <w:pPr>
              <w:jc w:val="center"/>
            </w:pPr>
            <w:r>
              <w:t>0,75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BF8DCB" w14:textId="77777777" w:rsidR="00243FD2" w:rsidRDefault="00243FD2">
            <w:pPr>
              <w:jc w:val="center"/>
            </w:pPr>
            <w:r>
              <w:t>-1,45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AF6F9A" w14:textId="77777777" w:rsidR="00243FD2" w:rsidRDefault="00243FD2">
            <w:pPr>
              <w:jc w:val="center"/>
            </w:pPr>
            <w:r>
              <w:t>4,95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592C08" w14:textId="77777777" w:rsidR="00243FD2" w:rsidRDefault="00243FD2">
            <w:pPr>
              <w:jc w:val="center"/>
            </w:pPr>
            <w:r>
              <w:t>0,88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FAF484" w14:textId="77777777" w:rsidR="00243FD2" w:rsidRDefault="00243FD2">
            <w:pPr>
              <w:jc w:val="center"/>
            </w:pPr>
            <w:r>
              <w:t>-0,63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833BFB" w14:textId="77777777" w:rsidR="00243FD2" w:rsidRDefault="00243FD2">
            <w:pPr>
              <w:jc w:val="center"/>
            </w:pPr>
            <w:r>
              <w:t>5,38</w:t>
            </w:r>
          </w:p>
        </w:tc>
      </w:tr>
      <w:tr w:rsidR="00243FD2" w14:paraId="17A3807E"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2DA0895"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882601" w14:textId="77777777" w:rsidR="00243FD2" w:rsidRDefault="00243FD2">
            <w:pPr>
              <w:jc w:val="center"/>
            </w:pPr>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26C117" w14:textId="77777777" w:rsidR="00243FD2" w:rsidRDefault="00243FD2">
            <w:pPr>
              <w:jc w:val="center"/>
            </w:pPr>
            <w:r>
              <w:t>-0,43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CA6931" w14:textId="77777777" w:rsidR="00243FD2" w:rsidRDefault="00243FD2">
            <w:pPr>
              <w:jc w:val="center"/>
            </w:pPr>
            <w:r>
              <w:t>0,78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3274D5" w14:textId="77777777" w:rsidR="00243FD2" w:rsidRDefault="00243FD2">
            <w:pPr>
              <w:jc w:val="center"/>
            </w:pPr>
            <w:r>
              <w:t>-1,78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B90F48" w14:textId="77777777" w:rsidR="00243FD2" w:rsidRDefault="00243FD2">
            <w:pPr>
              <w:jc w:val="center"/>
            </w:pPr>
            <w:r>
              <w:t>-0,78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8C1964" w14:textId="77777777" w:rsidR="00243FD2" w:rsidRDefault="00243FD2">
            <w:pPr>
              <w:jc w:val="center"/>
            </w:pPr>
            <w:r>
              <w:t>2,03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B7022C" w14:textId="77777777" w:rsidR="00243FD2" w:rsidRDefault="00243FD2">
            <w:pPr>
              <w:jc w:val="center"/>
            </w:pPr>
            <w:r>
              <w:t>-7,13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DB1ABE" w14:textId="77777777" w:rsidR="00243FD2" w:rsidRDefault="00243FD2">
            <w:pPr>
              <w:jc w:val="center"/>
            </w:pPr>
            <w:r>
              <w:t>-0,88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9DACCF" w14:textId="77777777" w:rsidR="00243FD2" w:rsidRDefault="00243FD2">
            <w:pPr>
              <w:jc w:val="center"/>
            </w:pPr>
            <w:r>
              <w:t>-0,13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FB6D79" w14:textId="77777777" w:rsidR="00243FD2" w:rsidRDefault="00243FD2">
            <w:pPr>
              <w:jc w:val="center"/>
            </w:pPr>
            <w:r>
              <w:t>-3,88</w:t>
            </w:r>
          </w:p>
        </w:tc>
      </w:tr>
      <w:tr w:rsidR="00243FD2" w14:paraId="531AEFED"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852AD3" w14:textId="77777777" w:rsidR="00243FD2" w:rsidRDefault="00243FD2">
            <w:pPr>
              <w:jc w:val="center"/>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C8E4AC" w14:textId="77777777" w:rsidR="00243FD2" w:rsidRDefault="00243FD2">
            <w:pPr>
              <w:jc w:val="center"/>
            </w:pPr>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F99CC9" w14:textId="77777777" w:rsidR="00243FD2" w:rsidRDefault="00243FD2">
            <w:pPr>
              <w:jc w:val="center"/>
            </w:pPr>
            <w:r>
              <w:t>0,23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00A010" w14:textId="77777777" w:rsidR="00243FD2" w:rsidRDefault="00243FD2">
            <w:pPr>
              <w:jc w:val="center"/>
            </w:pPr>
            <w:r>
              <w:t>-0,15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0965E0" w14:textId="77777777" w:rsidR="00243FD2" w:rsidRDefault="00243FD2">
            <w:pPr>
              <w:jc w:val="center"/>
            </w:pPr>
            <w:r>
              <w:t>1,03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95F09A" w14:textId="77777777" w:rsidR="00243FD2" w:rsidRDefault="00243FD2">
            <w:pPr>
              <w:jc w:val="center"/>
            </w:pPr>
            <w:r>
              <w:t>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3C46EB" w14:textId="77777777" w:rsidR="00243FD2" w:rsidRDefault="00243FD2">
            <w:pPr>
              <w:jc w:val="center"/>
            </w:pPr>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7992B2" w14:textId="77777777" w:rsidR="00243FD2" w:rsidRDefault="00243FD2">
            <w:pPr>
              <w:jc w:val="center"/>
            </w:pPr>
            <w:r>
              <w:t>6,50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FD6ABE" w14:textId="77777777" w:rsidR="00243FD2" w:rsidRDefault="00243FD2">
            <w:pPr>
              <w:jc w:val="center"/>
            </w:pPr>
            <w:r>
              <w:t>0,50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F4B7B8" w14:textId="77777777" w:rsidR="00243FD2" w:rsidRDefault="00243FD2">
            <w:pPr>
              <w:jc w:val="center"/>
            </w:pPr>
            <w:r>
              <w:t>10,00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38C644" w14:textId="77777777" w:rsidR="00243FD2" w:rsidRDefault="00243FD2">
            <w:pPr>
              <w:jc w:val="center"/>
            </w:pPr>
            <w:r>
              <w:t>-4,38</w:t>
            </w:r>
          </w:p>
        </w:tc>
      </w:tr>
      <w:tr w:rsidR="00243FD2" w14:paraId="0A92318B"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B732D0A"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93BF96" w14:textId="77777777" w:rsidR="00243FD2" w:rsidRDefault="00243FD2">
            <w:pPr>
              <w:jc w:val="center"/>
            </w:pPr>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29A6FF" w14:textId="77777777" w:rsidR="00243FD2" w:rsidRDefault="00243FD2">
            <w:pPr>
              <w:jc w:val="center"/>
            </w:pPr>
            <w: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F865BF" w14:textId="77777777" w:rsidR="00243FD2" w:rsidRDefault="00243FD2">
            <w:pPr>
              <w:jc w:val="center"/>
            </w:pPr>
            <w:r>
              <w:t>-1,73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641372" w14:textId="77777777" w:rsidR="00243FD2" w:rsidRDefault="00243FD2">
            <w:pPr>
              <w:jc w:val="center"/>
            </w:pPr>
            <w:r>
              <w:t>8,63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4AEC0F" w14:textId="77777777" w:rsidR="00243FD2" w:rsidRDefault="00243FD2">
            <w:pPr>
              <w:jc w:val="center"/>
            </w:pPr>
            <w: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4EC7A7" w14:textId="77777777" w:rsidR="00243FD2" w:rsidRDefault="00243FD2">
            <w:pPr>
              <w:jc w:val="center"/>
            </w:pPr>
            <w:r>
              <w:t>-4,65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4E2118" w14:textId="77777777" w:rsidR="00243FD2" w:rsidRDefault="00243FD2">
            <w:pPr>
              <w:jc w:val="center"/>
            </w:pPr>
            <w:r>
              <w:t>19,80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585DE0" w14:textId="77777777" w:rsidR="00243FD2" w:rsidRDefault="00243FD2">
            <w:pPr>
              <w:jc w:val="center"/>
            </w:pPr>
            <w:r>
              <w:t>1,02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163124" w14:textId="77777777" w:rsidR="00243FD2" w:rsidRDefault="00243FD2">
            <w:pPr>
              <w:jc w:val="center"/>
            </w:pPr>
            <w:r>
              <w:t>13,43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6818F4" w14:textId="77777777" w:rsidR="00243FD2" w:rsidRDefault="00243FD2">
            <w:pPr>
              <w:jc w:val="center"/>
            </w:pPr>
            <w:r>
              <w:t>-10,73</w:t>
            </w:r>
          </w:p>
        </w:tc>
      </w:tr>
      <w:tr w:rsidR="00243FD2" w14:paraId="66572072"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583605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149279" w14:textId="77777777" w:rsidR="00243FD2" w:rsidRDefault="00243FD2">
            <w:pPr>
              <w:jc w:val="center"/>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43F8C1" w14:textId="77777777" w:rsidR="00243FD2" w:rsidRDefault="00243FD2">
            <w:pPr>
              <w:jc w:val="center"/>
            </w:pPr>
            <w:r>
              <w:t>-1,35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AB0B48" w14:textId="77777777" w:rsidR="00243FD2" w:rsidRDefault="00243FD2">
            <w:pPr>
              <w:jc w:val="center"/>
            </w:pPr>
            <w:r>
              <w:t>1,06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DCBD11" w14:textId="77777777" w:rsidR="00243FD2" w:rsidRDefault="00243FD2">
            <w:pPr>
              <w:jc w:val="center"/>
            </w:pPr>
            <w:r>
              <w:t>-7,81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4E354F" w14:textId="77777777" w:rsidR="00243FD2" w:rsidRDefault="00243FD2">
            <w:pPr>
              <w:jc w:val="center"/>
            </w:pPr>
            <w:r>
              <w:t>-2,63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5FBC31" w14:textId="77777777" w:rsidR="00243FD2" w:rsidRDefault="00243FD2">
            <w:pPr>
              <w:jc w:val="center"/>
            </w:pPr>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C368E2" w14:textId="77777777" w:rsidR="00243FD2" w:rsidRDefault="00243FD2">
            <w:pPr>
              <w:jc w:val="center"/>
            </w:pPr>
            <w:r>
              <w:t>-16,25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9B9D93" w14:textId="77777777" w:rsidR="00243FD2" w:rsidRDefault="00243FD2">
            <w:pPr>
              <w:jc w:val="center"/>
            </w:pPr>
            <w:r>
              <w:t>-2,01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F8EF1D" w14:textId="77777777" w:rsidR="00243FD2" w:rsidRDefault="00243FD2">
            <w:pPr>
              <w:jc w:val="center"/>
            </w:pPr>
            <w:r>
              <w:t>-6,81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F9F5CA" w14:textId="77777777" w:rsidR="00243FD2" w:rsidRDefault="00243FD2">
            <w:pPr>
              <w:jc w:val="center"/>
            </w:pPr>
            <w:r>
              <w:t>-11,81</w:t>
            </w:r>
          </w:p>
        </w:tc>
      </w:tr>
      <w:tr w:rsidR="00243FD2" w14:paraId="5802B07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7849BF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612C4C" w14:textId="77777777" w:rsidR="00243FD2" w:rsidRDefault="00243FD2">
            <w:pPr>
              <w:jc w:val="center"/>
            </w:pPr>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ED5553" w14:textId="77777777" w:rsidR="00243FD2" w:rsidRDefault="00243FD2">
            <w:pPr>
              <w:jc w:val="center"/>
            </w:pPr>
            <w:r>
              <w:t>0,23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EF126A" w14:textId="77777777" w:rsidR="00243FD2" w:rsidRDefault="00243FD2">
            <w:pPr>
              <w:jc w:val="center"/>
            </w:pPr>
            <w:r>
              <w:t>-0,15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A24E5D" w14:textId="77777777" w:rsidR="00243FD2" w:rsidRDefault="00243FD2">
            <w:pPr>
              <w:jc w:val="center"/>
            </w:pPr>
            <w:r>
              <w:t>0,98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A5282A" w14:textId="77777777" w:rsidR="00243FD2" w:rsidRDefault="00243FD2">
            <w:pPr>
              <w:jc w:val="center"/>
            </w:pPr>
            <w:r>
              <w:t>1,38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02C00E" w14:textId="77777777" w:rsidR="00243FD2" w:rsidRDefault="00243FD2">
            <w:pPr>
              <w:jc w:val="center"/>
            </w:pPr>
            <w:r>
              <w:t>-3,25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8EA909" w14:textId="77777777" w:rsidR="00243FD2" w:rsidRDefault="00243FD2">
            <w:pPr>
              <w:jc w:val="center"/>
            </w:pPr>
            <w:r>
              <w:t>6,13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F790D7" w14:textId="77777777" w:rsidR="00243FD2" w:rsidRDefault="00243FD2">
            <w:pPr>
              <w:jc w:val="center"/>
            </w:pPr>
            <w:r>
              <w:t>2,13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7C6863" w14:textId="77777777" w:rsidR="00243FD2" w:rsidRDefault="00243FD2">
            <w:pPr>
              <w:jc w:val="center"/>
            </w:pPr>
            <w:r>
              <w:t>-5,63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BD8777" w14:textId="77777777" w:rsidR="00243FD2" w:rsidRDefault="00243FD2">
            <w:pPr>
              <w:jc w:val="center"/>
            </w:pPr>
            <w:r>
              <w:t>18,88</w:t>
            </w:r>
          </w:p>
        </w:tc>
      </w:tr>
      <w:tr w:rsidR="00243FD2" w14:paraId="49AEBACC"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A3926C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90FD00" w14:textId="77777777" w:rsidR="00243FD2" w:rsidRDefault="00243FD2">
            <w:pPr>
              <w:jc w:val="center"/>
            </w:pPr>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46D413" w14:textId="77777777" w:rsidR="00243FD2" w:rsidRDefault="00243FD2">
            <w:pPr>
              <w:jc w:val="center"/>
            </w:pPr>
            <w:r>
              <w:t>-0,23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42A61C" w14:textId="77777777" w:rsidR="00243FD2" w:rsidRDefault="00243FD2">
            <w:pPr>
              <w:jc w:val="center"/>
            </w:pPr>
            <w:r>
              <w:t>0,16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EB4568" w14:textId="77777777" w:rsidR="00243FD2" w:rsidRDefault="00243FD2">
            <w:pPr>
              <w:jc w:val="center"/>
            </w:pPr>
            <w:r>
              <w:t>-1,08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D27A53" w14:textId="77777777" w:rsidR="00243FD2" w:rsidRDefault="00243FD2">
            <w:pPr>
              <w:jc w:val="center"/>
            </w:pPr>
            <w:r>
              <w:t>-1,25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ABB04C" w14:textId="77777777" w:rsidR="00243FD2" w:rsidRDefault="00243FD2">
            <w:pPr>
              <w:jc w:val="center"/>
            </w:pPr>
            <w:r>
              <w:t>2,63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972DE7" w14:textId="77777777" w:rsidR="00243FD2" w:rsidRDefault="00243FD2">
            <w:pPr>
              <w:jc w:val="center"/>
            </w:pPr>
            <w:r>
              <w:t>-6,88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C8A5AD" w14:textId="77777777" w:rsidR="00243FD2" w:rsidRDefault="00243FD2">
            <w:pPr>
              <w:jc w:val="center"/>
            </w:pPr>
            <w:r>
              <w:t>-1,13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889E84" w14:textId="77777777" w:rsidR="00243FD2" w:rsidRDefault="00243FD2">
            <w:pPr>
              <w:jc w:val="center"/>
            </w:pPr>
            <w:r>
              <w:t>-4,13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35D810" w14:textId="77777777" w:rsidR="00243FD2" w:rsidRDefault="00243FD2">
            <w:pPr>
              <w:jc w:val="center"/>
            </w:pPr>
            <w:r>
              <w:t>-4,50</w:t>
            </w:r>
          </w:p>
        </w:tc>
      </w:tr>
      <w:tr w:rsidR="00243FD2" w14:paraId="7F5C6C8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410DE8" w14:textId="77777777" w:rsidR="00243FD2" w:rsidRDefault="00243FD2">
            <w:pPr>
              <w:jc w:val="center"/>
            </w:pPr>
            <w:r>
              <w:lastRenderedPageBreak/>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BF6968" w14:textId="77777777" w:rsidR="00243FD2" w:rsidRDefault="00243FD2">
            <w:pPr>
              <w:jc w:val="center"/>
            </w:pPr>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3B7262" w14:textId="77777777" w:rsidR="00243FD2" w:rsidRDefault="00243FD2">
            <w:pPr>
              <w:jc w:val="center"/>
            </w:pPr>
            <w:r>
              <w:t>0,54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9FC48A" w14:textId="77777777" w:rsidR="00243FD2" w:rsidRDefault="00243FD2">
            <w:pPr>
              <w:jc w:val="center"/>
            </w:pPr>
            <w:r>
              <w:t>-0,66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4398AE" w14:textId="77777777" w:rsidR="00243FD2" w:rsidRDefault="00243FD2">
            <w:pPr>
              <w:jc w:val="center"/>
            </w:pPr>
            <w:r>
              <w:t>1,21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45450C" w14:textId="77777777" w:rsidR="00243FD2" w:rsidRDefault="00243FD2">
            <w:pPr>
              <w:jc w:val="center"/>
            </w:pPr>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769E53" w14:textId="77777777" w:rsidR="00243FD2" w:rsidRDefault="00243FD2">
            <w:pPr>
              <w:jc w:val="center"/>
            </w:pPr>
            <w:r>
              <w:t>-4,63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A49C22" w14:textId="77777777" w:rsidR="00243FD2" w:rsidRDefault="00243FD2">
            <w:pPr>
              <w:jc w:val="center"/>
            </w:pPr>
            <w:r>
              <w:t>6,88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06CE38" w14:textId="77777777" w:rsidR="00243FD2" w:rsidRDefault="00243FD2">
            <w:pPr>
              <w:jc w:val="center"/>
            </w:pPr>
            <w:r>
              <w:t>2,33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221C93" w14:textId="77777777" w:rsidR="00243FD2" w:rsidRDefault="00243FD2">
            <w:pPr>
              <w:jc w:val="center"/>
            </w:pPr>
            <w:r>
              <w:t>4,38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AF1243" w14:textId="77777777" w:rsidR="00243FD2" w:rsidRDefault="00243FD2">
            <w:pPr>
              <w:jc w:val="center"/>
            </w:pPr>
            <w:r>
              <w:t>-0,88</w:t>
            </w:r>
          </w:p>
        </w:tc>
      </w:tr>
      <w:tr w:rsidR="00243FD2" w14:paraId="1EB6526B"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7BC6F3B"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03EB66" w14:textId="77777777" w:rsidR="00243FD2" w:rsidRDefault="00243FD2">
            <w:pPr>
              <w:jc w:val="center"/>
            </w:pPr>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6A6E0A" w14:textId="77777777" w:rsidR="00243FD2" w:rsidRDefault="00243FD2">
            <w:pPr>
              <w:jc w:val="center"/>
            </w:pPr>
            <w:r>
              <w:t>1,43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0C4222" w14:textId="77777777" w:rsidR="00243FD2" w:rsidRDefault="00243FD2">
            <w:pPr>
              <w:jc w:val="center"/>
            </w:pPr>
            <w:r>
              <w:t>-0,53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51FDA5" w14:textId="77777777" w:rsidR="00243FD2" w:rsidRDefault="00243FD2">
            <w:pPr>
              <w:jc w:val="center"/>
            </w:pPr>
            <w:r>
              <w:t>6,98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7CA758" w14:textId="77777777" w:rsidR="00243FD2" w:rsidRDefault="00243FD2">
            <w:pPr>
              <w:jc w:val="center"/>
            </w:pPr>
            <w:r>
              <w:t>5,63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2C8CF2" w14:textId="77777777" w:rsidR="00243FD2" w:rsidRDefault="00243FD2">
            <w:pPr>
              <w:jc w:val="center"/>
            </w:pPr>
            <w:r>
              <w:t>-10,13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27FFAC" w14:textId="77777777" w:rsidR="00243FD2" w:rsidRDefault="00243FD2">
            <w:pPr>
              <w:jc w:val="center"/>
            </w:pPr>
            <w:r>
              <w:t>21,30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884892" w14:textId="77777777" w:rsidR="00243FD2" w:rsidRDefault="00243FD2">
            <w:pPr>
              <w:jc w:val="center"/>
            </w:pPr>
            <w:r>
              <w:t>7,43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54CFC5" w14:textId="77777777" w:rsidR="00243FD2" w:rsidRDefault="00243FD2">
            <w:pPr>
              <w:jc w:val="center"/>
            </w:pPr>
            <w:r>
              <w:t>-12,83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B3A463" w14:textId="77777777" w:rsidR="00243FD2" w:rsidRDefault="00243FD2">
            <w:pPr>
              <w:jc w:val="center"/>
            </w:pPr>
            <w:r>
              <w:t>23,70</w:t>
            </w:r>
          </w:p>
        </w:tc>
      </w:tr>
      <w:tr w:rsidR="00243FD2" w14:paraId="33316ED9"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3848E7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59480A" w14:textId="77777777" w:rsidR="00243FD2" w:rsidRDefault="00243FD2">
            <w:pPr>
              <w:jc w:val="center"/>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2D69F2" w14:textId="77777777" w:rsidR="00243FD2" w:rsidRDefault="00243FD2">
            <w:pPr>
              <w:jc w:val="center"/>
            </w:pPr>
            <w:r>
              <w:t>-3,56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46393D" w14:textId="77777777" w:rsidR="00243FD2" w:rsidRDefault="00243FD2">
            <w:pPr>
              <w:jc w:val="center"/>
            </w:pPr>
            <w:r>
              <w:t>5,56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0EA836" w14:textId="77777777" w:rsidR="00243FD2" w:rsidRDefault="00243FD2">
            <w:pPr>
              <w:jc w:val="center"/>
            </w:pPr>
            <w:r>
              <w:t>-10,13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57EB4B" w14:textId="77777777" w:rsidR="00243FD2" w:rsidRDefault="00243FD2">
            <w:pPr>
              <w:jc w:val="center"/>
            </w:pPr>
            <w:r>
              <w:t>-7,13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EA879F" w14:textId="77777777" w:rsidR="00243FD2" w:rsidRDefault="00243FD2">
            <w:pPr>
              <w:jc w:val="center"/>
            </w:pPr>
            <w:r>
              <w:t>10,63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619D7A" w14:textId="77777777" w:rsidR="00243FD2" w:rsidRDefault="00243FD2">
            <w:pPr>
              <w:jc w:val="center"/>
            </w:pPr>
            <w:r>
              <w:t>-18,38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E32C70" w14:textId="77777777" w:rsidR="00243FD2" w:rsidRDefault="00243FD2">
            <w:pPr>
              <w:jc w:val="center"/>
            </w:pPr>
            <w:r>
              <w:t>-8,13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2C735F" w14:textId="77777777" w:rsidR="00243FD2" w:rsidRDefault="00243FD2">
            <w:pPr>
              <w:jc w:val="center"/>
            </w:pPr>
            <w:r>
              <w:t>17,69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52BD35" w14:textId="77777777" w:rsidR="00243FD2" w:rsidRDefault="00243FD2">
            <w:pPr>
              <w:jc w:val="center"/>
            </w:pPr>
            <w:r>
              <w:t>-37,50</w:t>
            </w:r>
          </w:p>
        </w:tc>
      </w:tr>
      <w:tr w:rsidR="00243FD2" w14:paraId="6D5D58D7"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A765772"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05775E" w14:textId="77777777" w:rsidR="00243FD2" w:rsidRDefault="00243FD2">
            <w:pPr>
              <w:jc w:val="center"/>
            </w:pPr>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C151E0" w14:textId="77777777" w:rsidR="00243FD2" w:rsidRDefault="00243FD2">
            <w:pPr>
              <w:jc w:val="center"/>
            </w:pPr>
            <w:r>
              <w:t>0,56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6EDA9C" w14:textId="77777777" w:rsidR="00243FD2" w:rsidRDefault="00243FD2">
            <w:pPr>
              <w:jc w:val="center"/>
            </w:pPr>
            <w:r>
              <w:t>-0,75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C58384" w14:textId="77777777" w:rsidR="00243FD2" w:rsidRDefault="00243FD2">
            <w:pPr>
              <w:jc w:val="center"/>
            </w:pPr>
            <w:r>
              <w:t>1,20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53278E" w14:textId="77777777" w:rsidR="00243FD2" w:rsidRDefault="00243FD2">
            <w:pPr>
              <w:jc w:val="center"/>
            </w:pPr>
            <w:r>
              <w:t>2,63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21732A" w14:textId="77777777" w:rsidR="00243FD2" w:rsidRDefault="00243FD2">
            <w:pPr>
              <w:jc w:val="center"/>
            </w:pPr>
            <w:r>
              <w:t>-4,25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4BE06A" w14:textId="77777777" w:rsidR="00243FD2" w:rsidRDefault="00243FD2">
            <w:pPr>
              <w:jc w:val="center"/>
            </w:pPr>
            <w:r>
              <w:t>4,75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ECE0EE" w14:textId="77777777" w:rsidR="00243FD2" w:rsidRDefault="00243FD2">
            <w:pPr>
              <w:jc w:val="center"/>
            </w:pPr>
            <w:r>
              <w:t>3,78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7DDA90" w14:textId="77777777" w:rsidR="00243FD2" w:rsidRDefault="00243FD2">
            <w:pPr>
              <w:jc w:val="center"/>
            </w:pPr>
            <w:r>
              <w:t>-8,25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369775" w14:textId="77777777" w:rsidR="00243FD2" w:rsidRDefault="00243FD2">
            <w:pPr>
              <w:jc w:val="center"/>
            </w:pPr>
            <w:r>
              <w:t>18,38</w:t>
            </w:r>
          </w:p>
        </w:tc>
      </w:tr>
      <w:tr w:rsidR="00243FD2" w14:paraId="7AC174AB"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1261B54"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F33CA9" w14:textId="77777777" w:rsidR="00243FD2" w:rsidRDefault="00243FD2">
            <w:pPr>
              <w:jc w:val="center"/>
            </w:pPr>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6ADC64" w14:textId="77777777" w:rsidR="00243FD2" w:rsidRDefault="00243FD2">
            <w:pPr>
              <w:jc w:val="center"/>
            </w:pPr>
            <w:r>
              <w:t>-0,51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959642" w14:textId="77777777" w:rsidR="00243FD2" w:rsidRDefault="00243FD2">
            <w:pPr>
              <w:jc w:val="center"/>
            </w:pPr>
            <w:r>
              <w:t>0,59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B24913" w14:textId="77777777" w:rsidR="00243FD2" w:rsidRDefault="00243FD2">
            <w:pPr>
              <w:jc w:val="center"/>
            </w:pPr>
            <w:r>
              <w:t>-1,20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AA5BB5" w14:textId="77777777" w:rsidR="00243FD2" w:rsidRDefault="00243FD2">
            <w:pPr>
              <w:jc w:val="center"/>
            </w:pPr>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8D07B2" w14:textId="77777777" w:rsidR="00243FD2" w:rsidRDefault="00243FD2">
            <w:pPr>
              <w:jc w:val="center"/>
            </w:pPr>
            <w:r>
              <w:t>4,38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6D0271" w14:textId="77777777" w:rsidR="00243FD2" w:rsidRDefault="00243FD2">
            <w:pPr>
              <w:jc w:val="center"/>
            </w:pPr>
            <w:r>
              <w:t>-6,80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038D89" w14:textId="77777777" w:rsidR="00243FD2" w:rsidRDefault="00243FD2">
            <w:pPr>
              <w:jc w:val="center"/>
            </w:pPr>
            <w:r>
              <w:t>-1,45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596423" w14:textId="77777777" w:rsidR="00243FD2" w:rsidRDefault="00243FD2">
            <w:pPr>
              <w:jc w:val="center"/>
            </w:pPr>
            <w:r>
              <w:t>-8,75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63625E" w14:textId="77777777" w:rsidR="00243FD2" w:rsidRDefault="00243FD2">
            <w:pPr>
              <w:jc w:val="center"/>
            </w:pPr>
            <w:r>
              <w:t>6,13</w:t>
            </w:r>
          </w:p>
        </w:tc>
      </w:tr>
      <w:tr w:rsidR="00243FD2" w14:paraId="6EF101C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A5B569" w14:textId="77777777" w:rsidR="00243FD2" w:rsidRDefault="00243FD2">
            <w:pPr>
              <w:jc w:val="center"/>
            </w:pPr>
            <w:r>
              <w:t>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2D6F8F" w14:textId="77777777" w:rsidR="00243FD2" w:rsidRDefault="00243FD2">
            <w:pPr>
              <w:jc w:val="center"/>
            </w:pPr>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1DA8CD" w14:textId="77777777" w:rsidR="00243FD2" w:rsidRDefault="00243FD2">
            <w:pPr>
              <w:jc w:val="center"/>
            </w:pPr>
            <w:r>
              <w:t>0,55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E19106" w14:textId="77777777" w:rsidR="00243FD2" w:rsidRDefault="00243FD2">
            <w:pPr>
              <w:jc w:val="center"/>
            </w:pPr>
            <w:r>
              <w:t>-0,48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8550C6" w14:textId="77777777" w:rsidR="00243FD2" w:rsidRDefault="00243FD2">
            <w:pPr>
              <w:jc w:val="center"/>
            </w:pPr>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787B3E" w14:textId="77777777" w:rsidR="00243FD2" w:rsidRDefault="00243FD2">
            <w:pPr>
              <w:jc w:val="center"/>
            </w:pPr>
            <w:r>
              <w:t>3,21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1CE605" w14:textId="77777777" w:rsidR="00243FD2" w:rsidRDefault="00243FD2">
            <w:pPr>
              <w:jc w:val="center"/>
            </w:pPr>
            <w:r>
              <w:t>-4,37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B12841" w14:textId="77777777" w:rsidR="00243FD2" w:rsidRDefault="00243FD2">
            <w:pPr>
              <w:jc w:val="center"/>
            </w:pPr>
            <w:r>
              <w:t>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6228AB" w14:textId="77777777" w:rsidR="00243FD2" w:rsidRDefault="00243FD2">
            <w:pPr>
              <w:jc w:val="center"/>
            </w:pPr>
            <w:r>
              <w:t>3,54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BF06E7" w14:textId="77777777" w:rsidR="00243FD2" w:rsidRDefault="00243FD2">
            <w:pPr>
              <w:jc w:val="center"/>
            </w:pPr>
            <w:r>
              <w:t>-0,63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78C380" w14:textId="77777777" w:rsidR="00243FD2" w:rsidRDefault="00243FD2">
            <w:pPr>
              <w:jc w:val="center"/>
            </w:pPr>
            <w:r>
              <w:t>4,05</w:t>
            </w:r>
          </w:p>
        </w:tc>
      </w:tr>
      <w:tr w:rsidR="00243FD2" w14:paraId="2B31802F"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EDF22D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4948D5" w14:textId="77777777" w:rsidR="00243FD2" w:rsidRDefault="00243FD2">
            <w:pPr>
              <w:jc w:val="center"/>
            </w:pPr>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7BF756" w14:textId="77777777" w:rsidR="00243FD2" w:rsidRDefault="00243FD2">
            <w:pPr>
              <w:jc w:val="center"/>
            </w:pPr>
            <w:r>
              <w:t>1,75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CC5D8F" w14:textId="77777777" w:rsidR="00243FD2" w:rsidRDefault="00243FD2">
            <w:pPr>
              <w:jc w:val="center"/>
            </w:pPr>
            <w:r>
              <w:t>-0,78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2DFD14" w14:textId="77777777" w:rsidR="00243FD2" w:rsidRDefault="00243FD2">
            <w:pPr>
              <w:jc w:val="center"/>
            </w:pPr>
            <w:r>
              <w:t>6,90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52E912" w14:textId="77777777" w:rsidR="00243FD2" w:rsidRDefault="00243FD2">
            <w:pPr>
              <w:jc w:val="center"/>
            </w:pPr>
            <w:r>
              <w:t>7,05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C4144F" w14:textId="77777777" w:rsidR="00243FD2" w:rsidRDefault="00243FD2">
            <w:pPr>
              <w:jc w:val="center"/>
            </w:pPr>
            <w:r>
              <w:t>-10,90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4BDA17" w14:textId="77777777" w:rsidR="00243FD2" w:rsidRDefault="00243FD2">
            <w:pPr>
              <w:jc w:val="center"/>
            </w:pPr>
            <w:r>
              <w:t>19,80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FA7176" w14:textId="77777777" w:rsidR="00243FD2" w:rsidRDefault="00243FD2">
            <w:pPr>
              <w:jc w:val="center"/>
            </w:pPr>
            <w:r>
              <w:t>7,56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DF6BD1" w14:textId="77777777" w:rsidR="00243FD2" w:rsidRDefault="00243FD2">
            <w:pPr>
              <w:jc w:val="center"/>
            </w:pPr>
            <w:r>
              <w:t>-9,54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383AB7" w14:textId="77777777" w:rsidR="00243FD2" w:rsidRDefault="00243FD2">
            <w:pPr>
              <w:jc w:val="center"/>
            </w:pPr>
            <w:r>
              <w:t>17,90</w:t>
            </w:r>
          </w:p>
        </w:tc>
      </w:tr>
      <w:tr w:rsidR="00243FD2" w14:paraId="52E22452"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50F4EB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4C5CF6" w14:textId="77777777" w:rsidR="00243FD2" w:rsidRDefault="00243FD2">
            <w:pPr>
              <w:jc w:val="center"/>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971AF7" w14:textId="77777777" w:rsidR="00243FD2" w:rsidRDefault="00243FD2">
            <w:pPr>
              <w:jc w:val="center"/>
            </w:pPr>
            <w:r>
              <w:t>-3,90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F24826" w14:textId="77777777" w:rsidR="00243FD2" w:rsidRDefault="00243FD2">
            <w:pPr>
              <w:jc w:val="center"/>
            </w:pPr>
            <w:r>
              <w:t>5,95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C6D283" w14:textId="77777777" w:rsidR="00243FD2" w:rsidRDefault="00243FD2">
            <w:pPr>
              <w:jc w:val="center"/>
            </w:pPr>
            <w:r>
              <w:t>-10,25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86DD68" w14:textId="77777777" w:rsidR="00243FD2" w:rsidRDefault="00243FD2">
            <w:pPr>
              <w:jc w:val="center"/>
            </w:pPr>
            <w:r>
              <w:t>-13,46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E8B552" w14:textId="77777777" w:rsidR="00243FD2" w:rsidRDefault="00243FD2">
            <w:pPr>
              <w:jc w:val="center"/>
            </w:pPr>
            <w:r>
              <w:t>25,30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810320" w14:textId="77777777" w:rsidR="00243FD2" w:rsidRDefault="00243FD2">
            <w:pPr>
              <w:jc w:val="center"/>
            </w:pPr>
            <w:r>
              <w:t>-26,25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61B186" w14:textId="77777777" w:rsidR="00243FD2" w:rsidRDefault="00243FD2">
            <w:pPr>
              <w:jc w:val="center"/>
            </w:pPr>
            <w:r>
              <w:t>-9,00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E445C9" w14:textId="77777777" w:rsidR="00243FD2" w:rsidRDefault="00243FD2">
            <w:pPr>
              <w:jc w:val="center"/>
            </w:pPr>
            <w:r>
              <w:t>19,00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55FD45" w14:textId="77777777" w:rsidR="00243FD2" w:rsidRDefault="00243FD2">
            <w:pPr>
              <w:jc w:val="center"/>
            </w:pPr>
            <w:r>
              <w:t>-37,0</w:t>
            </w:r>
          </w:p>
        </w:tc>
      </w:tr>
      <w:tr w:rsidR="00243FD2" w14:paraId="21A7F868"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89838FA"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CEAAD6" w14:textId="77777777" w:rsidR="00243FD2" w:rsidRDefault="00243FD2">
            <w:pPr>
              <w:jc w:val="center"/>
            </w:pPr>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7C8951" w14:textId="77777777" w:rsidR="00243FD2" w:rsidRDefault="00243FD2">
            <w:pPr>
              <w:jc w:val="center"/>
            </w:pPr>
            <w:r>
              <w:t>0,58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ACBD65" w14:textId="77777777" w:rsidR="00243FD2" w:rsidRDefault="00243FD2">
            <w:pPr>
              <w:jc w:val="center"/>
            </w:pPr>
            <w:r>
              <w:t>-0,62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EAA4C7" w14:textId="77777777" w:rsidR="00243FD2" w:rsidRDefault="00243FD2">
            <w:pPr>
              <w:jc w:val="center"/>
            </w:pPr>
            <w:r>
              <w:t>1,04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C06560" w14:textId="77777777" w:rsidR="00243FD2" w:rsidRDefault="00243FD2">
            <w:pPr>
              <w:jc w:val="center"/>
            </w:pPr>
            <w:r>
              <w:t>3,85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FDC9C0" w14:textId="77777777" w:rsidR="00243FD2" w:rsidRDefault="00243FD2">
            <w:pPr>
              <w:jc w:val="center"/>
            </w:pPr>
            <w:r>
              <w:t>-6,26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31953B" w14:textId="77777777" w:rsidR="00243FD2" w:rsidRDefault="00243FD2">
            <w:pPr>
              <w:jc w:val="center"/>
            </w:pPr>
            <w:r>
              <w:t>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36C10B" w14:textId="77777777" w:rsidR="00243FD2" w:rsidRDefault="00243FD2">
            <w:pPr>
              <w:jc w:val="center"/>
            </w:pPr>
            <w:r>
              <w:t>5,06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9876D8" w14:textId="77777777" w:rsidR="00243FD2" w:rsidRDefault="00243FD2">
            <w:pPr>
              <w:jc w:val="center"/>
            </w:pPr>
            <w:r>
              <w:t>-13,50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1430FD" w14:textId="77777777" w:rsidR="00243FD2" w:rsidRDefault="00243FD2">
            <w:pPr>
              <w:jc w:val="center"/>
            </w:pPr>
            <w:r>
              <w:t>24,08</w:t>
            </w:r>
          </w:p>
        </w:tc>
      </w:tr>
      <w:tr w:rsidR="00243FD2" w14:paraId="4C453F73"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3F184D9"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8262DC" w14:textId="77777777" w:rsidR="00243FD2" w:rsidRDefault="00243FD2">
            <w:pPr>
              <w:jc w:val="center"/>
            </w:pPr>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174638" w14:textId="77777777" w:rsidR="00243FD2" w:rsidRDefault="00243FD2">
            <w:pPr>
              <w:jc w:val="center"/>
            </w:pPr>
            <w:r>
              <w:t>-0,55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EDCA4F" w14:textId="77777777" w:rsidR="00243FD2" w:rsidRDefault="00243FD2">
            <w:pPr>
              <w:jc w:val="center"/>
            </w:pPr>
            <w:r>
              <w:t>0,50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76E4C2" w14:textId="77777777" w:rsidR="00243FD2" w:rsidRDefault="00243FD2">
            <w:pPr>
              <w:jc w:val="center"/>
            </w:pPr>
            <w:r>
              <w:t>-1,06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32B8D2" w14:textId="77777777" w:rsidR="00243FD2" w:rsidRDefault="00243FD2">
            <w:pPr>
              <w:jc w:val="center"/>
            </w:pPr>
            <w:r>
              <w:t>-3,45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E94207" w14:textId="77777777" w:rsidR="00243FD2" w:rsidRDefault="00243FD2">
            <w:pPr>
              <w:jc w:val="center"/>
            </w:pPr>
            <w:r>
              <w:t>4,88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96FC8E" w14:textId="77777777" w:rsidR="00243FD2" w:rsidRDefault="00243FD2">
            <w:pPr>
              <w:jc w:val="center"/>
            </w:pPr>
            <w:r>
              <w:t>-5,52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63B0A6" w14:textId="77777777" w:rsidR="00243FD2" w:rsidRDefault="00243FD2">
            <w:pPr>
              <w:jc w:val="center"/>
            </w:pPr>
            <w:r>
              <w:t>-1,69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7C9AB6" w14:textId="77777777" w:rsidR="00243FD2" w:rsidRDefault="00243FD2">
            <w:pPr>
              <w:jc w:val="center"/>
            </w:pPr>
            <w:r>
              <w:t>-10,35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47F9C2" w14:textId="77777777" w:rsidR="00243FD2" w:rsidRDefault="00243FD2">
            <w:pPr>
              <w:jc w:val="center"/>
            </w:pPr>
            <w:r>
              <w:t>10,69</w:t>
            </w:r>
          </w:p>
        </w:tc>
      </w:tr>
    </w:tbl>
    <w:p w14:paraId="179FEC8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Величина Н*, используемая в таблице 9.6, определяется по формуле:</w:t>
      </w:r>
    </w:p>
    <w:p w14:paraId="6D42CBE4" w14:textId="13AF3328"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4BC41F6" wp14:editId="75FD5B94">
            <wp:extent cx="1362075" cy="4191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p w14:paraId="3694CE8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но не более 24 м.</w:t>
      </w:r>
    </w:p>
    <w:p w14:paraId="05C4160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Здесь</w:t>
      </w:r>
    </w:p>
    <w:p w14:paraId="4E8E674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t - назначенная в проекте толщина нижнего пояса резервуара,</w:t>
      </w:r>
    </w:p>
    <w:p w14:paraId="481D135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величина R определяется в п. 9.2.2.3 для режима эксплуатации.</w:t>
      </w:r>
    </w:p>
    <w:p w14:paraId="1E7BD6C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9.5.7. Если предусмотрена термообработка узла врезки, то в формулах 9.5.4 следует принять γp</w:t>
      </w:r>
      <w:r>
        <w:rPr>
          <w:rFonts w:ascii="Roboto" w:hAnsi="Roboto"/>
          <w:color w:val="000000"/>
          <w:sz w:val="18"/>
          <w:szCs w:val="18"/>
          <w:vertAlign w:val="subscript"/>
        </w:rPr>
        <w:t>1</w:t>
      </w:r>
      <w:r>
        <w:rPr>
          <w:rFonts w:ascii="Roboto" w:hAnsi="Roboto"/>
          <w:color w:val="000000"/>
        </w:rPr>
        <w:t> = l, в противном случае γp1 = 0,95.</w:t>
      </w:r>
    </w:p>
    <w:p w14:paraId="0FEC93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9.5.8. Для учета циклического характера приложения нагрузок используется коэффициент γp</w:t>
      </w:r>
      <w:r>
        <w:rPr>
          <w:rFonts w:ascii="Roboto" w:hAnsi="Roboto"/>
          <w:color w:val="000000"/>
          <w:sz w:val="18"/>
          <w:szCs w:val="18"/>
          <w:vertAlign w:val="subscript"/>
        </w:rPr>
        <w:t>2</w:t>
      </w:r>
      <w:r>
        <w:rPr>
          <w:rFonts w:ascii="Roboto" w:hAnsi="Roboto"/>
          <w:color w:val="000000"/>
        </w:rPr>
        <w:t xml:space="preserve">, который зависит от условного количества циклов налива (слива) продукта </w:t>
      </w:r>
      <w:proofErr w:type="spellStart"/>
      <w:r>
        <w:rPr>
          <w:rFonts w:ascii="Roboto" w:hAnsi="Roboto"/>
          <w:color w:val="000000"/>
        </w:rPr>
        <w:t>nс</w:t>
      </w:r>
      <w:proofErr w:type="spellEnd"/>
      <w:r>
        <w:rPr>
          <w:rFonts w:ascii="Roboto" w:hAnsi="Roboto"/>
          <w:color w:val="000000"/>
        </w:rPr>
        <w:t xml:space="preserve"> и определяется следующим соотношением:</w:t>
      </w:r>
    </w:p>
    <w:p w14:paraId="01ECEA58" w14:textId="4E3052D2"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253B6930" wp14:editId="16156780">
            <wp:extent cx="2333625" cy="5334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33625" cy="533400"/>
                    </a:xfrm>
                    <a:prstGeom prst="rect">
                      <a:avLst/>
                    </a:prstGeom>
                    <a:noFill/>
                    <a:ln>
                      <a:noFill/>
                    </a:ln>
                  </pic:spPr>
                </pic:pic>
              </a:graphicData>
            </a:graphic>
          </wp:inline>
        </w:drawing>
      </w:r>
    </w:p>
    <w:p w14:paraId="78E6F14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причем, если γp</w:t>
      </w:r>
      <w:proofErr w:type="gramStart"/>
      <w:r>
        <w:rPr>
          <w:rFonts w:ascii="Roboto" w:hAnsi="Roboto"/>
          <w:color w:val="000000"/>
          <w:sz w:val="18"/>
          <w:szCs w:val="18"/>
          <w:vertAlign w:val="subscript"/>
        </w:rPr>
        <w:t>2</w:t>
      </w:r>
      <w:r>
        <w:rPr>
          <w:rFonts w:ascii="Roboto" w:hAnsi="Roboto"/>
          <w:color w:val="000000"/>
        </w:rPr>
        <w:t> &gt;</w:t>
      </w:r>
      <w:proofErr w:type="gramEnd"/>
      <w:r>
        <w:rPr>
          <w:rFonts w:ascii="Roboto" w:hAnsi="Roboto"/>
          <w:color w:val="000000"/>
        </w:rPr>
        <w:t xml:space="preserve"> 1, следует принять γp</w:t>
      </w:r>
      <w:r>
        <w:rPr>
          <w:rFonts w:ascii="Roboto" w:hAnsi="Roboto"/>
          <w:color w:val="000000"/>
          <w:sz w:val="18"/>
          <w:szCs w:val="18"/>
          <w:vertAlign w:val="subscript"/>
        </w:rPr>
        <w:t>2</w:t>
      </w:r>
      <w:r>
        <w:rPr>
          <w:rFonts w:ascii="Roboto" w:hAnsi="Roboto"/>
          <w:color w:val="000000"/>
        </w:rPr>
        <w:t> = 1.</w:t>
      </w:r>
    </w:p>
    <w:p w14:paraId="4EC343A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представленной формуле параметры B1 и В2, измеряемые в МПа, назначаются по таблице 9.7, соответствующей ГОСТ Р 52857.6-2007.</w:t>
      </w:r>
    </w:p>
    <w:p w14:paraId="34074F2F"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9.7</w:t>
      </w:r>
    </w:p>
    <w:tbl>
      <w:tblPr>
        <w:tblW w:w="0" w:type="auto"/>
        <w:tblCellMar>
          <w:top w:w="15" w:type="dxa"/>
          <w:left w:w="15" w:type="dxa"/>
          <w:bottom w:w="15" w:type="dxa"/>
          <w:right w:w="15" w:type="dxa"/>
        </w:tblCellMar>
        <w:tblLook w:val="04A0" w:firstRow="1" w:lastRow="0" w:firstColumn="1" w:lastColumn="0" w:noHBand="0" w:noVBand="1"/>
      </w:tblPr>
      <w:tblGrid>
        <w:gridCol w:w="3706"/>
        <w:gridCol w:w="1058"/>
        <w:gridCol w:w="1172"/>
      </w:tblGrid>
      <w:tr w:rsidR="00243FD2" w14:paraId="1157C67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759F09" w14:textId="77777777" w:rsidR="00243FD2" w:rsidRDefault="00243FD2">
            <w:pPr>
              <w:jc w:val="center"/>
              <w:rPr>
                <w:rFonts w:ascii="Times New Roman" w:hAnsi="Times New Roman"/>
                <w:b/>
                <w:bCs/>
              </w:rPr>
            </w:pPr>
            <w:r>
              <w:rPr>
                <w:b/>
                <w:bCs/>
              </w:rPr>
              <w:t>Стали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62D166" w14:textId="77777777" w:rsidR="00243FD2" w:rsidRDefault="00243FD2">
            <w:pPr>
              <w:jc w:val="center"/>
              <w:rPr>
                <w:b/>
                <w:bCs/>
              </w:rPr>
            </w:pPr>
            <w:r>
              <w:rPr>
                <w:b/>
                <w:bCs/>
              </w:rPr>
              <w:t>B1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07E136" w14:textId="77777777" w:rsidR="00243FD2" w:rsidRDefault="00243FD2">
            <w:pPr>
              <w:jc w:val="center"/>
              <w:rPr>
                <w:b/>
                <w:bCs/>
              </w:rPr>
            </w:pPr>
            <w:r>
              <w:rPr>
                <w:b/>
                <w:bCs/>
              </w:rPr>
              <w:t>B2</w:t>
            </w:r>
          </w:p>
        </w:tc>
      </w:tr>
      <w:tr w:rsidR="00243FD2" w14:paraId="5A4AE53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6466CA" w14:textId="77777777" w:rsidR="00243FD2" w:rsidRDefault="00243FD2">
            <w:pPr>
              <w:jc w:val="center"/>
            </w:pPr>
            <w:r>
              <w:t>Углеродистые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C844BF" w14:textId="77777777" w:rsidR="00243FD2" w:rsidRDefault="00243FD2">
            <w:pPr>
              <w:jc w:val="center"/>
            </w:pPr>
            <w:r>
              <w:t>6·104</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024CD9" w14:textId="77777777" w:rsidR="00243FD2" w:rsidRDefault="00243FD2">
            <w:pPr>
              <w:jc w:val="center"/>
            </w:pPr>
            <w:r>
              <w:t xml:space="preserve">0,4 </w:t>
            </w:r>
            <w:proofErr w:type="spellStart"/>
            <w:r>
              <w:t>Rm</w:t>
            </w:r>
            <w:proofErr w:type="spellEnd"/>
            <w:r>
              <w:t>/t</w:t>
            </w:r>
          </w:p>
        </w:tc>
      </w:tr>
      <w:tr w:rsidR="00243FD2" w14:paraId="66358D9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494F26" w14:textId="77777777" w:rsidR="00243FD2" w:rsidRDefault="00243FD2">
            <w:pPr>
              <w:jc w:val="center"/>
            </w:pPr>
            <w:r>
              <w:t>Низколегированные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6E0D31" w14:textId="77777777" w:rsidR="00243FD2" w:rsidRDefault="00243FD2">
            <w:pPr>
              <w:jc w:val="center"/>
            </w:pPr>
            <w:r>
              <w:t>4,5·104</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9FCE6F8" w14:textId="77777777" w:rsidR="00243FD2" w:rsidRDefault="00243FD2">
            <w:pPr>
              <w:rPr>
                <w:sz w:val="24"/>
                <w:szCs w:val="24"/>
              </w:rPr>
            </w:pPr>
          </w:p>
        </w:tc>
      </w:tr>
      <w:tr w:rsidR="00243FD2" w14:paraId="3CB6D06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859700" w14:textId="77777777" w:rsidR="00243FD2" w:rsidRDefault="00243FD2">
            <w:pPr>
              <w:jc w:val="center"/>
            </w:pPr>
            <w:proofErr w:type="spellStart"/>
            <w:r>
              <w:t>Аустенитные</w:t>
            </w:r>
            <w:proofErr w:type="spellEnd"/>
            <w:r>
              <w:t xml:space="preserve"> </w:t>
            </w:r>
            <w:proofErr w:type="gramStart"/>
            <w:r>
              <w:t>коррозионно-стойкие</w:t>
            </w:r>
            <w:proofErr w:type="gram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FE96DE" w14:textId="77777777" w:rsidR="00243FD2" w:rsidRDefault="00243FD2">
            <w:pPr>
              <w:jc w:val="center"/>
            </w:pPr>
            <w:r>
              <w:t>6·104</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BEEA181" w14:textId="77777777" w:rsidR="00243FD2" w:rsidRDefault="00243FD2">
            <w:pPr>
              <w:rPr>
                <w:sz w:val="24"/>
                <w:szCs w:val="24"/>
              </w:rPr>
            </w:pPr>
          </w:p>
        </w:tc>
      </w:tr>
    </w:tbl>
    <w:p w14:paraId="4C666AC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В таблице 9.7 </w:t>
      </w:r>
      <w:proofErr w:type="spellStart"/>
      <w:r>
        <w:rPr>
          <w:rFonts w:ascii="Roboto" w:hAnsi="Roboto"/>
          <w:color w:val="000000"/>
        </w:rPr>
        <w:t>Rm</w:t>
      </w:r>
      <w:proofErr w:type="spellEnd"/>
      <w:r>
        <w:rPr>
          <w:rFonts w:ascii="Roboto" w:hAnsi="Roboto"/>
          <w:color w:val="000000"/>
        </w:rPr>
        <w:t>/t - временное сопротивление стали при расчетной температуре Т, принимаемое по ГОСТ Р 52857.1-2007.</w:t>
      </w:r>
    </w:p>
    <w:p w14:paraId="101ACF8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Единичным наливом (сливом) продукта следует считать технологическую операцию, при которой уровень налива (слива) изменяется не менее чем на 0,5 Н.</w:t>
      </w:r>
    </w:p>
    <w:p w14:paraId="6F9723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9.5.9. Комбинация фактических нагрузок на патрубок FR*, ML*, MC* является допускаемой, если точка с координатами FR*, ML*, построенная на графике рис. 9.7, располагается внутри многоугольника.</w:t>
      </w:r>
    </w:p>
    <w:p w14:paraId="143473A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9.5.10. Комбинация фактических нагрузок на патрубок FR*, ML*, MC* является </w:t>
      </w:r>
      <w:proofErr w:type="spellStart"/>
      <w:r>
        <w:rPr>
          <w:rFonts w:ascii="Roboto" w:hAnsi="Roboto"/>
          <w:color w:val="000000"/>
        </w:rPr>
        <w:t>недопускаемой</w:t>
      </w:r>
      <w:proofErr w:type="spellEnd"/>
      <w:r>
        <w:rPr>
          <w:rFonts w:ascii="Roboto" w:hAnsi="Roboto"/>
          <w:color w:val="000000"/>
        </w:rPr>
        <w:t xml:space="preserve"> при выполнении любого из условий:</w:t>
      </w:r>
    </w:p>
    <w:p w14:paraId="3B46025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 точка с координатами FR*, </w:t>
      </w:r>
      <w:proofErr w:type="spellStart"/>
      <w:r>
        <w:rPr>
          <w:rFonts w:ascii="Roboto" w:hAnsi="Roboto"/>
          <w:color w:val="000000"/>
        </w:rPr>
        <w:t>Ml</w:t>
      </w:r>
      <w:proofErr w:type="spellEnd"/>
      <w:r>
        <w:rPr>
          <w:rFonts w:ascii="Roboto" w:hAnsi="Roboto"/>
          <w:color w:val="000000"/>
        </w:rPr>
        <w:t>*, построенная на графике рис. 9.7, располагается снаружи многоугольника;</w:t>
      </w:r>
    </w:p>
    <w:p w14:paraId="07D3DB2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многоугольник на рис. 9.7 вырождается в точку (a</w:t>
      </w:r>
      <w:r>
        <w:rPr>
          <w:rFonts w:ascii="Roboto" w:hAnsi="Roboto"/>
          <w:color w:val="000000"/>
          <w:sz w:val="18"/>
          <w:szCs w:val="18"/>
          <w:vertAlign w:val="subscript"/>
        </w:rPr>
        <w:t>1</w:t>
      </w:r>
      <w:r>
        <w:rPr>
          <w:rFonts w:ascii="Roboto" w:hAnsi="Roboto"/>
          <w:color w:val="000000"/>
        </w:rPr>
        <w:t> = а</w:t>
      </w:r>
      <w:r>
        <w:rPr>
          <w:rFonts w:ascii="Roboto" w:hAnsi="Roboto"/>
          <w:color w:val="000000"/>
          <w:sz w:val="18"/>
          <w:szCs w:val="18"/>
          <w:vertAlign w:val="subscript"/>
        </w:rPr>
        <w:t>2</w:t>
      </w:r>
      <w:r>
        <w:rPr>
          <w:rFonts w:ascii="Roboto" w:hAnsi="Roboto"/>
          <w:color w:val="000000"/>
        </w:rPr>
        <w:t> = a</w:t>
      </w:r>
      <w:r>
        <w:rPr>
          <w:rFonts w:ascii="Roboto" w:hAnsi="Roboto"/>
          <w:color w:val="000000"/>
          <w:sz w:val="18"/>
          <w:szCs w:val="18"/>
          <w:vertAlign w:val="subscript"/>
        </w:rPr>
        <w:t>3</w:t>
      </w:r>
      <w:r>
        <w:rPr>
          <w:rFonts w:ascii="Roboto" w:hAnsi="Roboto"/>
          <w:color w:val="000000"/>
        </w:rPr>
        <w:t> = a</w:t>
      </w:r>
      <w:r>
        <w:rPr>
          <w:rFonts w:ascii="Roboto" w:hAnsi="Roboto"/>
          <w:color w:val="000000"/>
          <w:sz w:val="18"/>
          <w:szCs w:val="18"/>
          <w:vertAlign w:val="subscript"/>
        </w:rPr>
        <w:t>4</w:t>
      </w:r>
      <w:r>
        <w:rPr>
          <w:rFonts w:ascii="Roboto" w:hAnsi="Roboto"/>
          <w:color w:val="000000"/>
        </w:rPr>
        <w:t> = 0).</w:t>
      </w:r>
    </w:p>
    <w:p w14:paraId="658B5F6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9.5.11. Допускаемые нагрузки на патрубки с величиной </w:t>
      </w:r>
      <w:proofErr w:type="spellStart"/>
      <w:r>
        <w:rPr>
          <w:rFonts w:ascii="Roboto" w:hAnsi="Roboto"/>
          <w:color w:val="000000"/>
        </w:rPr>
        <w:t>Dy</w:t>
      </w:r>
      <w:proofErr w:type="spellEnd"/>
      <w:r>
        <w:rPr>
          <w:rFonts w:ascii="Roboto" w:hAnsi="Roboto"/>
          <w:color w:val="000000"/>
        </w:rPr>
        <w:t>, отличающейся от приведенной в таблице 9.6, могут быть получены интерполяцией.</w:t>
      </w:r>
    </w:p>
    <w:p w14:paraId="2ED8C6E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9.5.12. Возможны два варианта применения методики расчета по пунктам 9.5.4-9.5.11.</w:t>
      </w:r>
    </w:p>
    <w:p w14:paraId="4D53010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Первый вариант предполагает проверку несущей способности врезки на действие заданных комбинаций фактических нагрузок FR*, ML*, МC*. Второй вариант позволяет получить область допускаемых значений для последующей проверки любых комбинаций нагрузок. В этом случае, предварительно задается набор значений момента МC* в интервале от 0 до М</w:t>
      </w:r>
      <w:r>
        <w:rPr>
          <w:rFonts w:ascii="Roboto" w:hAnsi="Roboto"/>
          <w:color w:val="000000"/>
          <w:sz w:val="18"/>
          <w:szCs w:val="18"/>
          <w:vertAlign w:val="subscript"/>
        </w:rPr>
        <w:t>C0</w:t>
      </w:r>
      <w:r>
        <w:rPr>
          <w:rFonts w:ascii="Roboto" w:hAnsi="Roboto"/>
          <w:color w:val="000000"/>
        </w:rPr>
        <w:t>, а затем для каждого из этих значений вычисляются границы области, изображенной на рис. 9.7. Полученный набор многоугольников и представляет область допускаемых значений нагрузок на патрубок.</w:t>
      </w:r>
    </w:p>
    <w:p w14:paraId="045C42F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9.5.13. Для врезок с параметрами, выходящими за пределы указанной в п. 9.5.1 области, допускаемые нагрузки определяются конечно-элементным расчетом на модели, указанной в п. 9.5.3. Критерием несущей способности врезки является условие: ε ≤ </w:t>
      </w:r>
      <w:proofErr w:type="spellStart"/>
      <w:r>
        <w:rPr>
          <w:rFonts w:ascii="Roboto" w:hAnsi="Roboto"/>
          <w:color w:val="000000"/>
        </w:rPr>
        <w:t>εp</w:t>
      </w:r>
      <w:proofErr w:type="spellEnd"/>
      <w:r>
        <w:rPr>
          <w:rFonts w:ascii="Roboto" w:hAnsi="Roboto"/>
          <w:color w:val="000000"/>
        </w:rPr>
        <w:t xml:space="preserve">, то есть максимальная деформация сварного шва ε не должна превышать предельно допустимую деформацию этого шва </w:t>
      </w:r>
      <w:proofErr w:type="spellStart"/>
      <w:r>
        <w:rPr>
          <w:rFonts w:ascii="Roboto" w:hAnsi="Roboto"/>
          <w:color w:val="000000"/>
        </w:rPr>
        <w:t>εp</w:t>
      </w:r>
      <w:proofErr w:type="spellEnd"/>
      <w:r>
        <w:rPr>
          <w:rFonts w:ascii="Roboto" w:hAnsi="Roboto"/>
          <w:color w:val="000000"/>
        </w:rPr>
        <w:t>.</w:t>
      </w:r>
    </w:p>
    <w:p w14:paraId="6281BF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Деформация сварного шва определяется как удлинение (укорочение) любой из сторон поперечного сечения сварного шва, отнесенное к ее недеформированному размеру. Предельно допустимая деформация шва вычисляется по формуле:</w:t>
      </w:r>
    </w:p>
    <w:p w14:paraId="268EB7DF"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εp</w:t>
      </w:r>
      <w:proofErr w:type="spellEnd"/>
      <w:r>
        <w:rPr>
          <w:rFonts w:ascii="Roboto" w:hAnsi="Roboto"/>
          <w:color w:val="000000"/>
        </w:rPr>
        <w:t xml:space="preserve"> = γcγtγp1γp2Ry/E.</w:t>
      </w:r>
    </w:p>
    <w:p w14:paraId="4C30C02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9.5.14. Примеры расчета допускаемых нагрузок на патрубок приведены в Приложении П.18.</w:t>
      </w:r>
    </w:p>
    <w:p w14:paraId="05485F5B"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9.6. Расчет сейсмостойких резервуаров</w:t>
      </w:r>
    </w:p>
    <w:p w14:paraId="447EC89A"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9.6.1. Общие положения</w:t>
      </w:r>
    </w:p>
    <w:p w14:paraId="4EE28BA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9.6.1.1. Настоящий раздел содержит требования к расчету и проектированию вертикальных цилиндрических стальных резервуаров, эксплуатация которых предусматривается в районах с сейсмичностью выше 6 баллов по шкале MSK-64. Для районов с сейсмичностью 6 баллов и ниже сейсмические нагрузки учитывать не требуется.</w:t>
      </w:r>
    </w:p>
    <w:p w14:paraId="6415032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9.6.1.2. Полная нагрузка со стороны продукта на стенку и днище резервуара в условиях землетрясения включает:</w:t>
      </w:r>
    </w:p>
    <w:p w14:paraId="1526B57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гидростатическую нагрузку и нагрузку от действия избыточного давления;</w:t>
      </w:r>
    </w:p>
    <w:p w14:paraId="090BE52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импульсивную (инерционную) составляющую гидродинамического давления;</w:t>
      </w:r>
    </w:p>
    <w:p w14:paraId="2862E3F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конвективную (кинематическую) составляющую гидродинамического давления;</w:t>
      </w:r>
    </w:p>
    <w:p w14:paraId="74D0F3B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составляющую сейсмической нагрузки от вертикальных колебаний грунта.</w:t>
      </w:r>
    </w:p>
    <w:p w14:paraId="0F22A40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Импульсивная составляющая давления возникает от части продукта, движущегося в условиях землетрясения совместно со стенкой резервуара. Колебания жидкости внутри резервуара создают конвективное давление и приводят к появлению волн на поверхности продукта. Вертикальные колебания основания резервуара также индуцируют дополнительную нагрузку на его стенку.</w:t>
      </w:r>
    </w:p>
    <w:p w14:paraId="3EFB4D6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9.6.1.3. Сочетания перечисленных нагрузок, а также нагрузок от веса металлоконструкций, оборудования, теплоизоляции и снега (при наличии стационарной крыши) следует производить с учетом коэффициентов сочетаний нагрузок, определяемых в соответствии со СНиП 2.01.07-85*, СНиП II-7-81*.</w:t>
      </w:r>
    </w:p>
    <w:p w14:paraId="49D620D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9.6.1.4. Проверка сейсмостойкости резервуара предусматривает комплекс расчетов, последовательность которых приведена на рис 9.8.</w:t>
      </w:r>
    </w:p>
    <w:p w14:paraId="36B7CF6C"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9.8. Последовательность расчетов сейсмостойкости резервуара</w:t>
      </w:r>
    </w:p>
    <w:p w14:paraId="449D35DB" w14:textId="31377F41"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733F22B6" wp14:editId="6DECD1BF">
            <wp:extent cx="4276725" cy="6276975"/>
            <wp:effectExtent l="0" t="0" r="9525" b="9525"/>
            <wp:docPr id="76" name="Рисунок 76" descr="Рис. 9.8. Последовательность расчетов сейсмостойкости резерву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Рис. 9.8. Последовательность расчетов сейсмостойкости резервуара"/>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76725" cy="6276975"/>
                    </a:xfrm>
                    <a:prstGeom prst="rect">
                      <a:avLst/>
                    </a:prstGeom>
                    <a:noFill/>
                    <a:ln>
                      <a:noFill/>
                    </a:ln>
                  </pic:spPr>
                </pic:pic>
              </a:graphicData>
            </a:graphic>
          </wp:inline>
        </w:drawing>
      </w:r>
    </w:p>
    <w:p w14:paraId="5E27E14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этом проверка резервуара на сдвиг при землетрясении до 9 баллов включительно не требуется.</w:t>
      </w:r>
    </w:p>
    <w:p w14:paraId="3AFB69D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9.6.1.5. Сейсмостойкость резервуара следует считать обеспеченной при одновременном выполнении следующих условий:</w:t>
      </w:r>
    </w:p>
    <w:p w14:paraId="5A193F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резервуар не опрокидывается при землетрясении (критерием опрокидывания является предельное состояние, при котором на внешнем радиусе приподнятой части днища возникает полный пластический шарнир, рис. 9.9);</w:t>
      </w:r>
    </w:p>
    <w:p w14:paraId="15982B96"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9.9. Расчетная схема резервуара в условиях землетрясения</w:t>
      </w:r>
    </w:p>
    <w:p w14:paraId="09CCD55D" w14:textId="3EE41B8E"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58239CDF" wp14:editId="7128A237">
            <wp:extent cx="4781550" cy="2905125"/>
            <wp:effectExtent l="0" t="0" r="0" b="9525"/>
            <wp:docPr id="75" name="Рисунок 75" descr="Рис. 9.9. Расчетная схема резервуара в условиях землетряс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Рис. 9.9. Расчетная схема резервуара в условиях землетрясения"/>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81550" cy="2905125"/>
                    </a:xfrm>
                    <a:prstGeom prst="rect">
                      <a:avLst/>
                    </a:prstGeom>
                    <a:noFill/>
                    <a:ln>
                      <a:noFill/>
                    </a:ln>
                  </pic:spPr>
                </pic:pic>
              </a:graphicData>
            </a:graphic>
          </wp:inline>
        </w:drawing>
      </w:r>
    </w:p>
    <w:p w14:paraId="1222094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обеспечена устойчивость нижнего пояса стенки от действия продольно-поперечной нагрузки;</w:t>
      </w:r>
    </w:p>
    <w:p w14:paraId="3ECAE75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обеспечены условия прочности для всех несущих элементов резервуара.</w:t>
      </w:r>
    </w:p>
    <w:p w14:paraId="091A132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9.6.1.6. Если условия 9.6.1.5а или 9.6.1.5б не выполняются, требуется установка анкеров, количество и размеры которых определяются расчетом.</w:t>
      </w:r>
    </w:p>
    <w:p w14:paraId="485DA67E"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9.6.2. Параметры сейсмического воздействия</w:t>
      </w:r>
    </w:p>
    <w:p w14:paraId="4BC91C1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9.6.2.1. Параметры сейсмического воздействия выдаются Заказчиком на основе данных сейсмического микрорайонирования площадки строительства. В районах, для которых отсутствуют карты сейсмического микрорайонирования, допускается использовать комплект карт общего сейсмического районирования территории Российской Федерации ОСР-97, или СНиП II-7-81*.</w:t>
      </w:r>
    </w:p>
    <w:p w14:paraId="7D489DC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9.6.2.2. Задание на проектирование должно включать следующие параметры сейсмического воздействия:</w:t>
      </w:r>
    </w:p>
    <w:p w14:paraId="65D92D2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сейсмичность площадки строительства (баллы по шкале MSK-64);</w:t>
      </w:r>
    </w:p>
    <w:p w14:paraId="57A575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категория грунта по сейсмическим свойствам (таблица 1* СНиП II-7-81);</w:t>
      </w:r>
    </w:p>
    <w:p w14:paraId="01A31F0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коэффициент вертикального сейсмического ускорения </w:t>
      </w:r>
      <w:proofErr w:type="spellStart"/>
      <w:r>
        <w:rPr>
          <w:rFonts w:ascii="Roboto" w:hAnsi="Roboto"/>
          <w:color w:val="000000"/>
        </w:rPr>
        <w:t>Av</w:t>
      </w:r>
      <w:proofErr w:type="spellEnd"/>
      <w:r>
        <w:rPr>
          <w:rFonts w:ascii="Roboto" w:hAnsi="Roboto"/>
          <w:color w:val="000000"/>
        </w:rPr>
        <w:t>.</w:t>
      </w:r>
    </w:p>
    <w:p w14:paraId="69E9B53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9.6.2.3. Коэффициент горизонтального сейсмического ускорения составляет </w:t>
      </w:r>
      <w:proofErr w:type="spellStart"/>
      <w:r>
        <w:rPr>
          <w:rFonts w:ascii="Roboto" w:hAnsi="Roboto"/>
          <w:color w:val="000000"/>
        </w:rPr>
        <w:t>Аh</w:t>
      </w:r>
      <w:proofErr w:type="spellEnd"/>
      <w:r>
        <w:rPr>
          <w:rFonts w:ascii="Roboto" w:hAnsi="Roboto"/>
          <w:color w:val="000000"/>
        </w:rPr>
        <w:t xml:space="preserve"> = 0,1, 0,2, 0,4 при землетрясении интенсивностью 7, 8, 9 баллов соответственно. Для грунтов категорий сейсмичности I или III параметр </w:t>
      </w:r>
      <w:proofErr w:type="spellStart"/>
      <w:r>
        <w:rPr>
          <w:rFonts w:ascii="Roboto" w:hAnsi="Roboto"/>
          <w:color w:val="000000"/>
        </w:rPr>
        <w:t>Ah</w:t>
      </w:r>
      <w:proofErr w:type="spellEnd"/>
      <w:r>
        <w:rPr>
          <w:rFonts w:ascii="Roboto" w:hAnsi="Roboto"/>
          <w:color w:val="000000"/>
        </w:rPr>
        <w:t xml:space="preserve"> задается по таблице 1* СНиП II-7-81.</w:t>
      </w:r>
    </w:p>
    <w:p w14:paraId="45DAEEB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9.6.2.4. Коэффициент вертикального сейсмического ускорения назначается на основе данных сейсмического микрорайонирования. Если данные отсутствуют, допускается принимать </w:t>
      </w:r>
      <w:proofErr w:type="spellStart"/>
      <w:r>
        <w:rPr>
          <w:rFonts w:ascii="Roboto" w:hAnsi="Roboto"/>
          <w:color w:val="000000"/>
        </w:rPr>
        <w:t>Av</w:t>
      </w:r>
      <w:proofErr w:type="spellEnd"/>
      <w:r>
        <w:rPr>
          <w:rFonts w:ascii="Roboto" w:hAnsi="Roboto"/>
          <w:color w:val="000000"/>
        </w:rPr>
        <w:t xml:space="preserve"> = 0,5Ah.</w:t>
      </w:r>
    </w:p>
    <w:p w14:paraId="7B054DC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9.6.2.5. В разделе 9.6 принята система безразмерных коэффициентов, представленная в таблицах 9.8, 9.9.</w:t>
      </w:r>
    </w:p>
    <w:p w14:paraId="1584CC71"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9.8</w:t>
      </w:r>
    </w:p>
    <w:tbl>
      <w:tblPr>
        <w:tblW w:w="0" w:type="auto"/>
        <w:tblCellMar>
          <w:top w:w="15" w:type="dxa"/>
          <w:left w:w="15" w:type="dxa"/>
          <w:bottom w:w="15" w:type="dxa"/>
          <w:right w:w="15" w:type="dxa"/>
        </w:tblCellMar>
        <w:tblLook w:val="04A0" w:firstRow="1" w:lastRow="0" w:firstColumn="1" w:lastColumn="0" w:noHBand="0" w:noVBand="1"/>
      </w:tblPr>
      <w:tblGrid>
        <w:gridCol w:w="2546"/>
        <w:gridCol w:w="2189"/>
        <w:gridCol w:w="1668"/>
        <w:gridCol w:w="1346"/>
        <w:gridCol w:w="1590"/>
      </w:tblGrid>
      <w:tr w:rsidR="00243FD2" w14:paraId="71DBDAE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A3D11C" w14:textId="77777777" w:rsidR="00243FD2" w:rsidRDefault="00243FD2">
            <w:pPr>
              <w:jc w:val="center"/>
              <w:rPr>
                <w:rFonts w:ascii="Times New Roman" w:hAnsi="Times New Roman"/>
                <w:b/>
                <w:bCs/>
              </w:rPr>
            </w:pPr>
            <w:r>
              <w:rPr>
                <w:b/>
                <w:bCs/>
              </w:rPr>
              <w:t>Наименование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99F2A5" w14:textId="77777777" w:rsidR="00243FD2" w:rsidRDefault="00243FD2">
            <w:pPr>
              <w:jc w:val="center"/>
              <w:rPr>
                <w:b/>
                <w:bCs/>
              </w:rPr>
            </w:pPr>
            <w:r>
              <w:rPr>
                <w:b/>
                <w:bCs/>
              </w:rPr>
              <w:t>Обозначение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FE64C2" w14:textId="77777777" w:rsidR="00243FD2" w:rsidRDefault="00243FD2">
            <w:pPr>
              <w:jc w:val="center"/>
              <w:rPr>
                <w:b/>
                <w:bCs/>
              </w:rPr>
            </w:pPr>
            <w:r>
              <w:rPr>
                <w:b/>
                <w:bCs/>
              </w:rPr>
              <w:t>Величина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6C1E85" w14:textId="77777777" w:rsidR="00243FD2" w:rsidRDefault="00243FD2">
            <w:pPr>
              <w:jc w:val="center"/>
              <w:rPr>
                <w:b/>
                <w:bCs/>
              </w:rPr>
            </w:pPr>
            <w:r>
              <w:rPr>
                <w:b/>
                <w:bCs/>
              </w:rPr>
              <w:t>Пункты Стандарта</w:t>
            </w:r>
          </w:p>
        </w:tc>
      </w:tr>
      <w:tr w:rsidR="00243FD2" w14:paraId="5AB8422B"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6A890C" w14:textId="77777777" w:rsidR="00243FD2" w:rsidRDefault="00243FD2">
            <w:pPr>
              <w:jc w:val="center"/>
            </w:pPr>
            <w:r>
              <w:t>Спектральный параметр (</w:t>
            </w:r>
            <w:proofErr w:type="spellStart"/>
            <w:r>
              <w:t>коэффиц</w:t>
            </w:r>
            <w:proofErr w:type="spellEnd"/>
            <w:r>
              <w:t>. динамичности)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1847D6" w14:textId="77777777" w:rsidR="00243FD2" w:rsidRDefault="00243FD2">
            <w:pPr>
              <w:jc w:val="center"/>
            </w:pPr>
            <w: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88923E" w14:textId="77777777" w:rsidR="00243FD2" w:rsidRDefault="00243FD2">
            <w:pPr>
              <w:jc w:val="center"/>
            </w:pPr>
            <w:proofErr w:type="spellStart"/>
            <w:r>
              <w:t>Bi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5F2286" w14:textId="77777777" w:rsidR="00243FD2" w:rsidRDefault="00243FD2">
            <w:pPr>
              <w:jc w:val="center"/>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BC4BE4" w14:textId="77777777" w:rsidR="00243FD2" w:rsidRDefault="00243FD2">
            <w:pPr>
              <w:jc w:val="center"/>
            </w:pPr>
            <w:proofErr w:type="spellStart"/>
            <w:r>
              <w:t>пп</w:t>
            </w:r>
            <w:proofErr w:type="spellEnd"/>
            <w:r>
              <w:t>. 9.6.3.1-9.6.3.3</w:t>
            </w:r>
          </w:p>
        </w:tc>
      </w:tr>
      <w:tr w:rsidR="00243FD2" w14:paraId="0D0490DC"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9CF4B61"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8BA752" w14:textId="77777777" w:rsidR="00243FD2" w:rsidRDefault="00243FD2">
            <w:pPr>
              <w:jc w:val="center"/>
            </w:pPr>
            <w: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9EE1E3" w14:textId="77777777" w:rsidR="00243FD2" w:rsidRDefault="00243FD2">
            <w:pPr>
              <w:jc w:val="center"/>
            </w:pPr>
            <w:proofErr w:type="spellStart"/>
            <w:r>
              <w:t>Bс</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4C86ED" w14:textId="77777777" w:rsidR="00243FD2" w:rsidRDefault="00243FD2">
            <w:pPr>
              <w:jc w:val="center"/>
            </w:pPr>
            <w:r>
              <w:t>по п. 9.6.3.5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E0F42F" w14:textId="77777777" w:rsidR="00243FD2" w:rsidRDefault="00243FD2">
            <w:pPr>
              <w:jc w:val="center"/>
            </w:pPr>
            <w:r>
              <w:t> </w:t>
            </w:r>
          </w:p>
        </w:tc>
      </w:tr>
      <w:tr w:rsidR="00243FD2" w14:paraId="378356CF"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35FD0D" w14:textId="77777777" w:rsidR="00243FD2" w:rsidRDefault="00243FD2">
            <w:pPr>
              <w:jc w:val="center"/>
            </w:pPr>
            <w:r>
              <w:t>Коэффициент учета неупругих деформаций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3986E2" w14:textId="77777777" w:rsidR="00243FD2" w:rsidRDefault="00243FD2">
            <w:pPr>
              <w:jc w:val="center"/>
            </w:pPr>
            <w: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F8578F" w14:textId="77777777" w:rsidR="00243FD2" w:rsidRDefault="00243FD2">
            <w:pPr>
              <w:jc w:val="center"/>
            </w:pPr>
            <w:proofErr w:type="spellStart"/>
            <w:r>
              <w:t>Ki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43D00E" w14:textId="77777777" w:rsidR="00243FD2" w:rsidRDefault="00243FD2">
            <w:pPr>
              <w:jc w:val="center"/>
            </w:pPr>
            <w:r>
              <w:t>по табл. 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919163" w14:textId="77777777" w:rsidR="00243FD2" w:rsidRDefault="00243FD2">
            <w:pPr>
              <w:jc w:val="center"/>
            </w:pPr>
            <w:r>
              <w:t> </w:t>
            </w:r>
          </w:p>
        </w:tc>
      </w:tr>
      <w:tr w:rsidR="00243FD2" w14:paraId="3B986C02"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4A626DB"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2D695D" w14:textId="77777777" w:rsidR="00243FD2" w:rsidRDefault="00243FD2">
            <w:pPr>
              <w:jc w:val="center"/>
            </w:pPr>
            <w: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2FEB67" w14:textId="77777777" w:rsidR="00243FD2" w:rsidRDefault="00243FD2">
            <w:pPr>
              <w:jc w:val="center"/>
            </w:pPr>
            <w:r>
              <w:t>Кс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66A75D" w14:textId="77777777" w:rsidR="00243FD2" w:rsidRDefault="00243FD2">
            <w:pPr>
              <w:jc w:val="center"/>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2F3F32" w14:textId="77777777" w:rsidR="00243FD2" w:rsidRDefault="00243FD2">
            <w:pPr>
              <w:jc w:val="center"/>
            </w:pPr>
            <w:proofErr w:type="spellStart"/>
            <w:r>
              <w:t>пп</w:t>
            </w:r>
            <w:proofErr w:type="spellEnd"/>
            <w:r>
              <w:t>. 9.6.3.1-9.6.3.3</w:t>
            </w:r>
          </w:p>
        </w:tc>
      </w:tr>
      <w:tr w:rsidR="00243FD2" w14:paraId="58958314"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745287" w14:textId="77777777" w:rsidR="00243FD2" w:rsidRDefault="00243FD2">
            <w:pPr>
              <w:jc w:val="center"/>
            </w:pPr>
            <w:r>
              <w:t>Коэффициент учета рассеивания энергии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8F0206" w14:textId="77777777" w:rsidR="00243FD2" w:rsidRDefault="00243FD2">
            <w:pPr>
              <w:jc w:val="center"/>
            </w:pPr>
            <w: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4D791E" w14:textId="77777777" w:rsidR="00243FD2" w:rsidRDefault="00243FD2">
            <w:pPr>
              <w:jc w:val="center"/>
            </w:pPr>
            <w:proofErr w:type="spellStart"/>
            <w:r>
              <w:t>КΨi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2C650A" w14:textId="77777777" w:rsidR="00243FD2" w:rsidRDefault="00243FD2">
            <w:pPr>
              <w:jc w:val="center"/>
            </w:pPr>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2D1543" w14:textId="77777777" w:rsidR="00243FD2" w:rsidRDefault="00243FD2">
            <w:pPr>
              <w:jc w:val="center"/>
            </w:pPr>
            <w:r>
              <w:t> </w:t>
            </w:r>
          </w:p>
        </w:tc>
      </w:tr>
      <w:tr w:rsidR="00243FD2" w14:paraId="22D8FF74"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AD28B0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2B7F0D" w14:textId="77777777" w:rsidR="00243FD2" w:rsidRDefault="00243FD2">
            <w:pPr>
              <w:jc w:val="center"/>
            </w:pPr>
            <w: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B5FFE5" w14:textId="77777777" w:rsidR="00243FD2" w:rsidRDefault="00243FD2">
            <w:pPr>
              <w:jc w:val="center"/>
            </w:pPr>
            <w:proofErr w:type="spellStart"/>
            <w:r>
              <w:t>КΨc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26DCDD" w14:textId="77777777" w:rsidR="00243FD2" w:rsidRDefault="00243FD2">
            <w:pPr>
              <w:jc w:val="center"/>
            </w:pPr>
            <w:r>
              <w:t>2,16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F4010B" w14:textId="77777777" w:rsidR="00243FD2" w:rsidRDefault="00243FD2">
            <w:pPr>
              <w:jc w:val="center"/>
            </w:pPr>
            <w:r>
              <w:t> </w:t>
            </w:r>
          </w:p>
        </w:tc>
      </w:tr>
      <w:tr w:rsidR="00243FD2" w14:paraId="2C615073"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CCD3AA" w14:textId="77777777" w:rsidR="00243FD2" w:rsidRDefault="00243FD2">
            <w:pPr>
              <w:jc w:val="center"/>
            </w:pPr>
            <w:r>
              <w:t>Коэффициент условий работы</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E10862" w14:textId="77777777" w:rsidR="00243FD2" w:rsidRDefault="00243FD2">
            <w:pPr>
              <w:jc w:val="center"/>
            </w:pPr>
            <w:r>
              <w:t>статический</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0B7988" w14:textId="77777777" w:rsidR="00243FD2" w:rsidRDefault="00243FD2">
            <w:pPr>
              <w:jc w:val="center"/>
            </w:pPr>
            <w:proofErr w:type="spellStart"/>
            <w:r>
              <w:t>γс</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423FC1" w14:textId="77777777" w:rsidR="00243FD2" w:rsidRDefault="00243FD2">
            <w:pPr>
              <w:jc w:val="center"/>
            </w:pPr>
            <w:r>
              <w:t>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94B7F0" w14:textId="77777777" w:rsidR="00243FD2" w:rsidRDefault="00243FD2">
            <w:pPr>
              <w:jc w:val="center"/>
            </w:pPr>
            <w:r>
              <w:t>п. 9.6.4.3</w:t>
            </w:r>
          </w:p>
        </w:tc>
      </w:tr>
      <w:tr w:rsidR="00243FD2" w14:paraId="008A2DC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C581296"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9CDD0EB"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7D4ABB2"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CBD42F" w14:textId="77777777" w:rsidR="00243FD2" w:rsidRDefault="00243FD2">
            <w:pPr>
              <w:jc w:val="center"/>
            </w:pPr>
            <w:r>
              <w:t>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97E71E" w14:textId="77777777" w:rsidR="00243FD2" w:rsidRDefault="00243FD2">
            <w:pPr>
              <w:jc w:val="center"/>
            </w:pPr>
            <w:r>
              <w:t>п. 9.6.4.5</w:t>
            </w:r>
          </w:p>
        </w:tc>
      </w:tr>
      <w:tr w:rsidR="00243FD2" w14:paraId="776A3778"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00B4139"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D2134E" w14:textId="77777777" w:rsidR="00243FD2" w:rsidRDefault="00243FD2">
            <w:pPr>
              <w:jc w:val="center"/>
            </w:pPr>
            <w:r>
              <w:t>дополнительный сейсмический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3B7658" w14:textId="77777777" w:rsidR="00243FD2" w:rsidRDefault="00243FD2">
            <w:pPr>
              <w:jc w:val="center"/>
            </w:pPr>
            <w:proofErr w:type="spellStart"/>
            <w:r>
              <w:t>mk</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37F419" w14:textId="77777777" w:rsidR="00243FD2" w:rsidRDefault="00243FD2">
            <w:pPr>
              <w:jc w:val="center"/>
            </w:pPr>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9C2CA9" w14:textId="77777777" w:rsidR="00243FD2" w:rsidRDefault="00243FD2">
            <w:pPr>
              <w:jc w:val="center"/>
            </w:pPr>
            <w:proofErr w:type="spellStart"/>
            <w:r>
              <w:t>пп</w:t>
            </w:r>
            <w:proofErr w:type="spellEnd"/>
            <w:r>
              <w:t>. 9.6.3.1-9.6.3.3</w:t>
            </w:r>
          </w:p>
        </w:tc>
      </w:tr>
      <w:tr w:rsidR="00243FD2" w14:paraId="7B4B86B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DEDBF9" w14:textId="77777777" w:rsidR="00243FD2" w:rsidRDefault="00243FD2">
            <w:pPr>
              <w:jc w:val="center"/>
            </w:pPr>
            <w:r>
              <w:lastRenderedPageBreak/>
              <w:t>Коэффициент надежности по ответственности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A9B028"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D7BA0F" w14:textId="77777777" w:rsidR="00243FD2" w:rsidRDefault="00243FD2">
            <w:pPr>
              <w:jc w:val="center"/>
            </w:pPr>
            <w:proofErr w:type="spellStart"/>
            <w:r>
              <w:t>γn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09AEE3" w14:textId="77777777" w:rsidR="00243FD2" w:rsidRDefault="00243FD2">
            <w:pPr>
              <w:jc w:val="center"/>
            </w:pPr>
            <w:r>
              <w:t>по табл. 9.1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870158" w14:textId="77777777" w:rsidR="00243FD2" w:rsidRDefault="00243FD2">
            <w:pPr>
              <w:jc w:val="center"/>
            </w:pPr>
            <w:proofErr w:type="spellStart"/>
            <w:r>
              <w:t>пп</w:t>
            </w:r>
            <w:proofErr w:type="spellEnd"/>
            <w:r>
              <w:t>. 9.6.3.1, 9.6.3.3, п. 9.6.4.3</w:t>
            </w:r>
          </w:p>
        </w:tc>
      </w:tr>
      <w:tr w:rsidR="00243FD2" w14:paraId="27CB044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7C6DC8" w14:textId="77777777" w:rsidR="00243FD2" w:rsidRDefault="00243FD2">
            <w:pPr>
              <w:jc w:val="center"/>
            </w:pPr>
            <w:r>
              <w:t>Коэффициент надежности по нагрузке от избыточного давления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8C4DD4"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926C06" w14:textId="77777777" w:rsidR="00243FD2" w:rsidRDefault="00243FD2">
            <w:pPr>
              <w:jc w:val="center"/>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46E9E3" w14:textId="77777777" w:rsidR="00243FD2" w:rsidRDefault="00243FD2">
            <w:pPr>
              <w:jc w:val="center"/>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877CC9" w14:textId="77777777" w:rsidR="00243FD2" w:rsidRDefault="00243FD2">
            <w:pPr>
              <w:jc w:val="center"/>
            </w:pPr>
            <w:proofErr w:type="spellStart"/>
            <w:r>
              <w:t>пп</w:t>
            </w:r>
            <w:proofErr w:type="spellEnd"/>
            <w:r>
              <w:t>. 9.6.6.2, 9.6.7.1</w:t>
            </w:r>
          </w:p>
        </w:tc>
      </w:tr>
    </w:tbl>
    <w:p w14:paraId="326F3EA1"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70C27A7B"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9.9</w:t>
      </w:r>
    </w:p>
    <w:tbl>
      <w:tblPr>
        <w:tblW w:w="0" w:type="auto"/>
        <w:tblCellMar>
          <w:top w:w="15" w:type="dxa"/>
          <w:left w:w="15" w:type="dxa"/>
          <w:bottom w:w="15" w:type="dxa"/>
          <w:right w:w="15" w:type="dxa"/>
        </w:tblCellMar>
        <w:tblLook w:val="04A0" w:firstRow="1" w:lastRow="0" w:firstColumn="1" w:lastColumn="0" w:noHBand="0" w:noVBand="1"/>
      </w:tblPr>
      <w:tblGrid>
        <w:gridCol w:w="2416"/>
        <w:gridCol w:w="1416"/>
        <w:gridCol w:w="1872"/>
        <w:gridCol w:w="1586"/>
        <w:gridCol w:w="2049"/>
      </w:tblGrid>
      <w:tr w:rsidR="00243FD2" w14:paraId="55B3949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E1B246" w14:textId="77777777" w:rsidR="00243FD2" w:rsidRDefault="00243FD2">
            <w:pPr>
              <w:jc w:val="center"/>
              <w:rPr>
                <w:rFonts w:ascii="Times New Roman" w:hAnsi="Times New Roman"/>
                <w:b/>
                <w:bCs/>
              </w:rPr>
            </w:pPr>
            <w:r>
              <w:rPr>
                <w:b/>
                <w:bCs/>
              </w:rPr>
              <w:t>Назначение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810F5B" w14:textId="77777777" w:rsidR="00243FD2" w:rsidRDefault="00243FD2">
            <w:pPr>
              <w:jc w:val="center"/>
              <w:rPr>
                <w:b/>
                <w:bCs/>
              </w:rPr>
            </w:pPr>
            <w:r>
              <w:rPr>
                <w:b/>
                <w:bCs/>
              </w:rPr>
              <w:t>Пункты Стандарта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36ED80" w14:textId="77777777" w:rsidR="00243FD2" w:rsidRDefault="00243FD2">
            <w:pPr>
              <w:jc w:val="center"/>
              <w:rPr>
                <w:b/>
                <w:bCs/>
              </w:rPr>
            </w:pPr>
            <w:r>
              <w:rPr>
                <w:b/>
                <w:bCs/>
              </w:rPr>
              <w:t xml:space="preserve">Сейсмическая </w:t>
            </w:r>
            <w:proofErr w:type="spellStart"/>
            <w:r>
              <w:rPr>
                <w:b/>
                <w:bCs/>
              </w:rPr>
              <w:t>бальность</w:t>
            </w:r>
            <w:proofErr w:type="spellEnd"/>
            <w:r>
              <w:rPr>
                <w:b/>
                <w:bCs/>
              </w:rPr>
              <w:t xml:space="preserve"> площадки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42205F" w14:textId="77777777" w:rsidR="00243FD2" w:rsidRDefault="00243FD2">
            <w:pPr>
              <w:jc w:val="center"/>
              <w:rPr>
                <w:b/>
                <w:bCs/>
              </w:rPr>
            </w:pPr>
            <w:r>
              <w:rPr>
                <w:b/>
                <w:bCs/>
              </w:rPr>
              <w:t>Класс опасности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E079F6" w14:textId="77777777" w:rsidR="00243FD2" w:rsidRDefault="00243FD2">
            <w:pPr>
              <w:jc w:val="center"/>
              <w:rPr>
                <w:b/>
                <w:bCs/>
              </w:rPr>
            </w:pPr>
            <w:r>
              <w:rPr>
                <w:b/>
                <w:bCs/>
              </w:rPr>
              <w:t xml:space="preserve">Величина коэффициента учета неупругих деформаций </w:t>
            </w:r>
            <w:proofErr w:type="spellStart"/>
            <w:r>
              <w:rPr>
                <w:b/>
                <w:bCs/>
              </w:rPr>
              <w:t>Ki</w:t>
            </w:r>
            <w:proofErr w:type="spellEnd"/>
          </w:p>
        </w:tc>
      </w:tr>
      <w:tr w:rsidR="00243FD2" w14:paraId="694FD87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58D609" w14:textId="77777777" w:rsidR="00243FD2" w:rsidRDefault="00243FD2">
            <w:pPr>
              <w:jc w:val="center"/>
            </w:pPr>
            <w:r>
              <w:t>Вычисление опрокидывающего момента и сдвигающей силы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17F528" w14:textId="77777777" w:rsidR="00243FD2" w:rsidRDefault="00243FD2">
            <w:pPr>
              <w:jc w:val="center"/>
            </w:pPr>
            <w:proofErr w:type="spellStart"/>
            <w:r>
              <w:t>пп</w:t>
            </w:r>
            <w:proofErr w:type="spellEnd"/>
            <w:r>
              <w:t>. 9.6.3.1, 9.6.3.3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24C9DC" w14:textId="77777777" w:rsidR="00243FD2" w:rsidRDefault="00243FD2">
            <w:pPr>
              <w:jc w:val="center"/>
            </w:pPr>
            <w:r>
              <w:t>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60DDF4" w14:textId="77777777" w:rsidR="00243FD2" w:rsidRDefault="00243FD2">
            <w:pPr>
              <w:jc w:val="center"/>
            </w:pPr>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2FBC18" w14:textId="77777777" w:rsidR="00243FD2" w:rsidRDefault="00243FD2">
            <w:pPr>
              <w:jc w:val="center"/>
            </w:pPr>
            <w:r>
              <w:t>0,25</w:t>
            </w:r>
          </w:p>
        </w:tc>
      </w:tr>
      <w:tr w:rsidR="00243FD2" w14:paraId="0DC789A8"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30D8E0" w14:textId="77777777" w:rsidR="00243FD2" w:rsidRDefault="00243FD2">
            <w:pPr>
              <w:jc w:val="center"/>
            </w:pPr>
            <w:r>
              <w:t>Прочностной расчет стенки</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FCDC52" w14:textId="77777777" w:rsidR="00243FD2" w:rsidRDefault="00243FD2">
            <w:pPr>
              <w:jc w:val="center"/>
            </w:pPr>
            <w:r>
              <w:t>п. 9.6.3.3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9D128C" w14:textId="77777777" w:rsidR="00243FD2" w:rsidRDefault="00243FD2">
            <w:pPr>
              <w:jc w:val="center"/>
            </w:pPr>
            <w:r>
              <w:t>7; 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DD801E" w14:textId="77777777" w:rsidR="00243FD2" w:rsidRDefault="00243FD2">
            <w:pPr>
              <w:jc w:val="center"/>
            </w:pPr>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88D106" w14:textId="77777777" w:rsidR="00243FD2" w:rsidRDefault="00243FD2">
            <w:pPr>
              <w:jc w:val="center"/>
            </w:pPr>
            <w:r>
              <w:t>1,0</w:t>
            </w:r>
          </w:p>
        </w:tc>
      </w:tr>
      <w:tr w:rsidR="00243FD2" w14:paraId="323DB4D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AF8A788"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03FDA6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AAA4FE" w14:textId="77777777" w:rsidR="00243FD2" w:rsidRDefault="00243FD2">
            <w:pPr>
              <w:jc w:val="center"/>
            </w:pPr>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887C9E" w14:textId="77777777" w:rsidR="00243FD2" w:rsidRDefault="00243FD2">
            <w:pPr>
              <w:jc w:val="center"/>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2172CC" w14:textId="77777777" w:rsidR="00243FD2" w:rsidRDefault="00243FD2">
            <w:pPr>
              <w:jc w:val="center"/>
            </w:pPr>
            <w:r>
              <w:t>по согласованию с Заказчиком, но не менее 0,6</w:t>
            </w:r>
          </w:p>
        </w:tc>
      </w:tr>
    </w:tbl>
    <w:p w14:paraId="044F161D"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9.6.3. Расчетные нагрузки</w:t>
      </w:r>
    </w:p>
    <w:p w14:paraId="69101BF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Расчет всех компонент сейсмических нагрузок производится на основе спектрального метода с учетом коэффициентов динамичности и демпфирования, соответствующих основному тону колебаний резервуара и продукта.</w:t>
      </w:r>
    </w:p>
    <w:p w14:paraId="2A0EC7B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9.6.3.1. Опрокидывающий момент определяется по формуле:</w:t>
      </w:r>
    </w:p>
    <w:p w14:paraId="1410E5FE" w14:textId="7EEA9DFE"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946017C" wp14:editId="3A844227">
            <wp:extent cx="5657850" cy="4286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57850" cy="428625"/>
                    </a:xfrm>
                    <a:prstGeom prst="rect">
                      <a:avLst/>
                    </a:prstGeom>
                    <a:noFill/>
                    <a:ln>
                      <a:noFill/>
                    </a:ln>
                  </pic:spPr>
                </pic:pic>
              </a:graphicData>
            </a:graphic>
          </wp:inline>
        </w:drawing>
      </w:r>
    </w:p>
    <w:p w14:paraId="6753F65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где</w:t>
      </w:r>
    </w:p>
    <w:p w14:paraId="1B1D98B5" w14:textId="26A22901"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DB3D028" wp14:editId="6B57E968">
            <wp:extent cx="3286125" cy="4857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p w14:paraId="5978275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9.6.3.2. Допускается уменьшение значения коэффициента βi, приведенного в таблице 9.8, если период основного тона импульсивных колебаний продукта получен расчетным путем и использованы соответствующие формулы п. 2.6* СНиП II-7-81*.</w:t>
      </w:r>
    </w:p>
    <w:p w14:paraId="7189979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9.6.3.3. Нагрузки от продукта, действующие на стенку и днище резервуара, определяются по формулам:</w:t>
      </w:r>
    </w:p>
    <w:p w14:paraId="468A0A32" w14:textId="1DC6CA27"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6456DC4" wp14:editId="46B80C90">
            <wp:extent cx="2505075" cy="4286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p>
    <w:p w14:paraId="38B607CA" w14:textId="679EF722"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2090CCE0" wp14:editId="3B2077C1">
            <wp:extent cx="2667000" cy="4572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67000" cy="457200"/>
                    </a:xfrm>
                    <a:prstGeom prst="rect">
                      <a:avLst/>
                    </a:prstGeom>
                    <a:noFill/>
                    <a:ln>
                      <a:noFill/>
                    </a:ln>
                  </pic:spPr>
                </pic:pic>
              </a:graphicData>
            </a:graphic>
          </wp:inline>
        </w:drawing>
      </w:r>
    </w:p>
    <w:p w14:paraId="3A55B23D" w14:textId="2656A33E"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E106A97" wp14:editId="39199ADB">
            <wp:extent cx="1990725" cy="4572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90725" cy="457200"/>
                    </a:xfrm>
                    <a:prstGeom prst="rect">
                      <a:avLst/>
                    </a:prstGeom>
                    <a:noFill/>
                    <a:ln>
                      <a:noFill/>
                    </a:ln>
                  </pic:spPr>
                </pic:pic>
              </a:graphicData>
            </a:graphic>
          </wp:inline>
        </w:drawing>
      </w:r>
    </w:p>
    <w:p w14:paraId="04A3B08C" w14:textId="6C07C88D"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6D60C0F" wp14:editId="48973637">
            <wp:extent cx="3228975" cy="4191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28975" cy="419100"/>
                    </a:xfrm>
                    <a:prstGeom prst="rect">
                      <a:avLst/>
                    </a:prstGeom>
                    <a:noFill/>
                    <a:ln>
                      <a:noFill/>
                    </a:ln>
                  </pic:spPr>
                </pic:pic>
              </a:graphicData>
            </a:graphic>
          </wp:inline>
        </w:drawing>
      </w:r>
    </w:p>
    <w:p w14:paraId="16B88AE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40B69C69" w14:textId="48304AD2"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C994FD3" wp14:editId="4344F9CF">
            <wp:extent cx="1647825" cy="4191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47825" cy="419100"/>
                    </a:xfrm>
                    <a:prstGeom prst="rect">
                      <a:avLst/>
                    </a:prstGeom>
                    <a:noFill/>
                    <a:ln>
                      <a:noFill/>
                    </a:ln>
                  </pic:spPr>
                </pic:pic>
              </a:graphicData>
            </a:graphic>
          </wp:inline>
        </w:drawing>
      </w:r>
    </w:p>
    <w:p w14:paraId="389B3AB7" w14:textId="3AA80331"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0982A39" wp14:editId="0CB94566">
            <wp:extent cx="3181350" cy="2476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81350" cy="247650"/>
                    </a:xfrm>
                    <a:prstGeom prst="rect">
                      <a:avLst/>
                    </a:prstGeom>
                    <a:noFill/>
                    <a:ln>
                      <a:noFill/>
                    </a:ln>
                  </pic:spPr>
                </pic:pic>
              </a:graphicData>
            </a:graphic>
          </wp:inline>
        </w:drawing>
      </w:r>
    </w:p>
    <w:p w14:paraId="36285EC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9.6.3.4. Период основного тона конвективных колебаний продукта определяется соотношением:</w:t>
      </w:r>
    </w:p>
    <w:p w14:paraId="45C84857" w14:textId="330F5806"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89874A4" wp14:editId="7F4C741C">
            <wp:extent cx="1743075" cy="4667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p>
    <w:p w14:paraId="2F8C01D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9.6.3.5. Коэффициент динамичности для конвективных колебаний продукта βс определяется в зависимости от </w:t>
      </w:r>
      <w:proofErr w:type="gramStart"/>
      <w:r>
        <w:rPr>
          <w:rFonts w:ascii="Roboto" w:hAnsi="Roboto"/>
          <w:color w:val="000000"/>
        </w:rPr>
        <w:t>периода</w:t>
      </w:r>
      <w:proofErr w:type="gramEnd"/>
      <w:r>
        <w:rPr>
          <w:rFonts w:ascii="Roboto" w:hAnsi="Roboto"/>
          <w:color w:val="000000"/>
        </w:rPr>
        <w:t xml:space="preserve"> Тс следующим образом:</w:t>
      </w:r>
    </w:p>
    <w:p w14:paraId="292FF6A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по формулам п. 2.6* СНиП II-7-81*, если 0 ≤ Тс ≤ Т0 = 2 с;</w:t>
      </w:r>
    </w:p>
    <w:p w14:paraId="3015C16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б) βс = (Т</w:t>
      </w:r>
      <w:r>
        <w:rPr>
          <w:rFonts w:ascii="Roboto" w:hAnsi="Roboto"/>
          <w:color w:val="000000"/>
          <w:sz w:val="18"/>
          <w:szCs w:val="18"/>
          <w:vertAlign w:val="subscript"/>
        </w:rPr>
        <w:t>0</w:t>
      </w:r>
      <w:r>
        <w:rPr>
          <w:rFonts w:ascii="Roboto" w:hAnsi="Roboto"/>
          <w:color w:val="000000"/>
        </w:rPr>
        <w:t>/Т</w:t>
      </w:r>
      <w:r>
        <w:rPr>
          <w:rFonts w:ascii="Roboto" w:hAnsi="Roboto"/>
          <w:color w:val="000000"/>
          <w:sz w:val="18"/>
          <w:szCs w:val="18"/>
          <w:vertAlign w:val="subscript"/>
        </w:rPr>
        <w:t>с</w:t>
      </w:r>
      <w:r>
        <w:rPr>
          <w:rFonts w:ascii="Roboto" w:hAnsi="Roboto"/>
          <w:color w:val="000000"/>
        </w:rPr>
        <w:t xml:space="preserve">)2 β0, если </w:t>
      </w:r>
      <w:proofErr w:type="spellStart"/>
      <w:r>
        <w:rPr>
          <w:rFonts w:ascii="Roboto" w:hAnsi="Roboto"/>
          <w:color w:val="000000"/>
        </w:rPr>
        <w:t>Т</w:t>
      </w:r>
      <w:proofErr w:type="gramStart"/>
      <w:r>
        <w:rPr>
          <w:rFonts w:ascii="Roboto" w:hAnsi="Roboto"/>
          <w:color w:val="000000"/>
        </w:rPr>
        <w:t>c</w:t>
      </w:r>
      <w:proofErr w:type="spellEnd"/>
      <w:r>
        <w:rPr>
          <w:rFonts w:ascii="Roboto" w:hAnsi="Roboto"/>
          <w:color w:val="000000"/>
        </w:rPr>
        <w:t xml:space="preserve"> &gt;</w:t>
      </w:r>
      <w:proofErr w:type="gramEnd"/>
      <w:r>
        <w:rPr>
          <w:rFonts w:ascii="Roboto" w:hAnsi="Roboto"/>
          <w:color w:val="000000"/>
        </w:rPr>
        <w:t xml:space="preserve"> Т0,</w:t>
      </w:r>
    </w:p>
    <w:p w14:paraId="4DA86A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5118D58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β0 = β(Т</w:t>
      </w:r>
      <w:r>
        <w:rPr>
          <w:rFonts w:ascii="Roboto" w:hAnsi="Roboto"/>
          <w:color w:val="000000"/>
          <w:sz w:val="18"/>
          <w:szCs w:val="18"/>
          <w:vertAlign w:val="subscript"/>
        </w:rPr>
        <w:t>0</w:t>
      </w:r>
      <w:r>
        <w:rPr>
          <w:rFonts w:ascii="Roboto" w:hAnsi="Roboto"/>
          <w:color w:val="000000"/>
        </w:rPr>
        <w:t>) - значение коэффициента динамичности, полученное по формулам п. 2.6* СНиП II-7-81* на границе области низкочастотных сейсмических колебаний продукта при Т</w:t>
      </w:r>
      <w:r>
        <w:rPr>
          <w:rFonts w:ascii="Roboto" w:hAnsi="Roboto"/>
          <w:color w:val="000000"/>
          <w:sz w:val="18"/>
          <w:szCs w:val="18"/>
          <w:vertAlign w:val="subscript"/>
        </w:rPr>
        <w:t>0</w:t>
      </w:r>
      <w:r>
        <w:rPr>
          <w:rFonts w:ascii="Roboto" w:hAnsi="Roboto"/>
          <w:color w:val="000000"/>
        </w:rPr>
        <w:t> = 2 с.</w:t>
      </w:r>
    </w:p>
    <w:p w14:paraId="40C4D185"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9.6.4. Проверка сейсмостойкости резервуара</w:t>
      </w:r>
    </w:p>
    <w:p w14:paraId="59A6B29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9.6.4.1. Резервуар является устойчивым к опрокидыванию, если момент от вертикальных удерживающих сил превышает момент от инерционных горизонтальных сил.</w:t>
      </w:r>
    </w:p>
    <w:p w14:paraId="6B1ED59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9.6.4.2. Опрокидывание резервуара не происходит, если выполняется неравенство:</w:t>
      </w:r>
    </w:p>
    <w:p w14:paraId="18F54100" w14:textId="5AFC08F4"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BBFB0AA" wp14:editId="4107956B">
            <wp:extent cx="1381125" cy="4572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p>
    <w:p w14:paraId="13CB5E9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7BF791AD" w14:textId="03765AB2"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3E93D14" wp14:editId="68D661E4">
            <wp:extent cx="4457700" cy="419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57700" cy="419100"/>
                    </a:xfrm>
                    <a:prstGeom prst="rect">
                      <a:avLst/>
                    </a:prstGeom>
                    <a:noFill/>
                    <a:ln>
                      <a:noFill/>
                    </a:ln>
                  </pic:spPr>
                </pic:pic>
              </a:graphicData>
            </a:graphic>
          </wp:inline>
        </w:drawing>
      </w:r>
    </w:p>
    <w:p w14:paraId="639C921B"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tb</w:t>
      </w:r>
      <w:proofErr w:type="spellEnd"/>
      <w:r>
        <w:rPr>
          <w:rFonts w:ascii="Roboto" w:hAnsi="Roboto"/>
          <w:color w:val="000000"/>
        </w:rPr>
        <w:t xml:space="preserve">, </w:t>
      </w:r>
      <w:proofErr w:type="spellStart"/>
      <w:r>
        <w:rPr>
          <w:rFonts w:ascii="Roboto" w:hAnsi="Roboto"/>
          <w:color w:val="000000"/>
        </w:rPr>
        <w:t>Δtcb</w:t>
      </w:r>
      <w:proofErr w:type="spellEnd"/>
      <w:r>
        <w:rPr>
          <w:rFonts w:ascii="Roboto" w:hAnsi="Roboto"/>
          <w:color w:val="000000"/>
        </w:rPr>
        <w:t xml:space="preserve">, </w:t>
      </w:r>
      <w:proofErr w:type="spellStart"/>
      <w:r>
        <w:rPr>
          <w:rFonts w:ascii="Roboto" w:hAnsi="Roboto"/>
          <w:color w:val="000000"/>
        </w:rPr>
        <w:t>Δtmb</w:t>
      </w:r>
      <w:proofErr w:type="spellEnd"/>
      <w:r>
        <w:rPr>
          <w:rFonts w:ascii="Roboto" w:hAnsi="Roboto"/>
          <w:color w:val="000000"/>
        </w:rPr>
        <w:t xml:space="preserve"> - соответственно толщина, припуск на коррозию и минусовой допуск на прокат </w:t>
      </w:r>
      <w:proofErr w:type="spellStart"/>
      <w:r>
        <w:rPr>
          <w:rFonts w:ascii="Roboto" w:hAnsi="Roboto"/>
          <w:color w:val="000000"/>
        </w:rPr>
        <w:t>окраечных</w:t>
      </w:r>
      <w:proofErr w:type="spellEnd"/>
      <w:r>
        <w:rPr>
          <w:rFonts w:ascii="Roboto" w:hAnsi="Roboto"/>
          <w:color w:val="000000"/>
        </w:rPr>
        <w:t xml:space="preserve"> (если предусмотрено - кольцевых) листов днища.</w:t>
      </w:r>
    </w:p>
    <w:p w14:paraId="089E042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9.6.4.3. Устойчивость стенки проверяется от действия продольно-поперечной нагрузки, вызывающей ее изгиб и вертикальное сжатие в процессе опрокидывания резервуара с продуктом. За предельное состояние принимается фибровая текучесть стенки (с учетом коэффициентов </w:t>
      </w:r>
      <w:proofErr w:type="spellStart"/>
      <w:r>
        <w:rPr>
          <w:rFonts w:ascii="Roboto" w:hAnsi="Roboto"/>
          <w:color w:val="000000"/>
        </w:rPr>
        <w:t>γс</w:t>
      </w:r>
      <w:proofErr w:type="spellEnd"/>
      <w:r>
        <w:rPr>
          <w:rFonts w:ascii="Roboto" w:hAnsi="Roboto"/>
          <w:color w:val="000000"/>
        </w:rPr>
        <w:t xml:space="preserve"> и </w:t>
      </w:r>
      <w:proofErr w:type="spellStart"/>
      <w:r>
        <w:rPr>
          <w:rFonts w:ascii="Roboto" w:hAnsi="Roboto"/>
          <w:color w:val="000000"/>
        </w:rPr>
        <w:t>γn</w:t>
      </w:r>
      <w:proofErr w:type="spellEnd"/>
      <w:r>
        <w:rPr>
          <w:rFonts w:ascii="Roboto" w:hAnsi="Roboto"/>
          <w:color w:val="000000"/>
        </w:rPr>
        <w:t>), проверяемая в вертикальном сечении оболочки. Несущая способность нижнего пояса стенки с расчетным сопротивлением по пределу текучести R1y и номинальной толщиной нижнего пояса t</w:t>
      </w:r>
      <w:r>
        <w:rPr>
          <w:rFonts w:ascii="Roboto" w:hAnsi="Roboto"/>
          <w:color w:val="000000"/>
          <w:sz w:val="18"/>
          <w:szCs w:val="18"/>
          <w:vertAlign w:val="subscript"/>
        </w:rPr>
        <w:t>1</w:t>
      </w:r>
      <w:r>
        <w:rPr>
          <w:rFonts w:ascii="Roboto" w:hAnsi="Roboto"/>
          <w:color w:val="000000"/>
        </w:rPr>
        <w:t> обеспечена, если выполняется условие:</w:t>
      </w:r>
    </w:p>
    <w:p w14:paraId="3113218B" w14:textId="7F918884"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5D90181" wp14:editId="10E014FB">
            <wp:extent cx="1685925" cy="4286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p>
    <w:p w14:paraId="45FA9A4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в котором расчетные нагрузки по контуру стенки в основании резервуара </w:t>
      </w:r>
      <w:proofErr w:type="spellStart"/>
      <w:r>
        <w:rPr>
          <w:rFonts w:ascii="Roboto" w:hAnsi="Roboto"/>
          <w:color w:val="000000"/>
        </w:rPr>
        <w:t>qmax</w:t>
      </w:r>
      <w:proofErr w:type="spellEnd"/>
      <w:r>
        <w:rPr>
          <w:rFonts w:ascii="Roboto" w:hAnsi="Roboto"/>
          <w:color w:val="000000"/>
        </w:rPr>
        <w:t xml:space="preserve"> вычисляются в п. 9.6.6.1, а допускаемые сжимающие напряжения в этом поясе определяются выражением:</w:t>
      </w:r>
    </w:p>
    <w:p w14:paraId="39FC7167" w14:textId="1DDE10BD"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11B9884" wp14:editId="1CB3194B">
            <wp:extent cx="2638425" cy="5048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38425" cy="504825"/>
                    </a:xfrm>
                    <a:prstGeom prst="rect">
                      <a:avLst/>
                    </a:prstGeom>
                    <a:noFill/>
                    <a:ln>
                      <a:noFill/>
                    </a:ln>
                  </pic:spPr>
                </pic:pic>
              </a:graphicData>
            </a:graphic>
          </wp:inline>
        </w:drawing>
      </w:r>
    </w:p>
    <w:p w14:paraId="2497425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59D8560C" w14:textId="4AF678BE"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2AB6D3F3" wp14:editId="72448D87">
            <wp:extent cx="1476375" cy="3905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p>
    <w:p w14:paraId="5B69F9C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9.6.4.4. В случае нарушения требований </w:t>
      </w:r>
      <w:proofErr w:type="spellStart"/>
      <w:r>
        <w:rPr>
          <w:rFonts w:ascii="Roboto" w:hAnsi="Roboto"/>
          <w:color w:val="000000"/>
        </w:rPr>
        <w:t>п.п</w:t>
      </w:r>
      <w:proofErr w:type="spellEnd"/>
      <w:r>
        <w:rPr>
          <w:rFonts w:ascii="Roboto" w:hAnsi="Roboto"/>
          <w:color w:val="000000"/>
        </w:rPr>
        <w:t>. 9.6.4.2, 9.6.4.3, следует выполнить одно из следующих мероприятий или их комбинацию:</w:t>
      </w:r>
    </w:p>
    <w:p w14:paraId="0BA024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а) увеличить толщину </w:t>
      </w:r>
      <w:proofErr w:type="spellStart"/>
      <w:r>
        <w:rPr>
          <w:rFonts w:ascii="Roboto" w:hAnsi="Roboto"/>
          <w:color w:val="000000"/>
        </w:rPr>
        <w:t>окраечного</w:t>
      </w:r>
      <w:proofErr w:type="spellEnd"/>
      <w:r>
        <w:rPr>
          <w:rFonts w:ascii="Roboto" w:hAnsi="Roboto"/>
          <w:color w:val="000000"/>
        </w:rPr>
        <w:t xml:space="preserve"> листа днища;</w:t>
      </w:r>
    </w:p>
    <w:p w14:paraId="19B6806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увеличить толщину первого пояса стенки t</w:t>
      </w:r>
      <w:r>
        <w:rPr>
          <w:rFonts w:ascii="Roboto" w:hAnsi="Roboto"/>
          <w:color w:val="000000"/>
          <w:sz w:val="18"/>
          <w:szCs w:val="18"/>
          <w:vertAlign w:val="subscript"/>
        </w:rPr>
        <w:t>1</w:t>
      </w:r>
      <w:r>
        <w:rPr>
          <w:rFonts w:ascii="Roboto" w:hAnsi="Roboto"/>
          <w:color w:val="000000"/>
        </w:rPr>
        <w:t>;</w:t>
      </w:r>
    </w:p>
    <w:p w14:paraId="0969C2F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путем изменения размеров резервуара уменьшить величину отношения H/D;</w:t>
      </w:r>
    </w:p>
    <w:p w14:paraId="396A6B9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 применить анкеры, которые назначаются в соответствии с указаниями п. 9.6.7.</w:t>
      </w:r>
    </w:p>
    <w:p w14:paraId="42AEF1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9.6.4.5. Толщины каждого i-</w:t>
      </w:r>
      <w:proofErr w:type="spellStart"/>
      <w:r>
        <w:rPr>
          <w:rFonts w:ascii="Roboto" w:hAnsi="Roboto"/>
          <w:color w:val="000000"/>
        </w:rPr>
        <w:t>гo</w:t>
      </w:r>
      <w:proofErr w:type="spellEnd"/>
      <w:r>
        <w:rPr>
          <w:rFonts w:ascii="Roboto" w:hAnsi="Roboto"/>
          <w:color w:val="000000"/>
        </w:rPr>
        <w:t xml:space="preserve"> пояса стенки </w:t>
      </w:r>
      <w:proofErr w:type="spellStart"/>
      <w:r>
        <w:rPr>
          <w:rFonts w:ascii="Roboto" w:hAnsi="Roboto"/>
          <w:color w:val="000000"/>
        </w:rPr>
        <w:t>ti</w:t>
      </w:r>
      <w:proofErr w:type="spellEnd"/>
      <w:r>
        <w:rPr>
          <w:rFonts w:ascii="Roboto" w:hAnsi="Roboto"/>
          <w:color w:val="000000"/>
        </w:rPr>
        <w:t xml:space="preserve"> определяются из условия прочности по кольцевым усилиям цилиндрической оболочки. С учетом сейсмических нагрузок p0(</w:t>
      </w:r>
      <w:proofErr w:type="spellStart"/>
      <w:proofErr w:type="gramStart"/>
      <w:r>
        <w:rPr>
          <w:rFonts w:ascii="Roboto" w:hAnsi="Roboto"/>
          <w:color w:val="000000"/>
        </w:rPr>
        <w:t>z,φ</w:t>
      </w:r>
      <w:proofErr w:type="spellEnd"/>
      <w:proofErr w:type="gramEnd"/>
      <w:r>
        <w:rPr>
          <w:rFonts w:ascii="Roboto" w:hAnsi="Roboto"/>
          <w:color w:val="000000"/>
        </w:rPr>
        <w:t xml:space="preserve">), действующих на стенку в точке с координатами </w:t>
      </w:r>
      <w:proofErr w:type="spellStart"/>
      <w:r>
        <w:rPr>
          <w:rFonts w:ascii="Roboto" w:hAnsi="Roboto"/>
          <w:color w:val="000000"/>
        </w:rPr>
        <w:t>zi</w:t>
      </w:r>
      <w:proofErr w:type="spellEnd"/>
      <w:r>
        <w:rPr>
          <w:rFonts w:ascii="Roboto" w:hAnsi="Roboto"/>
          <w:color w:val="000000"/>
        </w:rPr>
        <w:t xml:space="preserve"> = H - Hi, φ = 0, имеем:</w:t>
      </w:r>
    </w:p>
    <w:p w14:paraId="4C6AEDB6" w14:textId="1B58821F"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2EDDC81" wp14:editId="7F5FDAC4">
            <wp:extent cx="1704975" cy="4572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p>
    <w:p w14:paraId="3D2E2C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2F6BD646"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Riy</w:t>
      </w:r>
      <w:proofErr w:type="spellEnd"/>
      <w:r>
        <w:rPr>
          <w:rFonts w:ascii="Roboto" w:hAnsi="Roboto"/>
          <w:color w:val="000000"/>
        </w:rPr>
        <w:t xml:space="preserve"> - расчетное сопротивление по пределу текучести i-</w:t>
      </w:r>
      <w:proofErr w:type="spellStart"/>
      <w:r>
        <w:rPr>
          <w:rFonts w:ascii="Roboto" w:hAnsi="Roboto"/>
          <w:color w:val="000000"/>
        </w:rPr>
        <w:t>гo</w:t>
      </w:r>
      <w:proofErr w:type="spellEnd"/>
      <w:r>
        <w:rPr>
          <w:rFonts w:ascii="Roboto" w:hAnsi="Roboto"/>
          <w:color w:val="000000"/>
        </w:rPr>
        <w:t xml:space="preserve"> пояса стенки.</w:t>
      </w:r>
    </w:p>
    <w:p w14:paraId="5708127F"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9.6.5. Максимальные вертикальные усилия сжатия в стенке резервуара</w:t>
      </w:r>
    </w:p>
    <w:p w14:paraId="6BBA6E85"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9.6.5.1. Вертикальные сжимающие усилия в стенке определяются с учетом возможного отрыва части днища от основания. При вычислении удерживающих сил учитывается вес продукта, расположенного над приподнятым участком днища.</w:t>
      </w:r>
    </w:p>
    <w:p w14:paraId="6A2EE31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9.6.5.2. Максимальные вертикальные усилия сжатия в нижнем поясе стенки резервуара следует определять по формулам:</w:t>
      </w:r>
    </w:p>
    <w:p w14:paraId="23CAF673" w14:textId="0133D49D"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A3128CA" wp14:editId="77B54C0F">
            <wp:extent cx="3543300" cy="12477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43300" cy="1247775"/>
                    </a:xfrm>
                    <a:prstGeom prst="rect">
                      <a:avLst/>
                    </a:prstGeom>
                    <a:noFill/>
                    <a:ln>
                      <a:noFill/>
                    </a:ln>
                  </pic:spPr>
                </pic:pic>
              </a:graphicData>
            </a:graphic>
          </wp:inline>
        </w:drawing>
      </w:r>
    </w:p>
    <w:p w14:paraId="3C5D4E61"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 xml:space="preserve">9.6.6. Нагрузки на основание и фундамент и размеры </w:t>
      </w:r>
      <w:proofErr w:type="spellStart"/>
      <w:r>
        <w:rPr>
          <w:rFonts w:ascii="Roboto" w:hAnsi="Roboto"/>
          <w:color w:val="000000"/>
          <w:sz w:val="45"/>
          <w:szCs w:val="45"/>
        </w:rPr>
        <w:t>окрайки</w:t>
      </w:r>
      <w:proofErr w:type="spellEnd"/>
      <w:r>
        <w:rPr>
          <w:rFonts w:ascii="Roboto" w:hAnsi="Roboto"/>
          <w:color w:val="000000"/>
          <w:sz w:val="45"/>
          <w:szCs w:val="45"/>
        </w:rPr>
        <w:t xml:space="preserve"> днища в условиях сейсмического воздействия</w:t>
      </w:r>
    </w:p>
    <w:p w14:paraId="6294A65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9.6.6.1. Вертикальные расчетные нагрузки, действующие по контуру стенки резервуара в процессе землетрясения, вычисляются по формулам:</w:t>
      </w:r>
    </w:p>
    <w:p w14:paraId="7BBE664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а) если требуется установка анкеров</w:t>
      </w:r>
    </w:p>
    <w:p w14:paraId="526638E9" w14:textId="508002BB"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AF6A4C1" wp14:editId="206EAA17">
            <wp:extent cx="2695575" cy="4191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95575" cy="419100"/>
                    </a:xfrm>
                    <a:prstGeom prst="rect">
                      <a:avLst/>
                    </a:prstGeom>
                    <a:noFill/>
                    <a:ln>
                      <a:noFill/>
                    </a:ln>
                  </pic:spPr>
                </pic:pic>
              </a:graphicData>
            </a:graphic>
          </wp:inline>
        </w:drawing>
      </w:r>
    </w:p>
    <w:p w14:paraId="36A2266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если анкеры не требуются</w:t>
      </w:r>
    </w:p>
    <w:p w14:paraId="05A701A7" w14:textId="2E641DF2"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31B2BA6" wp14:editId="140C13E6">
            <wp:extent cx="4010025" cy="8667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10025" cy="866775"/>
                    </a:xfrm>
                    <a:prstGeom prst="rect">
                      <a:avLst/>
                    </a:prstGeom>
                    <a:noFill/>
                    <a:ln>
                      <a:noFill/>
                    </a:ln>
                  </pic:spPr>
                </pic:pic>
              </a:graphicData>
            </a:graphic>
          </wp:inline>
        </w:drawing>
      </w:r>
    </w:p>
    <w:p w14:paraId="72F70FC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9.6.6.2. Максимальная и минимальная вертикальные расчетные нагрузки на основание под центральной частью днища резервуара в процессе землетрясения вычисляются по формуле:</w:t>
      </w:r>
    </w:p>
    <w:p w14:paraId="0B2604CA" w14:textId="76ABDA2F"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466473D" wp14:editId="7CC6EE2B">
            <wp:extent cx="4438650" cy="304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38650" cy="304800"/>
                    </a:xfrm>
                    <a:prstGeom prst="rect">
                      <a:avLst/>
                    </a:prstGeom>
                    <a:noFill/>
                    <a:ln>
                      <a:noFill/>
                    </a:ln>
                  </pic:spPr>
                </pic:pic>
              </a:graphicData>
            </a:graphic>
          </wp:inline>
        </w:drawing>
      </w:r>
    </w:p>
    <w:p w14:paraId="4C9280A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 знаки плюс и минус соответствуют максимальному и минимальному значению давления в диаметрально противоположных точках днища, расположенных по оси сейсмического воздействия.</w:t>
      </w:r>
    </w:p>
    <w:p w14:paraId="2B5DE37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9.6.6.3. Горизонтальная сдвигающая сила, передаваемая от резервуара на фундамент при землетрясении, вычисляется по формуле:</w:t>
      </w:r>
    </w:p>
    <w:p w14:paraId="4BEBA4BE" w14:textId="13525423"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2C7B105" wp14:editId="3D0210FB">
            <wp:extent cx="5153025" cy="5048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53025" cy="504825"/>
                    </a:xfrm>
                    <a:prstGeom prst="rect">
                      <a:avLst/>
                    </a:prstGeom>
                    <a:noFill/>
                    <a:ln>
                      <a:noFill/>
                    </a:ln>
                  </pic:spPr>
                </pic:pic>
              </a:graphicData>
            </a:graphic>
          </wp:inline>
        </w:drawing>
      </w:r>
    </w:p>
    <w:p w14:paraId="2A1BF16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0D09CBBA" w14:textId="1D5B2BFC"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1DF000E" wp14:editId="38CFF79E">
            <wp:extent cx="1838325" cy="2190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38325" cy="219075"/>
                    </a:xfrm>
                    <a:prstGeom prst="rect">
                      <a:avLst/>
                    </a:prstGeom>
                    <a:noFill/>
                    <a:ln>
                      <a:noFill/>
                    </a:ln>
                  </pic:spPr>
                </pic:pic>
              </a:graphicData>
            </a:graphic>
          </wp:inline>
        </w:drawing>
      </w:r>
    </w:p>
    <w:p w14:paraId="4BD94BF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9.6.6.4. Минимальная требуемая ширина </w:t>
      </w:r>
      <w:proofErr w:type="spellStart"/>
      <w:r>
        <w:rPr>
          <w:rFonts w:ascii="Roboto" w:hAnsi="Roboto"/>
          <w:color w:val="000000"/>
        </w:rPr>
        <w:t>окрайки</w:t>
      </w:r>
      <w:proofErr w:type="spellEnd"/>
      <w:r>
        <w:rPr>
          <w:rFonts w:ascii="Roboto" w:hAnsi="Roboto"/>
          <w:color w:val="000000"/>
        </w:rPr>
        <w:t xml:space="preserve"> днища в процессе землетрясения (рис. 9.9) определяется соотношением:</w:t>
      </w:r>
    </w:p>
    <w:p w14:paraId="6A449281" w14:textId="3FB7D556"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731200DC" wp14:editId="095FEA9A">
            <wp:extent cx="1676400" cy="4953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p>
    <w:p w14:paraId="63B5532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Окончательно ширина </w:t>
      </w:r>
      <w:proofErr w:type="spellStart"/>
      <w:r>
        <w:rPr>
          <w:rFonts w:ascii="Roboto" w:hAnsi="Roboto"/>
          <w:color w:val="000000"/>
        </w:rPr>
        <w:t>окрайки</w:t>
      </w:r>
      <w:proofErr w:type="spellEnd"/>
      <w:r>
        <w:rPr>
          <w:rFonts w:ascii="Roboto" w:hAnsi="Roboto"/>
          <w:color w:val="000000"/>
        </w:rPr>
        <w:t xml:space="preserve"> днища назначается как большая из величин, полученных по формулам п. 8.3.6 и п. 9.6.6.4.</w:t>
      </w:r>
    </w:p>
    <w:p w14:paraId="3E43D56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9.6.7. Требования к установке анкеров</w:t>
      </w:r>
    </w:p>
    <w:p w14:paraId="4B5EF99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9.6.7.1. Если требуется установка анкеров (см. п. 9.6.4.4 г), то расчетное усилие в одном анкерном болте определяется по формуле:</w:t>
      </w:r>
    </w:p>
    <w:p w14:paraId="159A8EB2" w14:textId="77777777" w:rsidR="00243FD2" w:rsidRPr="00243FD2" w:rsidRDefault="00243FD2" w:rsidP="00243FD2">
      <w:pPr>
        <w:pStyle w:val="20"/>
        <w:shd w:val="clear" w:color="auto" w:fill="FFFFFF"/>
        <w:spacing w:after="375"/>
        <w:jc w:val="both"/>
        <w:rPr>
          <w:rFonts w:ascii="Roboto" w:hAnsi="Roboto"/>
          <w:color w:val="000000"/>
          <w:lang w:val="en-US"/>
        </w:rPr>
      </w:pPr>
      <w:r w:rsidRPr="00243FD2">
        <w:rPr>
          <w:rFonts w:ascii="Roboto" w:hAnsi="Roboto"/>
          <w:color w:val="000000"/>
          <w:lang w:val="en-US"/>
        </w:rPr>
        <w:t>Na = (1,2 p</w:t>
      </w:r>
      <w:r>
        <w:rPr>
          <w:rFonts w:ascii="Roboto" w:hAnsi="Roboto"/>
          <w:color w:val="000000"/>
        </w:rPr>
        <w:t>π</w:t>
      </w:r>
      <w:r w:rsidRPr="00243FD2">
        <w:rPr>
          <w:rFonts w:ascii="Roboto" w:hAnsi="Roboto"/>
          <w:color w:val="000000"/>
          <w:lang w:val="en-US"/>
        </w:rPr>
        <w:t>r2 + 4Ms/Da - Gs* - Gr*)/</w:t>
      </w:r>
      <w:proofErr w:type="spellStart"/>
      <w:r w:rsidRPr="00243FD2">
        <w:rPr>
          <w:rFonts w:ascii="Roboto" w:hAnsi="Roboto"/>
          <w:color w:val="000000"/>
          <w:lang w:val="en-US"/>
        </w:rPr>
        <w:t>na</w:t>
      </w:r>
      <w:proofErr w:type="spellEnd"/>
      <w:r w:rsidRPr="00243FD2">
        <w:rPr>
          <w:rFonts w:ascii="Roboto" w:hAnsi="Roboto"/>
          <w:color w:val="000000"/>
          <w:lang w:val="en-US"/>
        </w:rPr>
        <w:t>,</w:t>
      </w:r>
    </w:p>
    <w:p w14:paraId="6560FEE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причем значения весовых характеристик </w:t>
      </w:r>
      <w:proofErr w:type="spellStart"/>
      <w:r>
        <w:rPr>
          <w:rFonts w:ascii="Roboto" w:hAnsi="Roboto"/>
          <w:color w:val="000000"/>
        </w:rPr>
        <w:t>Gs</w:t>
      </w:r>
      <w:proofErr w:type="spellEnd"/>
      <w:r>
        <w:rPr>
          <w:rFonts w:ascii="Roboto" w:hAnsi="Roboto"/>
          <w:color w:val="000000"/>
        </w:rPr>
        <w:t xml:space="preserve">*, </w:t>
      </w:r>
      <w:proofErr w:type="spellStart"/>
      <w:r>
        <w:rPr>
          <w:rFonts w:ascii="Roboto" w:hAnsi="Roboto"/>
          <w:color w:val="000000"/>
        </w:rPr>
        <w:t>Gr</w:t>
      </w:r>
      <w:proofErr w:type="spellEnd"/>
      <w:r>
        <w:rPr>
          <w:rFonts w:ascii="Roboto" w:hAnsi="Roboto"/>
          <w:color w:val="000000"/>
        </w:rPr>
        <w:t xml:space="preserve">* принимаются за вычетом веса </w:t>
      </w:r>
      <w:proofErr w:type="spellStart"/>
      <w:r>
        <w:rPr>
          <w:rFonts w:ascii="Roboto" w:hAnsi="Roboto"/>
          <w:color w:val="000000"/>
        </w:rPr>
        <w:t>откорродировавшего</w:t>
      </w:r>
      <w:proofErr w:type="spellEnd"/>
      <w:r>
        <w:rPr>
          <w:rFonts w:ascii="Roboto" w:hAnsi="Roboto"/>
          <w:color w:val="000000"/>
        </w:rPr>
        <w:t xml:space="preserve"> металла и без учета снеговой нагрузки.</w:t>
      </w:r>
    </w:p>
    <w:p w14:paraId="551FE59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9.6.7.2. Количество анкерных болтов, устанавливаемых по периметру резервуара, определяется конструктивно. При этом минимальная расчетная площадь поперечного сечения нетто анкерного болта составляет:</w:t>
      </w:r>
    </w:p>
    <w:p w14:paraId="43B8C859"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Aba</w:t>
      </w:r>
      <w:proofErr w:type="spellEnd"/>
      <w:r>
        <w:rPr>
          <w:rFonts w:ascii="Roboto" w:hAnsi="Roboto"/>
          <w:color w:val="000000"/>
        </w:rPr>
        <w:t xml:space="preserve"> = Na/</w:t>
      </w:r>
      <w:proofErr w:type="spellStart"/>
      <w:r>
        <w:rPr>
          <w:rFonts w:ascii="Roboto" w:hAnsi="Roboto"/>
          <w:color w:val="000000"/>
        </w:rPr>
        <w:t>Rba</w:t>
      </w:r>
      <w:proofErr w:type="spellEnd"/>
      <w:r>
        <w:rPr>
          <w:rFonts w:ascii="Roboto" w:hAnsi="Roboto"/>
          <w:color w:val="000000"/>
        </w:rPr>
        <w:t>,</w:t>
      </w:r>
    </w:p>
    <w:p w14:paraId="22EAD20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где расчетное сопротивление анкерных болтов </w:t>
      </w:r>
      <w:proofErr w:type="spellStart"/>
      <w:r>
        <w:rPr>
          <w:rFonts w:ascii="Roboto" w:hAnsi="Roboto"/>
          <w:color w:val="000000"/>
        </w:rPr>
        <w:t>Rba</w:t>
      </w:r>
      <w:proofErr w:type="spellEnd"/>
      <w:r>
        <w:rPr>
          <w:rFonts w:ascii="Roboto" w:hAnsi="Roboto"/>
          <w:color w:val="000000"/>
        </w:rPr>
        <w:t xml:space="preserve"> назначается на основе требований раздела 3 СНиП II-23-81*. Номинальный диаметр резьбы болта следует принимать в соответствии с ГОСТ 24379.0.</w:t>
      </w:r>
    </w:p>
    <w:p w14:paraId="25882C4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9.6.7.3. Назначение размеров конструктивных элементов анкерных стульчиков следует производить в соответствии с требованиями СНиП II-23-81*. Запас прочности конструктивных элементов анкерного стульчика должен быть выше запаса прочности анкерного болта.</w:t>
      </w:r>
    </w:p>
    <w:p w14:paraId="7416D862"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9.6.8. Максимальный уровень наполнения резервуара</w:t>
      </w:r>
    </w:p>
    <w:p w14:paraId="2B7823D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9.6.8.1. Высота волны на поверхности продукта определяется по формуле:</w:t>
      </w:r>
    </w:p>
    <w:p w14:paraId="3B038283"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dmax</w:t>
      </w:r>
      <w:proofErr w:type="spellEnd"/>
      <w:r>
        <w:rPr>
          <w:rFonts w:ascii="Roboto" w:hAnsi="Roboto"/>
          <w:color w:val="000000"/>
        </w:rPr>
        <w:t xml:space="preserve"> = 0,84β</w:t>
      </w:r>
      <w:proofErr w:type="spellStart"/>
      <w:r>
        <w:rPr>
          <w:rFonts w:ascii="Roboto" w:hAnsi="Roboto"/>
          <w:color w:val="000000"/>
        </w:rPr>
        <w:t>crAh</w:t>
      </w:r>
      <w:proofErr w:type="spellEnd"/>
      <w:r>
        <w:rPr>
          <w:rFonts w:ascii="Roboto" w:hAnsi="Roboto"/>
          <w:color w:val="000000"/>
        </w:rPr>
        <w:t>.</w:t>
      </w:r>
    </w:p>
    <w:p w14:paraId="10B2B72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9.6.8.2. Максимальный уровень наполнения резервуара Н должен назначаться с учетом высоты волны на поверхности продукта в процессе землетрясения. При этом следует обеспечить выполнение условия:</w:t>
      </w:r>
    </w:p>
    <w:p w14:paraId="33292B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Н + ΔН + </w:t>
      </w:r>
      <w:proofErr w:type="spellStart"/>
      <w:r>
        <w:rPr>
          <w:rFonts w:ascii="Roboto" w:hAnsi="Roboto"/>
          <w:color w:val="000000"/>
        </w:rPr>
        <w:t>d</w:t>
      </w:r>
      <w:r>
        <w:rPr>
          <w:rFonts w:ascii="Roboto" w:hAnsi="Roboto"/>
          <w:color w:val="000000"/>
          <w:sz w:val="18"/>
          <w:szCs w:val="18"/>
          <w:vertAlign w:val="subscript"/>
        </w:rPr>
        <w:t>max</w:t>
      </w:r>
      <w:proofErr w:type="spellEnd"/>
      <w:r>
        <w:rPr>
          <w:rFonts w:ascii="Roboto" w:hAnsi="Roboto"/>
          <w:color w:val="000000"/>
        </w:rPr>
        <w:t> </w:t>
      </w:r>
      <w:proofErr w:type="gramStart"/>
      <w:r>
        <w:rPr>
          <w:rFonts w:ascii="Roboto" w:hAnsi="Roboto"/>
          <w:color w:val="000000"/>
        </w:rPr>
        <w:t xml:space="preserve">&lt; </w:t>
      </w:r>
      <w:proofErr w:type="spellStart"/>
      <w:r>
        <w:rPr>
          <w:rFonts w:ascii="Roboto" w:hAnsi="Roboto"/>
          <w:color w:val="000000"/>
        </w:rPr>
        <w:t>Н</w:t>
      </w:r>
      <w:proofErr w:type="gramEnd"/>
      <w:r>
        <w:rPr>
          <w:rFonts w:ascii="Roboto" w:hAnsi="Roboto"/>
          <w:color w:val="000000"/>
        </w:rPr>
        <w:t>s</w:t>
      </w:r>
      <w:proofErr w:type="spellEnd"/>
      <w:r>
        <w:rPr>
          <w:rFonts w:ascii="Roboto" w:hAnsi="Roboto"/>
          <w:color w:val="000000"/>
        </w:rPr>
        <w:t>.</w:t>
      </w:r>
    </w:p>
    <w:p w14:paraId="4D7CB9BA"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9.6.9. Пример расчета</w:t>
      </w:r>
    </w:p>
    <w:p w14:paraId="44EDEB6A"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В Приложении П.7 содержится пример расчета резервуара объемом 2000 м</w:t>
      </w:r>
      <w:r>
        <w:rPr>
          <w:rFonts w:ascii="Roboto" w:hAnsi="Roboto"/>
          <w:color w:val="000000"/>
          <w:sz w:val="18"/>
          <w:szCs w:val="18"/>
          <w:vertAlign w:val="superscript"/>
        </w:rPr>
        <w:t>3</w:t>
      </w:r>
      <w:r>
        <w:rPr>
          <w:rFonts w:ascii="Roboto" w:hAnsi="Roboto"/>
          <w:color w:val="000000"/>
        </w:rPr>
        <w:t>.</w:t>
      </w:r>
    </w:p>
    <w:p w14:paraId="766D08FD"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9.7. Защита резервуаров от стихийного воздействия водного потока</w:t>
      </w:r>
    </w:p>
    <w:p w14:paraId="4FFEB6B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Для резервуаров, возводимых в прибрежных зонах рек, морей и океанов, существует опасность воздействия водных потоков, вызванных паводковыми разливами рек, прорывом плотин и дамб, цунами, нагоном воды из морей в устья рек и т.д. При этом возможны сдвиг и опрокидывание резервуаров, расположенных в зонах затопления. Приложение П.8 содержит рекомендации по защите резервуаров от указанного вида </w:t>
      </w:r>
      <w:r>
        <w:rPr>
          <w:rFonts w:ascii="Roboto" w:hAnsi="Roboto"/>
          <w:color w:val="000000"/>
        </w:rPr>
        <w:lastRenderedPageBreak/>
        <w:t>стихийного воздействия и включает комплекс мероприятий, проведение которых целесообразно на стадии проектирования и в процессе эксплуатации резервуаров.</w:t>
      </w:r>
    </w:p>
    <w:p w14:paraId="04E47A54"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10. Основания и фундаменты</w:t>
      </w:r>
    </w:p>
    <w:p w14:paraId="4C35AA74"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10.1. Основные положения</w:t>
      </w:r>
    </w:p>
    <w:p w14:paraId="41D8F7FC"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10.1.1. Проектирование основания и фундаментов под резервуар должно выполняться специализированной проектной организацией с учетом положений ГОСТ Р 52910-2008, СНиП 2.02.01-83*, СНиП 2.02.03-85; СНиП 2.02.04-88; СНиП II-7-87 и дополнительных требований настоящего Стандарта.</w:t>
      </w:r>
    </w:p>
    <w:p w14:paraId="3BAE623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10.1.2. Материалы инженерно-геологических и гидрологических изысканий площадки строительства должны содержать следующие сведения о грунтах и грунтовых водах:</w:t>
      </w:r>
    </w:p>
    <w:p w14:paraId="2BFA2EB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литологические колонки под пятно резервуара, количество, глубина и расположение которых должны обеспечить построение достоверных разрезов вдоль контурной окружности основания и по ее диаметрам;</w:t>
      </w:r>
    </w:p>
    <w:p w14:paraId="37DE394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физико-механические характеристики грунтов, представленных в литологических колонках (удельный вес γ, угол внутреннего трения φ, сцепление С, модуль деформации Е, коэффициент пористости ε);</w:t>
      </w:r>
    </w:p>
    <w:p w14:paraId="6348581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расчетный уровень грунтовых вод с прогнозом гидрологического режима на ближайшие 20 лет для резервуаров объемом до 10000 м</w:t>
      </w:r>
      <w:r>
        <w:rPr>
          <w:rFonts w:ascii="Roboto" w:hAnsi="Roboto"/>
          <w:color w:val="000000"/>
          <w:sz w:val="18"/>
          <w:szCs w:val="18"/>
          <w:vertAlign w:val="superscript"/>
        </w:rPr>
        <w:t>3</w:t>
      </w:r>
      <w:r>
        <w:rPr>
          <w:rFonts w:ascii="Roboto" w:hAnsi="Roboto"/>
          <w:color w:val="000000"/>
        </w:rPr>
        <w:t> и на 50 лет для резервуаров объемом более 10000 м</w:t>
      </w:r>
      <w:r>
        <w:rPr>
          <w:rFonts w:ascii="Roboto" w:hAnsi="Roboto"/>
          <w:color w:val="000000"/>
          <w:sz w:val="18"/>
          <w:szCs w:val="18"/>
          <w:vertAlign w:val="superscript"/>
        </w:rPr>
        <w:t>3</w:t>
      </w:r>
      <w:r>
        <w:rPr>
          <w:rFonts w:ascii="Roboto" w:hAnsi="Roboto"/>
          <w:color w:val="000000"/>
        </w:rPr>
        <w:t>.</w:t>
      </w:r>
    </w:p>
    <w:p w14:paraId="696881D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Кроме того, если сжимаемая толща представлена слабыми грунтами (модуль деформации менее 10 МПа), то для каждой грунтовой разности должны быть приведены значения коэффициента фильтрации.</w:t>
      </w:r>
    </w:p>
    <w:p w14:paraId="694AB96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величин физико-механических характеристик грунтов должны приводиться однозначные расчетные значения.</w:t>
      </w:r>
    </w:p>
    <w:p w14:paraId="72B76E2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проектировании фундаментов резервуаров в сложных инженерно-геологических условиях инженерные изыскания должны выполняться специализированными организациями и содержать данные для выбора типа оснований и фундаментов с учетом возможного изменения (в процессе строительства и эксплуатации) инженерно-геологических и гидрологических условий площадки строительства.</w:t>
      </w:r>
    </w:p>
    <w:p w14:paraId="0209777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10.1.3. Расчет основания по деформациям предусматривает определение расчетных значений величин, характеризующих абсолютные и относительные перемещения фундаментных конструкций и элементов стальной оболочки резервуара с целью их ограничения, обеспечивающего нормальную эксплуатацию резервуара и его долговечность.</w:t>
      </w:r>
    </w:p>
    <w:p w14:paraId="40387A4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10.1.4. Расчет осадок основания резервуара следует выполнять, как правило, с использованием расчетной схемы основания в виде линейно-деформируемой среды: полупространства с условным ограничением глубины сжимаемой толщи или слоя конечной толщины.</w:t>
      </w:r>
    </w:p>
    <w:p w14:paraId="51B7C72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В случае, если расчетные значения деформаций основания превышают предельные значения, следует выполнить расчет осадок с учетом совместной работы оболочки резервуара и основания, рассматривая расчетную схему основания, характеризуемую коэффициентами жесткости, в качестве которых принимаются отношения давления на основание к его расчетным осадкам в различных точках </w:t>
      </w:r>
      <w:proofErr w:type="gramStart"/>
      <w:r>
        <w:rPr>
          <w:rFonts w:ascii="Roboto" w:hAnsi="Roboto"/>
          <w:color w:val="000000"/>
        </w:rPr>
        <w:t>поверхности согласно рекомендациям</w:t>
      </w:r>
      <w:proofErr w:type="gramEnd"/>
      <w:r>
        <w:rPr>
          <w:rFonts w:ascii="Roboto" w:hAnsi="Roboto"/>
          <w:color w:val="000000"/>
        </w:rPr>
        <w:t xml:space="preserve"> СНиП 2.01.09.</w:t>
      </w:r>
    </w:p>
    <w:p w14:paraId="1260912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Расчет системы «резервуар-основание» может быть выполнен также с использованием существующих вычислительных комплексов по определению осадок фундаментов с учетом взаимодействия основания и оболочки резервуара.</w:t>
      </w:r>
    </w:p>
    <w:p w14:paraId="1DACE7B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10.1.5. Проектная высота расположения днища резервуара определяется технологическим заданием, однако, эта высота должна превышать максимальный уровень окружающей спланированной поверхности земли минимум на 0.5 м, а после достижения основанием расчетных осадок высота днища над уровнем окружающей земли должна быть не менее 0,15 м.</w:t>
      </w:r>
    </w:p>
    <w:p w14:paraId="0D426F4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10.1.6. В проекте КМ должно быть представлено задание для проектирования основания и фундаментов под резервуар, включающее расчетные реактивные усилия (нагрузки), передаваемые от корпуса резервуара на его фундамент, а также величины допустимых деформаций основания.</w:t>
      </w:r>
    </w:p>
    <w:p w14:paraId="48B41D82"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10.2. Расчет нагрузок на основание и фундамент резервуара</w:t>
      </w:r>
    </w:p>
    <w:p w14:paraId="40DCE3D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10.2.1. Реактивные усилия, передаваемые с корпуса на основание и фундамент резервуара, определяются в зависимости от конструктивных, технологических, климатических, сейсмических нагрузок и их сочетаний, приведенных в таблице П.4.6 Приложения П.4.</w:t>
      </w:r>
    </w:p>
    <w:p w14:paraId="751D59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10.2.2. В состав нагрузок, передаваемых по контуру стенки резервуара на его фундамент, входят нагрузки двух типов.</w:t>
      </w:r>
    </w:p>
    <w:p w14:paraId="020E4EC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Нагрузки первого типа, обеспечивающие осесимметричное распределение усилий по контуру стенки, включают:</w:t>
      </w:r>
    </w:p>
    <w:p w14:paraId="79F1F9B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вес резервуара с учетом оборудования и теплоизоляции, за вычетом центральной части днища;</w:t>
      </w:r>
    </w:p>
    <w:p w14:paraId="5304F8B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снеговую нагрузку;</w:t>
      </w:r>
    </w:p>
    <w:p w14:paraId="00C7116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избыточное давление и разрежение в газовом пространстве резервуара.</w:t>
      </w:r>
    </w:p>
    <w:p w14:paraId="6FF34C5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Нагрузка второго типа возникает от ветрового воздействия на корпус резервуара и создает кососимметричное распределение усилий по контуру стенки.</w:t>
      </w:r>
    </w:p>
    <w:p w14:paraId="63C5BBF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Ветровая нагрузка вызывает появление опрокидывающего момента, вычисляемого относительно точки, расположенной на оси симметрии опорного контура стенки с подветренной стороны резервуара. Нагрузки первого типа создают момент, препятствующий опрокидыванию резервуара.</w:t>
      </w:r>
    </w:p>
    <w:p w14:paraId="33C7F36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10.2.3. Перечень необходимых расчетов включает:</w:t>
      </w:r>
    </w:p>
    <w:p w14:paraId="18D2858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определение нагрузок на центральную часть днища в условиях эксплуатации, гидро- </w:t>
      </w:r>
      <w:proofErr w:type="spellStart"/>
      <w:r>
        <w:rPr>
          <w:rFonts w:ascii="Roboto" w:hAnsi="Roboto"/>
          <w:color w:val="000000"/>
        </w:rPr>
        <w:t>пневмоиспытаний</w:t>
      </w:r>
      <w:proofErr w:type="spellEnd"/>
      <w:r>
        <w:rPr>
          <w:rFonts w:ascii="Roboto" w:hAnsi="Roboto"/>
          <w:color w:val="000000"/>
        </w:rPr>
        <w:t xml:space="preserve"> и при сейсмическом воздействии;</w:t>
      </w:r>
    </w:p>
    <w:p w14:paraId="5F583E5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расчет максимальных и минимальных нагрузок по контуру стенки в условиях эксплуатации и при сейсмическом воздействии;</w:t>
      </w:r>
    </w:p>
    <w:p w14:paraId="575D5ED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проверку на отрыв </w:t>
      </w:r>
      <w:proofErr w:type="spellStart"/>
      <w:r>
        <w:rPr>
          <w:rFonts w:ascii="Roboto" w:hAnsi="Roboto"/>
          <w:color w:val="000000"/>
        </w:rPr>
        <w:t>окраек</w:t>
      </w:r>
      <w:proofErr w:type="spellEnd"/>
      <w:r>
        <w:rPr>
          <w:rFonts w:ascii="Roboto" w:hAnsi="Roboto"/>
          <w:color w:val="000000"/>
        </w:rPr>
        <w:t xml:space="preserve"> днища от фундамента при действии внутреннего избыточного давления на пустой резервуар;</w:t>
      </w:r>
    </w:p>
    <w:p w14:paraId="340C048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проверку на опрокидывание пустого резервуара путем сравнения опрокидывающего момента и момента от удерживающих сил;</w:t>
      </w:r>
    </w:p>
    <w:p w14:paraId="4C17294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проверку резервуара с продуктом на опрокидывание в условиях землетрясения;</w:t>
      </w:r>
    </w:p>
    <w:p w14:paraId="2F9862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расчет анкеров, если происходит отрыв </w:t>
      </w:r>
      <w:proofErr w:type="spellStart"/>
      <w:r>
        <w:rPr>
          <w:rFonts w:ascii="Roboto" w:hAnsi="Roboto"/>
          <w:color w:val="000000"/>
        </w:rPr>
        <w:t>окраек</w:t>
      </w:r>
      <w:proofErr w:type="spellEnd"/>
      <w:r>
        <w:rPr>
          <w:rFonts w:ascii="Roboto" w:hAnsi="Roboto"/>
          <w:color w:val="000000"/>
        </w:rPr>
        <w:t xml:space="preserve"> днища от фундамента при действии внутреннего давления на пустой резервуар;</w:t>
      </w:r>
    </w:p>
    <w:p w14:paraId="0416783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расчет анкеров, если устойчивость пустого резервуара от опрокидывания не обеспечена;</w:t>
      </w:r>
    </w:p>
    <w:p w14:paraId="6D0F3A2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расчет анкеров, если устойчивость резервуара с продуктом от опрокидывания при землетрясении не обеспечена.</w:t>
      </w:r>
    </w:p>
    <w:p w14:paraId="7C362E3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Расчет нагрузок на основание и фундамент резервуара при землетрясении приведен в п. 9.6.6.</w:t>
      </w:r>
    </w:p>
    <w:p w14:paraId="459834E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10.2.4. Опрокидывающий момент, действующий на резервуар в результате ветрового воздействия, вычисляется по формуле:</w:t>
      </w:r>
    </w:p>
    <w:p w14:paraId="7B331115" w14:textId="401ADE58"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0A5BBF3" wp14:editId="63CCBA7B">
            <wp:extent cx="1476375" cy="2286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p w14:paraId="71233A2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6F7BD1BF" w14:textId="15F670B5"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1283F1B" wp14:editId="3D2D828F">
            <wp:extent cx="5019675" cy="5619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19675" cy="561975"/>
                    </a:xfrm>
                    <a:prstGeom prst="rect">
                      <a:avLst/>
                    </a:prstGeom>
                    <a:noFill/>
                    <a:ln>
                      <a:noFill/>
                    </a:ln>
                  </pic:spPr>
                </pic:pic>
              </a:graphicData>
            </a:graphic>
          </wp:inline>
        </w:drawing>
      </w:r>
    </w:p>
    <w:p w14:paraId="7C2A80E6" w14:textId="39A81A7B"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7009C2E0" wp14:editId="1802ACB3">
            <wp:extent cx="262890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28900" cy="228600"/>
                    </a:xfrm>
                    <a:prstGeom prst="rect">
                      <a:avLst/>
                    </a:prstGeom>
                    <a:noFill/>
                    <a:ln>
                      <a:noFill/>
                    </a:ln>
                  </pic:spPr>
                </pic:pic>
              </a:graphicData>
            </a:graphic>
          </wp:inline>
        </w:drawing>
      </w:r>
    </w:p>
    <w:p w14:paraId="059FE2C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10.2.5. Расчетная погонная нагрузка по контуру стенки характеризуется максимальным и минимальным значениями, соответствующими диаметрально противоположным участкам фундамента (рис. 10.1). Максимальная и минимальная нагрузки определяются соответственно, как сумма и разность максимальных нагрузок первого и второго типа (с учетом знаков). Расчетная нагрузка по контуру стенки в основании резервуара определяется по формулам:</w:t>
      </w:r>
    </w:p>
    <w:p w14:paraId="61CBC36F" w14:textId="4A19F0BB"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18603EF" wp14:editId="5A56AC39">
            <wp:extent cx="2933700" cy="4572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33700" cy="457200"/>
                    </a:xfrm>
                    <a:prstGeom prst="rect">
                      <a:avLst/>
                    </a:prstGeom>
                    <a:noFill/>
                    <a:ln>
                      <a:noFill/>
                    </a:ln>
                  </pic:spPr>
                </pic:pic>
              </a:graphicData>
            </a:graphic>
          </wp:inline>
        </w:drawing>
      </w:r>
    </w:p>
    <w:p w14:paraId="61155CAD"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10.1. Нагрузки на фундамент, передаваемые по контуру стенки резервуара</w:t>
      </w:r>
    </w:p>
    <w:p w14:paraId="0B915382" w14:textId="058BA250"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4D51CBB4" wp14:editId="422AF87D">
            <wp:extent cx="3752850" cy="1381125"/>
            <wp:effectExtent l="0" t="0" r="0" b="9525"/>
            <wp:docPr id="116" name="Рисунок 116" descr="Рис. 10.1. Нагрузки на фундамент, передаваемые по контуру стенки резерву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Рис. 10.1. Нагрузки на фундамент, передаваемые по контуру стенки резервуара"/>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52850" cy="1381125"/>
                    </a:xfrm>
                    <a:prstGeom prst="rect">
                      <a:avLst/>
                    </a:prstGeom>
                    <a:noFill/>
                    <a:ln>
                      <a:noFill/>
                    </a:ln>
                  </pic:spPr>
                </pic:pic>
              </a:graphicData>
            </a:graphic>
          </wp:inline>
        </w:drawing>
      </w:r>
    </w:p>
    <w:p w14:paraId="613D62F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10.2.6. Расчетная вертикальная нагрузка на фундамент резервуара, соответствующая 1-му расчетному сочетанию нагрузок (таблица П. 4.6 Приложения П.4), составляет:</w:t>
      </w:r>
    </w:p>
    <w:p w14:paraId="0B0A752D"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Qmax</w:t>
      </w:r>
      <w:proofErr w:type="spellEnd"/>
      <w:r>
        <w:rPr>
          <w:rFonts w:ascii="Roboto" w:hAnsi="Roboto"/>
          <w:color w:val="000000"/>
        </w:rPr>
        <w:t xml:space="preserve"> = </w:t>
      </w:r>
      <w:proofErr w:type="spellStart"/>
      <w:r>
        <w:rPr>
          <w:rFonts w:ascii="Roboto" w:hAnsi="Roboto"/>
          <w:color w:val="000000"/>
        </w:rPr>
        <w:t>γ</w:t>
      </w:r>
      <w:proofErr w:type="gramStart"/>
      <w:r>
        <w:rPr>
          <w:rFonts w:ascii="Roboto" w:hAnsi="Roboto"/>
          <w:color w:val="000000"/>
        </w:rPr>
        <w:t>n</w:t>
      </w:r>
      <w:proofErr w:type="spellEnd"/>
      <w:r>
        <w:rPr>
          <w:rFonts w:ascii="Roboto" w:hAnsi="Roboto"/>
          <w:color w:val="000000"/>
        </w:rPr>
        <w:t>{</w:t>
      </w:r>
      <w:proofErr w:type="gramEnd"/>
      <w:r>
        <w:rPr>
          <w:rFonts w:ascii="Roboto" w:hAnsi="Roboto"/>
          <w:color w:val="000000"/>
        </w:rPr>
        <w:t>1,05(</w:t>
      </w:r>
      <w:proofErr w:type="spellStart"/>
      <w:r>
        <w:rPr>
          <w:rFonts w:ascii="Roboto" w:hAnsi="Roboto"/>
          <w:color w:val="000000"/>
        </w:rPr>
        <w:t>Gs</w:t>
      </w:r>
      <w:proofErr w:type="spellEnd"/>
      <w:r>
        <w:rPr>
          <w:rFonts w:ascii="Roboto" w:hAnsi="Roboto"/>
          <w:color w:val="000000"/>
        </w:rPr>
        <w:t xml:space="preserve"> + </w:t>
      </w:r>
      <w:proofErr w:type="spellStart"/>
      <w:r>
        <w:rPr>
          <w:rFonts w:ascii="Roboto" w:hAnsi="Roboto"/>
          <w:color w:val="000000"/>
        </w:rPr>
        <w:t>Gr</w:t>
      </w:r>
      <w:proofErr w:type="spellEnd"/>
      <w:r>
        <w:rPr>
          <w:rFonts w:ascii="Roboto" w:hAnsi="Roboto"/>
          <w:color w:val="000000"/>
        </w:rPr>
        <w:t>) + 0,95[1,05(Gs0 + Gr0) + 1,3(</w:t>
      </w:r>
      <w:proofErr w:type="spellStart"/>
      <w:r>
        <w:rPr>
          <w:rFonts w:ascii="Roboto" w:hAnsi="Roboto"/>
          <w:color w:val="000000"/>
        </w:rPr>
        <w:t>Gst</w:t>
      </w:r>
      <w:proofErr w:type="spellEnd"/>
      <w:r>
        <w:rPr>
          <w:rFonts w:ascii="Roboto" w:hAnsi="Roboto"/>
          <w:color w:val="000000"/>
        </w:rPr>
        <w:t xml:space="preserve"> + </w:t>
      </w:r>
      <w:proofErr w:type="spellStart"/>
      <w:r>
        <w:rPr>
          <w:rFonts w:ascii="Roboto" w:hAnsi="Roboto"/>
          <w:color w:val="000000"/>
        </w:rPr>
        <w:t>Grt</w:t>
      </w:r>
      <w:proofErr w:type="spellEnd"/>
      <w:r>
        <w:rPr>
          <w:rFonts w:ascii="Roboto" w:hAnsi="Roboto"/>
          <w:color w:val="000000"/>
        </w:rPr>
        <w:t>)] + (0.9fsps + 0,95·1,2рv)πr2}.</w:t>
      </w:r>
    </w:p>
    <w:p w14:paraId="2B3DF1D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10.2.7. Если теплоизоляция, или вакуум, или снеговая нагрузка отсутствуют, формула 10.2.6 должна быть приведена в соответствие с полученным сочетанием нагрузок.</w:t>
      </w:r>
    </w:p>
    <w:p w14:paraId="0273FC0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10.2.8. Коэффициент </w:t>
      </w:r>
      <w:proofErr w:type="spellStart"/>
      <w:r>
        <w:rPr>
          <w:rFonts w:ascii="Roboto" w:hAnsi="Roboto"/>
          <w:color w:val="000000"/>
        </w:rPr>
        <w:t>fs</w:t>
      </w:r>
      <w:proofErr w:type="spellEnd"/>
      <w:r>
        <w:rPr>
          <w:rFonts w:ascii="Roboto" w:hAnsi="Roboto"/>
          <w:color w:val="000000"/>
        </w:rPr>
        <w:t xml:space="preserve"> назначается согласно указаниям п. 9.2.3.1.7.</w:t>
      </w:r>
    </w:p>
    <w:p w14:paraId="36979AF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10.2.9. Нагрузки на центральную часть днища определяются исходя из величины внутреннего избыточного давления, максимального проектного уровня налива и плотности продукта (эксплуатация) или воды (гидро- </w:t>
      </w:r>
      <w:proofErr w:type="spellStart"/>
      <w:r>
        <w:rPr>
          <w:rFonts w:ascii="Roboto" w:hAnsi="Roboto"/>
          <w:color w:val="000000"/>
        </w:rPr>
        <w:t>пневмоиспытания</w:t>
      </w:r>
      <w:proofErr w:type="spellEnd"/>
      <w:r>
        <w:rPr>
          <w:rFonts w:ascii="Roboto" w:hAnsi="Roboto"/>
          <w:color w:val="000000"/>
        </w:rPr>
        <w:t>). Эту нагрузку следует определять по формулам:</w:t>
      </w:r>
    </w:p>
    <w:p w14:paraId="7120BF16"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pf</w:t>
      </w:r>
      <w:proofErr w:type="spellEnd"/>
      <w:r>
        <w:rPr>
          <w:rFonts w:ascii="Roboto" w:hAnsi="Roboto"/>
          <w:color w:val="000000"/>
        </w:rPr>
        <w:t xml:space="preserve"> = </w:t>
      </w:r>
      <w:proofErr w:type="spellStart"/>
      <w:r>
        <w:rPr>
          <w:rFonts w:ascii="Roboto" w:hAnsi="Roboto"/>
          <w:color w:val="000000"/>
        </w:rPr>
        <w:t>γ</w:t>
      </w:r>
      <w:proofErr w:type="gramStart"/>
      <w:r>
        <w:rPr>
          <w:rFonts w:ascii="Roboto" w:hAnsi="Roboto"/>
          <w:color w:val="000000"/>
        </w:rPr>
        <w:t>n</w:t>
      </w:r>
      <w:proofErr w:type="spellEnd"/>
      <w:r>
        <w:rPr>
          <w:rFonts w:ascii="Roboto" w:hAnsi="Roboto"/>
          <w:color w:val="000000"/>
        </w:rPr>
        <w:t>[</w:t>
      </w:r>
      <w:proofErr w:type="gramEnd"/>
      <w:r>
        <w:rPr>
          <w:rFonts w:ascii="Roboto" w:hAnsi="Roboto"/>
          <w:color w:val="000000"/>
        </w:rPr>
        <w:t>0,001g(</w:t>
      </w:r>
      <w:proofErr w:type="spellStart"/>
      <w:r>
        <w:rPr>
          <w:rFonts w:ascii="Roboto" w:hAnsi="Roboto"/>
          <w:color w:val="000000"/>
        </w:rPr>
        <w:t>ρH</w:t>
      </w:r>
      <w:proofErr w:type="spellEnd"/>
      <w:r>
        <w:rPr>
          <w:rFonts w:ascii="Roboto" w:hAnsi="Roboto"/>
          <w:color w:val="000000"/>
        </w:rPr>
        <w:t xml:space="preserve"> + </w:t>
      </w:r>
      <w:proofErr w:type="spellStart"/>
      <w:r>
        <w:rPr>
          <w:rFonts w:ascii="Roboto" w:hAnsi="Roboto"/>
          <w:color w:val="000000"/>
        </w:rPr>
        <w:t>ρstbc</w:t>
      </w:r>
      <w:proofErr w:type="spellEnd"/>
      <w:r>
        <w:rPr>
          <w:rFonts w:ascii="Roboto" w:hAnsi="Roboto"/>
          <w:color w:val="000000"/>
        </w:rPr>
        <w:t>) + 1,2p],</w:t>
      </w:r>
    </w:p>
    <w:p w14:paraId="104F992B"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Pfg</w:t>
      </w:r>
      <w:proofErr w:type="spellEnd"/>
      <w:r>
        <w:rPr>
          <w:rFonts w:ascii="Roboto" w:hAnsi="Roboto"/>
          <w:color w:val="000000"/>
        </w:rPr>
        <w:t xml:space="preserve"> = </w:t>
      </w:r>
      <w:proofErr w:type="spellStart"/>
      <w:r>
        <w:rPr>
          <w:rFonts w:ascii="Roboto" w:hAnsi="Roboto"/>
          <w:color w:val="000000"/>
        </w:rPr>
        <w:t>γ</w:t>
      </w:r>
      <w:proofErr w:type="gramStart"/>
      <w:r>
        <w:rPr>
          <w:rFonts w:ascii="Roboto" w:hAnsi="Roboto"/>
          <w:color w:val="000000"/>
        </w:rPr>
        <w:t>n</w:t>
      </w:r>
      <w:proofErr w:type="spellEnd"/>
      <w:r>
        <w:rPr>
          <w:rFonts w:ascii="Roboto" w:hAnsi="Roboto"/>
          <w:color w:val="000000"/>
        </w:rPr>
        <w:t>[</w:t>
      </w:r>
      <w:proofErr w:type="gramEnd"/>
      <w:r>
        <w:rPr>
          <w:rFonts w:ascii="Roboto" w:hAnsi="Roboto"/>
          <w:color w:val="000000"/>
        </w:rPr>
        <w:t xml:space="preserve">0,001g(ρgH0g + </w:t>
      </w:r>
      <w:proofErr w:type="spellStart"/>
      <w:r>
        <w:rPr>
          <w:rFonts w:ascii="Roboto" w:hAnsi="Roboto"/>
          <w:color w:val="000000"/>
        </w:rPr>
        <w:t>ρstbc</w:t>
      </w:r>
      <w:proofErr w:type="spellEnd"/>
      <w:r>
        <w:rPr>
          <w:rFonts w:ascii="Roboto" w:hAnsi="Roboto"/>
          <w:color w:val="000000"/>
        </w:rPr>
        <w:t>) + 1,25p].</w:t>
      </w:r>
    </w:p>
    <w:p w14:paraId="58B3C8EE"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10.2.10. Требования по установке анкеров</w:t>
      </w:r>
    </w:p>
    <w:p w14:paraId="04304927"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10.2.10.1. Анкеровка корпуса резервуара требуется если:</w:t>
      </w:r>
    </w:p>
    <w:p w14:paraId="4B7305D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 происходит отрыв </w:t>
      </w:r>
      <w:proofErr w:type="spellStart"/>
      <w:r>
        <w:rPr>
          <w:rFonts w:ascii="Roboto" w:hAnsi="Roboto"/>
          <w:color w:val="000000"/>
        </w:rPr>
        <w:t>окраек</w:t>
      </w:r>
      <w:proofErr w:type="spellEnd"/>
      <w:r>
        <w:rPr>
          <w:rFonts w:ascii="Roboto" w:hAnsi="Roboto"/>
          <w:color w:val="000000"/>
        </w:rPr>
        <w:t xml:space="preserve"> днища от фундамента при действии внутреннего избыточного давления;</w:t>
      </w:r>
    </w:p>
    <w:p w14:paraId="16B46E3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момент от сил, вызванных ветровым воздействием, превышает момент от вертикальных удерживающих сил, действующих на пустой резервуар.</w:t>
      </w:r>
    </w:p>
    <w:p w14:paraId="22F5DF2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10.2.10.2. В случаях, указанных в п. 10.2.10.1, стенка резервуара прикрепляется к фундаменту анкерными устройствами, шаг установки и размеры которых определяются расчетом.</w:t>
      </w:r>
    </w:p>
    <w:p w14:paraId="4D7F59A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10.2.10.3. Требуется установка анкеров, если выполняются следующие неравенства, соответствующие условиям п. 10.2.10.1:</w:t>
      </w:r>
    </w:p>
    <w:p w14:paraId="299E2345"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Q</w:t>
      </w:r>
      <w:r>
        <w:rPr>
          <w:rFonts w:ascii="Roboto" w:hAnsi="Roboto"/>
          <w:color w:val="000000"/>
          <w:sz w:val="18"/>
          <w:szCs w:val="18"/>
          <w:vertAlign w:val="subscript"/>
        </w:rPr>
        <w:t>min</w:t>
      </w:r>
      <w:proofErr w:type="spellEnd"/>
      <w:r>
        <w:rPr>
          <w:rFonts w:ascii="Roboto" w:hAnsi="Roboto"/>
          <w:color w:val="000000"/>
        </w:rPr>
        <w:t> </w:t>
      </w:r>
      <w:proofErr w:type="gramStart"/>
      <w:r>
        <w:rPr>
          <w:rFonts w:ascii="Roboto" w:hAnsi="Roboto"/>
          <w:color w:val="000000"/>
        </w:rPr>
        <w:t>&lt; 0</w:t>
      </w:r>
      <w:proofErr w:type="gramEnd"/>
      <w:r>
        <w:rPr>
          <w:rFonts w:ascii="Roboto" w:hAnsi="Roboto"/>
          <w:color w:val="000000"/>
        </w:rPr>
        <w:t>, (</w:t>
      </w:r>
      <w:proofErr w:type="spellStart"/>
      <w:r>
        <w:rPr>
          <w:rFonts w:ascii="Roboto" w:hAnsi="Roboto"/>
          <w:color w:val="000000"/>
        </w:rPr>
        <w:t>Q</w:t>
      </w:r>
      <w:r>
        <w:rPr>
          <w:rFonts w:ascii="Roboto" w:hAnsi="Roboto"/>
          <w:color w:val="000000"/>
          <w:sz w:val="18"/>
          <w:szCs w:val="18"/>
          <w:vertAlign w:val="subscript"/>
        </w:rPr>
        <w:t>min</w:t>
      </w:r>
      <w:proofErr w:type="spellEnd"/>
      <w:r>
        <w:rPr>
          <w:rFonts w:ascii="Roboto" w:hAnsi="Roboto"/>
          <w:color w:val="000000"/>
        </w:rPr>
        <w:t xml:space="preserve"> - </w:t>
      </w:r>
      <w:proofErr w:type="spellStart"/>
      <w:r>
        <w:rPr>
          <w:rFonts w:ascii="Roboto" w:hAnsi="Roboto"/>
          <w:color w:val="000000"/>
        </w:rPr>
        <w:t>F</w:t>
      </w:r>
      <w:r>
        <w:rPr>
          <w:rFonts w:ascii="Roboto" w:hAnsi="Roboto"/>
          <w:color w:val="000000"/>
          <w:sz w:val="18"/>
          <w:szCs w:val="18"/>
          <w:vertAlign w:val="subscript"/>
        </w:rPr>
        <w:t>wvr</w:t>
      </w:r>
      <w:proofErr w:type="spellEnd"/>
      <w:r>
        <w:rPr>
          <w:rFonts w:ascii="Roboto" w:hAnsi="Roboto"/>
          <w:color w:val="000000"/>
        </w:rPr>
        <w:t xml:space="preserve">)r ≤ </w:t>
      </w:r>
      <w:proofErr w:type="spellStart"/>
      <w:r>
        <w:rPr>
          <w:rFonts w:ascii="Roboto" w:hAnsi="Roboto"/>
          <w:color w:val="000000"/>
        </w:rPr>
        <w:t>М</w:t>
      </w:r>
      <w:r>
        <w:rPr>
          <w:rFonts w:ascii="Roboto" w:hAnsi="Roboto"/>
          <w:color w:val="000000"/>
          <w:sz w:val="18"/>
          <w:szCs w:val="18"/>
          <w:vertAlign w:val="subscript"/>
        </w:rPr>
        <w:t>w</w:t>
      </w:r>
      <w:proofErr w:type="spellEnd"/>
      <w:r>
        <w:rPr>
          <w:rFonts w:ascii="Roboto" w:hAnsi="Roboto"/>
          <w:color w:val="000000"/>
        </w:rPr>
        <w:t>.</w:t>
      </w:r>
    </w:p>
    <w:p w14:paraId="32BBE73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Левая часть второго неравенства представляет момент от удерживающих сил, а правая - опрокидывающий момент, определяемый по формуле п. 10.2.4.</w:t>
      </w:r>
    </w:p>
    <w:p w14:paraId="6DA2A21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10.2.10.4. Подъемная сила от действия ветра на крышу определяется по формуле:</w:t>
      </w:r>
    </w:p>
    <w:p w14:paraId="13323104"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Fwvr</w:t>
      </w:r>
      <w:proofErr w:type="spellEnd"/>
      <w:r>
        <w:rPr>
          <w:rFonts w:ascii="Roboto" w:hAnsi="Roboto"/>
          <w:color w:val="000000"/>
        </w:rPr>
        <w:t xml:space="preserve"> = l,4·0,6γnπr2pw.</w:t>
      </w:r>
    </w:p>
    <w:p w14:paraId="078F314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Для конических крыш с углом наклона αr ≥ 5° и сферических крыш высотой </w:t>
      </w:r>
      <w:proofErr w:type="spellStart"/>
      <w:r>
        <w:rPr>
          <w:rFonts w:ascii="Roboto" w:hAnsi="Roboto"/>
          <w:color w:val="000000"/>
        </w:rPr>
        <w:t>fr</w:t>
      </w:r>
      <w:proofErr w:type="spellEnd"/>
      <w:r>
        <w:rPr>
          <w:rFonts w:ascii="Roboto" w:hAnsi="Roboto"/>
          <w:color w:val="000000"/>
        </w:rPr>
        <w:t xml:space="preserve"> ≥ 0,1D, а также для резервуаров с плавающими крышами следует принять </w:t>
      </w:r>
      <w:proofErr w:type="spellStart"/>
      <w:r>
        <w:rPr>
          <w:rFonts w:ascii="Roboto" w:hAnsi="Roboto"/>
          <w:color w:val="000000"/>
        </w:rPr>
        <w:t>Fwvr</w:t>
      </w:r>
      <w:proofErr w:type="spellEnd"/>
      <w:r>
        <w:rPr>
          <w:rFonts w:ascii="Roboto" w:hAnsi="Roboto"/>
          <w:color w:val="000000"/>
        </w:rPr>
        <w:t xml:space="preserve"> = 0.</w:t>
      </w:r>
    </w:p>
    <w:p w14:paraId="1B6368C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10.2.10.5. Расчетная минимальная вертикальная нагрузка на фундамент резервуара вычисляется для 3-го расчетного сочетания нагрузок (таблица П. 4.6 Приложения П.4) и составляет:</w:t>
      </w:r>
    </w:p>
    <w:p w14:paraId="4FB7ACA1"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Q</w:t>
      </w:r>
      <w:r>
        <w:rPr>
          <w:rFonts w:ascii="Roboto" w:hAnsi="Roboto"/>
          <w:color w:val="000000"/>
          <w:sz w:val="18"/>
          <w:szCs w:val="18"/>
          <w:vertAlign w:val="subscript"/>
        </w:rPr>
        <w:t>min</w:t>
      </w:r>
      <w:proofErr w:type="spellEnd"/>
      <w:r>
        <w:rPr>
          <w:rFonts w:ascii="Roboto" w:hAnsi="Roboto"/>
          <w:color w:val="000000"/>
        </w:rPr>
        <w:t xml:space="preserve"> = </w:t>
      </w:r>
      <w:proofErr w:type="spellStart"/>
      <w:r>
        <w:rPr>
          <w:rFonts w:ascii="Roboto" w:hAnsi="Roboto"/>
          <w:color w:val="000000"/>
        </w:rPr>
        <w:t>γ</w:t>
      </w:r>
      <w:proofErr w:type="gramStart"/>
      <w:r>
        <w:rPr>
          <w:rFonts w:ascii="Roboto" w:hAnsi="Roboto"/>
          <w:color w:val="000000"/>
        </w:rPr>
        <w:t>n</w:t>
      </w:r>
      <w:proofErr w:type="spellEnd"/>
      <w:r>
        <w:rPr>
          <w:rFonts w:ascii="Roboto" w:hAnsi="Roboto"/>
          <w:color w:val="000000"/>
        </w:rPr>
        <w:t>[</w:t>
      </w:r>
      <w:proofErr w:type="gramEnd"/>
      <w:r>
        <w:rPr>
          <w:rFonts w:ascii="Roboto" w:hAnsi="Roboto"/>
          <w:color w:val="000000"/>
        </w:rPr>
        <w:t>(</w:t>
      </w:r>
      <w:proofErr w:type="spellStart"/>
      <w:r>
        <w:rPr>
          <w:rFonts w:ascii="Roboto" w:hAnsi="Roboto"/>
          <w:color w:val="000000"/>
        </w:rPr>
        <w:t>Gs</w:t>
      </w:r>
      <w:proofErr w:type="spellEnd"/>
      <w:r>
        <w:rPr>
          <w:rFonts w:ascii="Roboto" w:hAnsi="Roboto"/>
          <w:color w:val="000000"/>
        </w:rPr>
        <w:t xml:space="preserve"> + </w:t>
      </w:r>
      <w:proofErr w:type="spellStart"/>
      <w:r>
        <w:rPr>
          <w:rFonts w:ascii="Roboto" w:hAnsi="Roboto"/>
          <w:color w:val="000000"/>
        </w:rPr>
        <w:t>Gr</w:t>
      </w:r>
      <w:proofErr w:type="spellEnd"/>
      <w:r>
        <w:rPr>
          <w:rFonts w:ascii="Roboto" w:hAnsi="Roboto"/>
          <w:color w:val="000000"/>
        </w:rPr>
        <w:t xml:space="preserve">) + 0,95(Gs0 + Gr0 + </w:t>
      </w:r>
      <w:proofErr w:type="spellStart"/>
      <w:r>
        <w:rPr>
          <w:rFonts w:ascii="Roboto" w:hAnsi="Roboto"/>
          <w:color w:val="000000"/>
        </w:rPr>
        <w:t>Gst</w:t>
      </w:r>
      <w:proofErr w:type="spellEnd"/>
      <w:r>
        <w:rPr>
          <w:rFonts w:ascii="Roboto" w:hAnsi="Roboto"/>
          <w:color w:val="000000"/>
        </w:rPr>
        <w:t xml:space="preserve"> + </w:t>
      </w:r>
      <w:proofErr w:type="spellStart"/>
      <w:r>
        <w:rPr>
          <w:rFonts w:ascii="Roboto" w:hAnsi="Roboto"/>
          <w:color w:val="000000"/>
        </w:rPr>
        <w:t>Grt</w:t>
      </w:r>
      <w:proofErr w:type="spellEnd"/>
      <w:r>
        <w:rPr>
          <w:rFonts w:ascii="Roboto" w:hAnsi="Roboto"/>
          <w:color w:val="000000"/>
        </w:rPr>
        <w:t>) - 1,2·0,95р π r2].</w:t>
      </w:r>
    </w:p>
    <w:p w14:paraId="54666C8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10.2.10.6. Если теплоизоляция или избыточное давление отсутствуют, формула 10.2.10.5 должна быть приведена в соответствие с полученным сочетанием нагрузок.</w:t>
      </w:r>
    </w:p>
    <w:p w14:paraId="785DB7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10.2.10.7. Расчетное усилие в одном анкерном болте определяется по формуле:</w:t>
      </w:r>
    </w:p>
    <w:p w14:paraId="3E474927" w14:textId="34C12A5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6009719" wp14:editId="03D24581">
            <wp:extent cx="1524000" cy="4286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14:paraId="4FCE20D4"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10.3. Конструктивные решения фундаментов</w:t>
      </w:r>
    </w:p>
    <w:p w14:paraId="31CE3FA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10.3.1. Устройство фундаментов под резервуары рекомендуется выполнять с применением следующих конструктивных решений:</w:t>
      </w:r>
    </w:p>
    <w:p w14:paraId="506DC7C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грунтовая подушка (рис. 10.2);</w:t>
      </w:r>
    </w:p>
    <w:p w14:paraId="1E97229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кольцевой железобетонный фундамент (рис. 10.3);</w:t>
      </w:r>
    </w:p>
    <w:p w14:paraId="2718001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сплошная железобетонная плита (рис. 10.4).</w:t>
      </w:r>
    </w:p>
    <w:p w14:paraId="5EC8FD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10.3.2. Для устройства грунтовой подушки используются чистые и прочные сыпучие материалы - песок и щебень.</w:t>
      </w:r>
    </w:p>
    <w:p w14:paraId="5FB3D9B8"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10.2. Грунтовая подушка</w:t>
      </w:r>
    </w:p>
    <w:p w14:paraId="11B45D56" w14:textId="366AC592"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6FB18AB2" wp14:editId="4DC91656">
            <wp:extent cx="4410075" cy="2305050"/>
            <wp:effectExtent l="0" t="0" r="9525" b="0"/>
            <wp:docPr id="114" name="Рисунок 114" descr="Рис. 10.2. Грунтовая под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Рис. 10.2. Грунтовая подушка"/>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10075" cy="2305050"/>
                    </a:xfrm>
                    <a:prstGeom prst="rect">
                      <a:avLst/>
                    </a:prstGeom>
                    <a:noFill/>
                    <a:ln>
                      <a:noFill/>
                    </a:ln>
                  </pic:spPr>
                </pic:pic>
              </a:graphicData>
            </a:graphic>
          </wp:inline>
        </w:drawing>
      </w:r>
    </w:p>
    <w:p w14:paraId="4F6D588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Формирование подушки осуществляется слоями толщиной около 150 мм с утрамбовкой слоев катками массой от 5 до 10 тонн. Высота подушки должна составлять не менее 0,5 м.</w:t>
      </w:r>
    </w:p>
    <w:p w14:paraId="30E9F3E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 верху подушки устраивается гидрофобный слой из битумно-песчаной смеси толщиной не менее 50 мм, состоящей из формованной в горячем состоянии смеси следующих компонентов: 9 % битума, растворенного в чистом керосине, 10 % портландцемента и 81 % чистого песка.</w:t>
      </w:r>
    </w:p>
    <w:p w14:paraId="1A3FD6D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Дренаж грунтовой подушки и контроль протечек через возможные повреждения днища обеспечивается путем установки по периметру фундамента на расстоянии не более 5 м друг от друга радиальных дренажных трубок диаметром 75 мм, закрытых с торцов пластиковой сеткой 10 × 10 мм.</w:t>
      </w:r>
    </w:p>
    <w:p w14:paraId="1E21C6BB"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10.3. Кольцевой железобетонный фундамент</w:t>
      </w:r>
    </w:p>
    <w:p w14:paraId="10D1B87F" w14:textId="00EA0167"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0922CF18" wp14:editId="77227B88">
            <wp:extent cx="4905375" cy="2486025"/>
            <wp:effectExtent l="0" t="0" r="9525" b="9525"/>
            <wp:docPr id="113" name="Рисунок 113" descr="Рис. 10.3. Кольцевой железобетонный фунд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Рис. 10.3. Кольцевой железобетонный фундамент"/>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05375" cy="2486025"/>
                    </a:xfrm>
                    <a:prstGeom prst="rect">
                      <a:avLst/>
                    </a:prstGeom>
                    <a:noFill/>
                    <a:ln>
                      <a:noFill/>
                    </a:ln>
                  </pic:spPr>
                </pic:pic>
              </a:graphicData>
            </a:graphic>
          </wp:inline>
        </w:drawing>
      </w:r>
    </w:p>
    <w:p w14:paraId="589F9B5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10.3.3. Кольцевой железобетонный фундамент используется при наличии значительных контурных нагрузок по периметру стенки или при необходимости установки анкеров.</w:t>
      </w:r>
    </w:p>
    <w:p w14:paraId="7E16D26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Ширина кольцевого фундамента должна быть не менее 0,8 м для резервуаров объемом до 3000 м</w:t>
      </w:r>
      <w:r>
        <w:rPr>
          <w:rFonts w:ascii="Roboto" w:hAnsi="Roboto"/>
          <w:color w:val="000000"/>
          <w:sz w:val="18"/>
          <w:szCs w:val="18"/>
          <w:vertAlign w:val="superscript"/>
        </w:rPr>
        <w:t>3</w:t>
      </w:r>
      <w:r>
        <w:rPr>
          <w:rFonts w:ascii="Roboto" w:hAnsi="Roboto"/>
          <w:color w:val="000000"/>
        </w:rPr>
        <w:t> и не менее 1,0 для резервуаров объемом свыше 3000 м</w:t>
      </w:r>
      <w:r>
        <w:rPr>
          <w:rFonts w:ascii="Roboto" w:hAnsi="Roboto"/>
          <w:color w:val="000000"/>
          <w:sz w:val="18"/>
          <w:szCs w:val="18"/>
          <w:vertAlign w:val="superscript"/>
        </w:rPr>
        <w:t>3</w:t>
      </w:r>
      <w:r>
        <w:rPr>
          <w:rFonts w:ascii="Roboto" w:hAnsi="Roboto"/>
          <w:color w:val="000000"/>
        </w:rPr>
        <w:t>. Толщина железобетонного кольца принимается не менее 0,3 м. При строительстве резервуаров в сейсмических районах наличие кольцевого железобетонного фундамента является обязательным. Ширина кольца должна быть не менее 1.5 м, а толщина не менее 0,4 м.</w:t>
      </w:r>
    </w:p>
    <w:p w14:paraId="4C91F6E2"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Style w:val="30"/>
          <w:rFonts w:ascii="Roboto" w:hAnsi="Roboto"/>
          <w:b/>
          <w:bCs/>
          <w:color w:val="000000"/>
          <w:sz w:val="45"/>
          <w:szCs w:val="45"/>
        </w:rPr>
        <w:t>Рис. 10.4. Сплошная железобетонная плита</w:t>
      </w:r>
    </w:p>
    <w:p w14:paraId="16B90A8E" w14:textId="019FA172"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176F8C16" wp14:editId="1E216154">
            <wp:extent cx="4676775" cy="2514600"/>
            <wp:effectExtent l="0" t="0" r="9525" b="0"/>
            <wp:docPr id="112" name="Рисунок 112" descr="Рис. 10.4. Сплошная железобетонная пл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Рис. 10.4. Сплошная железобетонная плита"/>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76775" cy="2514600"/>
                    </a:xfrm>
                    <a:prstGeom prst="rect">
                      <a:avLst/>
                    </a:prstGeom>
                    <a:noFill/>
                    <a:ln>
                      <a:noFill/>
                    </a:ln>
                  </pic:spPr>
                </pic:pic>
              </a:graphicData>
            </a:graphic>
          </wp:inline>
        </w:drawing>
      </w:r>
    </w:p>
    <w:p w14:paraId="53D6A3E1" w14:textId="5515ACF0"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2D5DDC98" wp14:editId="239CE54E">
            <wp:extent cx="4991100" cy="2371725"/>
            <wp:effectExtent l="0" t="0" r="0" b="9525"/>
            <wp:docPr id="111" name="Рисунок 111" descr="Рис. 10.4. Сплошная железобетонная пл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Рис. 10.4. Сплошная железобетонная плита"/>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91100" cy="2371725"/>
                    </a:xfrm>
                    <a:prstGeom prst="rect">
                      <a:avLst/>
                    </a:prstGeom>
                    <a:noFill/>
                    <a:ln>
                      <a:noFill/>
                    </a:ln>
                  </pic:spPr>
                </pic:pic>
              </a:graphicData>
            </a:graphic>
          </wp:inline>
        </w:drawing>
      </w:r>
    </w:p>
    <w:p w14:paraId="6C59D4B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10.3.4. Фундамент в виде сплошной железобетонной плиты рекомендуется для резервуаров диаметром не более 15 м на </w:t>
      </w:r>
      <w:proofErr w:type="spellStart"/>
      <w:r>
        <w:rPr>
          <w:rFonts w:ascii="Roboto" w:hAnsi="Roboto"/>
          <w:color w:val="000000"/>
        </w:rPr>
        <w:t>немерзлых</w:t>
      </w:r>
      <w:proofErr w:type="spellEnd"/>
      <w:r>
        <w:rPr>
          <w:rFonts w:ascii="Roboto" w:hAnsi="Roboto"/>
          <w:color w:val="000000"/>
        </w:rPr>
        <w:t xml:space="preserve"> грунтах, для всех резервуаров на мерзлых грунтах, а также для всех резервуаров при хранении в них этилированных бензинов, реактивного топлива или иных ядовитых продуктов. Для обнаружения возможных протечек продукта железобетонная плита должна иметь уклон не менее 1 % от центра к периметру, а также радиально расположенные дренажные канавки.</w:t>
      </w:r>
    </w:p>
    <w:p w14:paraId="1B706B73"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11. Защита резервуаров от коррозии</w:t>
      </w:r>
    </w:p>
    <w:p w14:paraId="42D6ECD3"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11.1. Защита резервуаров от коррозии должна проводиться на основании анализа условий эксплуатации, климатических факторов, атмосферных и иных воздействий на наружные поверхности резервуаров, а также вида и степени агрессивного воздействия хранимого продукта и его паров на внутренние поверхности. По результатам анализа должен быть разработан отдельный проект или раздел в составе проекта КМ антикоррозионной защиты (АКЗ) резервуара с указанием систем АКЗ, срока их службы при выполнении принятых в проекте технических решений.</w:t>
      </w:r>
    </w:p>
    <w:p w14:paraId="4A48308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Производитель лакокрасочных материалов (ЛКМ) разрабатывает регламент (инструкцию) по нанесению ЛКМ, в котором подробно описывается система АКЗ, применяемые материалы и технология их нанесения.</w:t>
      </w:r>
    </w:p>
    <w:p w14:paraId="4E7A3E4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 выполнение работ по антикоррозионной защите резервуара Производитель работ разрабатывает проект производства работ, в котором отражаются технология подготовки поверхностей резервуара, нанесение грунтовочных и покрывных слоев покрытия, методы по контролю качества, применяемое оборудование с учетом требований Регламента производителя ЛКМ, меры безопасности, противопожарные мероприятия.</w:t>
      </w:r>
    </w:p>
    <w:p w14:paraId="42B4DD9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11.2. Защиту от коррозии рекомендуется осуществлять применением систем лакокрасочных или </w:t>
      </w:r>
      <w:proofErr w:type="spellStart"/>
      <w:r>
        <w:rPr>
          <w:rFonts w:ascii="Roboto" w:hAnsi="Roboto"/>
          <w:color w:val="000000"/>
        </w:rPr>
        <w:t>металлизационно</w:t>
      </w:r>
      <w:proofErr w:type="spellEnd"/>
      <w:r>
        <w:rPr>
          <w:rFonts w:ascii="Roboto" w:hAnsi="Roboto"/>
          <w:color w:val="000000"/>
        </w:rPr>
        <w:t>-лакокрасочных антикоррозионных покрытий, а также применением электрохимических способов.</w:t>
      </w:r>
    </w:p>
    <w:p w14:paraId="2FA6175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защиты резервуаров от коррозии могут применяться следующие типы ЛКМ со сроком службы не менее 10 лет для внутренней поверхности и 15 лет для наружной поверхности:</w:t>
      </w:r>
    </w:p>
    <w:p w14:paraId="11D9450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эпоксидные покрытия;</w:t>
      </w:r>
    </w:p>
    <w:p w14:paraId="57393B9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двухкомпонентные полиуретановые покрытия;</w:t>
      </w:r>
    </w:p>
    <w:p w14:paraId="49B0C05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однокомпонентные полиуретановые </w:t>
      </w:r>
      <w:proofErr w:type="spellStart"/>
      <w:r>
        <w:rPr>
          <w:rFonts w:ascii="Roboto" w:hAnsi="Roboto"/>
          <w:color w:val="000000"/>
        </w:rPr>
        <w:t>влагоотверждаемые</w:t>
      </w:r>
      <w:proofErr w:type="spellEnd"/>
      <w:r>
        <w:rPr>
          <w:rFonts w:ascii="Roboto" w:hAnsi="Roboto"/>
          <w:color w:val="000000"/>
        </w:rPr>
        <w:t xml:space="preserve"> покрытия.</w:t>
      </w:r>
    </w:p>
    <w:p w14:paraId="1CD090D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том случае, если нормативный срок службы резервуара превышает расчетный срок службы антикоррозионных покрытий, в техническом задании на проектирование резервуара (Приложение П.2) должны быть установлены припуски на коррозию основных конструктивных элементов - стенки, днища, крыши, понтона, плавающей крыши.</w:t>
      </w:r>
    </w:p>
    <w:p w14:paraId="0850846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11.3. При выборе типа ЛКМ необходимо отдавать предпочтение материалам с высокой степенью ремонтопригодности и технологичности их применения, а также учитывать погодно-климатические условия во время нанесения антикоррозионных покрытий:</w:t>
      </w:r>
    </w:p>
    <w:p w14:paraId="13F3710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эпоксидных и двухкомпонентных полиуретановых покрытий - температура поверхности не ниже +5°С и относительная влажность воздуха не выше 80 %;</w:t>
      </w:r>
    </w:p>
    <w:p w14:paraId="7D42FF3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для однокомпонентных полиуретановых </w:t>
      </w:r>
      <w:proofErr w:type="spellStart"/>
      <w:r>
        <w:rPr>
          <w:rFonts w:ascii="Roboto" w:hAnsi="Roboto"/>
          <w:color w:val="000000"/>
        </w:rPr>
        <w:t>влагоотверждаемых</w:t>
      </w:r>
      <w:proofErr w:type="spellEnd"/>
      <w:r>
        <w:rPr>
          <w:rFonts w:ascii="Roboto" w:hAnsi="Roboto"/>
          <w:color w:val="000000"/>
        </w:rPr>
        <w:t xml:space="preserve"> покрытий - температура поверхности не ниже 0°С и относительная влажность воздуха до 98 %.</w:t>
      </w:r>
    </w:p>
    <w:p w14:paraId="0E44CD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11.4. Системы АКЗ, тип покрытия и материалы для защиты внутренних поверхностей резервуаров определяются с учетом эксплуатационных условий и свойств хранимых жидкостей, а также степени их агрессивного воздействия на конструкции резервуаров в соответствии с таблицей 11.1.</w:t>
      </w:r>
    </w:p>
    <w:p w14:paraId="0095F53A"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11.1</w:t>
      </w:r>
    </w:p>
    <w:tbl>
      <w:tblPr>
        <w:tblW w:w="0" w:type="auto"/>
        <w:tblCellMar>
          <w:top w:w="15" w:type="dxa"/>
          <w:left w:w="15" w:type="dxa"/>
          <w:bottom w:w="15" w:type="dxa"/>
          <w:right w:w="15" w:type="dxa"/>
        </w:tblCellMar>
        <w:tblLook w:val="04A0" w:firstRow="1" w:lastRow="0" w:firstColumn="1" w:lastColumn="0" w:noHBand="0" w:noVBand="1"/>
      </w:tblPr>
      <w:tblGrid>
        <w:gridCol w:w="3419"/>
        <w:gridCol w:w="1838"/>
        <w:gridCol w:w="2244"/>
        <w:gridCol w:w="1838"/>
      </w:tblGrid>
      <w:tr w:rsidR="00243FD2" w14:paraId="6012DA5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ED6792" w14:textId="77777777" w:rsidR="00243FD2" w:rsidRDefault="00243FD2" w:rsidP="00243FD2">
            <w:pPr>
              <w:jc w:val="center"/>
              <w:rPr>
                <w:rFonts w:ascii="Times New Roman" w:hAnsi="Times New Roman"/>
                <w:b/>
                <w:bCs/>
              </w:rPr>
            </w:pPr>
            <w:r>
              <w:rPr>
                <w:b/>
                <w:bCs/>
              </w:rPr>
              <w:t>Элементы конструкций резервуаров</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AB1A0B" w14:textId="77777777" w:rsidR="00243FD2" w:rsidRDefault="00243FD2" w:rsidP="00243FD2">
            <w:pPr>
              <w:jc w:val="center"/>
              <w:rPr>
                <w:b/>
                <w:bCs/>
              </w:rPr>
            </w:pPr>
            <w:r>
              <w:rPr>
                <w:b/>
                <w:bCs/>
              </w:rPr>
              <w:t>Степень агрессивного воздействия среды на стальные конструкции внутри резервуаров</w:t>
            </w:r>
          </w:p>
        </w:tc>
      </w:tr>
      <w:tr w:rsidR="00243FD2" w14:paraId="065E390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4F48F5"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AEBF36" w14:textId="77777777" w:rsidR="00243FD2" w:rsidRDefault="00243FD2" w:rsidP="00243FD2">
            <w:r>
              <w:t>сырой нефти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EA5D27" w14:textId="77777777" w:rsidR="00243FD2" w:rsidRDefault="00243FD2" w:rsidP="00243FD2">
            <w:r>
              <w:t>мазута, дизельного топлива, керосина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044F2C" w14:textId="77777777" w:rsidR="00243FD2" w:rsidRDefault="00243FD2" w:rsidP="00243FD2">
            <w:r>
              <w:t>бензина</w:t>
            </w:r>
          </w:p>
        </w:tc>
      </w:tr>
      <w:tr w:rsidR="00243FD2" w14:paraId="6274687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BFA17B" w14:textId="77777777" w:rsidR="00243FD2" w:rsidRDefault="00243FD2">
            <w:pPr>
              <w:jc w:val="center"/>
            </w:pPr>
            <w:r>
              <w:lastRenderedPageBreak/>
              <w:t>Внутренняя поверхность днища и нижний пояс на высоту 1 м от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A2CBE4" w14:textId="77777777" w:rsidR="00243FD2" w:rsidRDefault="00243FD2">
            <w:pPr>
              <w:jc w:val="center"/>
            </w:pPr>
            <w:r>
              <w:t>средне-агрессивная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74CC5C" w14:textId="77777777" w:rsidR="00243FD2" w:rsidRDefault="00243FD2">
            <w:pPr>
              <w:jc w:val="center"/>
            </w:pPr>
            <w:r>
              <w:t>средне-</w:t>
            </w:r>
            <w:r>
              <w:br/>
              <w:t>агрессивная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D0B9CC" w14:textId="77777777" w:rsidR="00243FD2" w:rsidRDefault="00243FD2">
            <w:pPr>
              <w:jc w:val="center"/>
            </w:pPr>
            <w:proofErr w:type="gramStart"/>
            <w:r>
              <w:t>слабо-агрессивная</w:t>
            </w:r>
            <w:proofErr w:type="gramEnd"/>
          </w:p>
        </w:tc>
      </w:tr>
      <w:tr w:rsidR="00243FD2" w14:paraId="7D1C498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D7FD77" w14:textId="77777777" w:rsidR="00243FD2" w:rsidRDefault="00243FD2">
            <w:pPr>
              <w:jc w:val="center"/>
            </w:pPr>
            <w:r>
              <w:t>Средние пояса, нижние части понтонов и плавающих крыш</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237C92" w14:textId="77777777" w:rsidR="00243FD2" w:rsidRDefault="00243FD2">
            <w:pPr>
              <w:jc w:val="center"/>
            </w:pPr>
            <w:proofErr w:type="gramStart"/>
            <w:r>
              <w:t>слабо-агрессивная</w:t>
            </w:r>
            <w:proofErr w:type="gram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6ECBAD" w14:textId="77777777" w:rsidR="00243FD2" w:rsidRDefault="00243FD2">
            <w:pPr>
              <w:jc w:val="center"/>
            </w:pPr>
            <w:r>
              <w:t>слабо-</w:t>
            </w:r>
            <w:r>
              <w:br/>
              <w:t>агрессивная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886F22" w14:textId="77777777" w:rsidR="00243FD2" w:rsidRDefault="00243FD2">
            <w:pPr>
              <w:jc w:val="center"/>
            </w:pPr>
            <w:proofErr w:type="gramStart"/>
            <w:r>
              <w:t>слабо-агрессивная</w:t>
            </w:r>
            <w:proofErr w:type="gramEnd"/>
          </w:p>
        </w:tc>
      </w:tr>
      <w:tr w:rsidR="00243FD2" w14:paraId="52D1338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3DF2F9" w14:textId="77777777" w:rsidR="00243FD2" w:rsidRDefault="00243FD2">
            <w:pPr>
              <w:jc w:val="center"/>
            </w:pPr>
            <w:r>
              <w:t>Верхний пояс (зона периодического смачивания)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9F0B02" w14:textId="77777777" w:rsidR="00243FD2" w:rsidRDefault="00243FD2">
            <w:pPr>
              <w:jc w:val="center"/>
            </w:pPr>
            <w:r>
              <w:t>средне-агрессивная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760951" w14:textId="77777777" w:rsidR="00243FD2" w:rsidRDefault="00243FD2">
            <w:pPr>
              <w:jc w:val="center"/>
            </w:pPr>
            <w:r>
              <w:t>слабо-</w:t>
            </w:r>
            <w:r>
              <w:br/>
              <w:t>агрессивная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504E1A" w14:textId="77777777" w:rsidR="00243FD2" w:rsidRDefault="00243FD2">
            <w:pPr>
              <w:jc w:val="center"/>
            </w:pPr>
            <w:r>
              <w:t>средне-агрессивная</w:t>
            </w:r>
          </w:p>
        </w:tc>
      </w:tr>
      <w:tr w:rsidR="00243FD2" w14:paraId="5D2EB32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B3AF05" w14:textId="77777777" w:rsidR="00243FD2" w:rsidRDefault="00243FD2">
            <w:pPr>
              <w:jc w:val="center"/>
            </w:pPr>
            <w:r>
              <w:t>Кровля резервуара, верх и бортовые поверхности понтонов и плавающих крыш</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4E23E4" w14:textId="77777777" w:rsidR="00243FD2" w:rsidRDefault="00243FD2">
            <w:pPr>
              <w:jc w:val="center"/>
            </w:pPr>
            <w:r>
              <w:t>средне-агрессивная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C3A9D5" w14:textId="77777777" w:rsidR="00243FD2" w:rsidRDefault="00243FD2">
            <w:pPr>
              <w:jc w:val="center"/>
            </w:pPr>
            <w:r>
              <w:t>средне-</w:t>
            </w:r>
            <w:r>
              <w:br/>
              <w:t>агрессивная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573F92" w14:textId="77777777" w:rsidR="00243FD2" w:rsidRDefault="00243FD2">
            <w:pPr>
              <w:jc w:val="center"/>
            </w:pPr>
            <w:proofErr w:type="gramStart"/>
            <w:r>
              <w:t>слабо-агрессивная</w:t>
            </w:r>
            <w:proofErr w:type="gramEnd"/>
          </w:p>
        </w:tc>
      </w:tr>
      <w:tr w:rsidR="00243FD2" w14:paraId="1743F777" w14:textId="77777777" w:rsidTr="00243FD2">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9BEDC1" w14:textId="77777777" w:rsidR="00243FD2" w:rsidRDefault="00243FD2">
            <w:pPr>
              <w:jc w:val="center"/>
            </w:pPr>
            <w:r>
              <w:rPr>
                <w:rStyle w:val="a4"/>
              </w:rPr>
              <w:t>Примечания</w:t>
            </w:r>
            <w:r>
              <w:t>:</w:t>
            </w:r>
          </w:p>
          <w:p w14:paraId="6FFCF85A" w14:textId="77777777" w:rsidR="00243FD2" w:rsidRDefault="00243FD2">
            <w:pPr>
              <w:jc w:val="center"/>
            </w:pPr>
            <w:r>
              <w:t>1. Степень агрессивного воздействия мазута принимается для температуры до 90°С.</w:t>
            </w:r>
          </w:p>
          <w:p w14:paraId="56D07C78" w14:textId="77777777" w:rsidR="00243FD2" w:rsidRDefault="00243FD2">
            <w:pPr>
              <w:jc w:val="center"/>
            </w:pPr>
            <w:r>
              <w:t>2. Для нефти и нефтепродуктов с высоким содержанием серы (более 1,8 %) степень агрессивного воздействия на внутреннюю поверхность днища, нижний пояс стенки, кровлю, верх и бортовые поверхности понтонов и плавающих крыш повышается на одну ступень.</w:t>
            </w:r>
          </w:p>
        </w:tc>
      </w:tr>
    </w:tbl>
    <w:p w14:paraId="25794AFA"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393E1BE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11.5. Антикоррозионные покрытия внутренних поверхностей резервуаров должны удовлетворять следующим условиям:</w:t>
      </w:r>
    </w:p>
    <w:p w14:paraId="1EC0766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быть устойчивыми к воздействию нефти, нефтепродуктов, подтоварной воды;</w:t>
      </w:r>
    </w:p>
    <w:p w14:paraId="588A59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обладать хорошей адгезией к грунтовочному слою или основному металлу (в зависимости от технологии нанесения);</w:t>
      </w:r>
    </w:p>
    <w:p w14:paraId="4EA4034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не вступать в реакцию с хранимыми продуктами и не оказывать влияние на их кондицию;</w:t>
      </w:r>
    </w:p>
    <w:p w14:paraId="051DE98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быть стойкими к растрескиванию;</w:t>
      </w:r>
    </w:p>
    <w:p w14:paraId="679383E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обеспечивать совместимость деформаций с корпусом резервуара (с учетом различных толщин стенки по высоте) при заполнении и опорожнении;</w:t>
      </w:r>
    </w:p>
    <w:p w14:paraId="21381BC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обладать износостойкостью на истирание (в резервуарах с плавающими крышами и понтонами) и долговечностью;</w:t>
      </w:r>
    </w:p>
    <w:p w14:paraId="008F23A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сохранять адгезионные свойства, механическую прочность и химическую стойкость в расчетном диапазоне температур;</w:t>
      </w:r>
    </w:p>
    <w:p w14:paraId="0E57562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сохранять защитные свойства при совместной работе с электрохимической, катодной и протекторной защитой;</w:t>
      </w:r>
    </w:p>
    <w:p w14:paraId="479198A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быть технологичными при нанесении и соответствовать температуре и относительной влажности воздуха во время выполнения работ;</w:t>
      </w:r>
    </w:p>
    <w:p w14:paraId="379AD6C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удовлетворять требованиям электростатической </w:t>
      </w:r>
      <w:proofErr w:type="spellStart"/>
      <w:r>
        <w:rPr>
          <w:rFonts w:ascii="Roboto" w:hAnsi="Roboto"/>
          <w:color w:val="000000"/>
        </w:rPr>
        <w:t>искробезопасности</w:t>
      </w:r>
      <w:proofErr w:type="spellEnd"/>
      <w:r>
        <w:rPr>
          <w:rFonts w:ascii="Roboto" w:hAnsi="Roboto"/>
          <w:color w:val="000000"/>
        </w:rPr>
        <w:t>.</w:t>
      </w:r>
    </w:p>
    <w:p w14:paraId="4A2ECC8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11.6. Наружные поверхности резервуаров, находящиеся на открытом воздухе, должны быть защищены антикоррозионными покрытиями на основе ЛКМ светлого тона с высокой светоотражательной способностью - не менее 98 % по ГОСТ 896-69. Степень агрессивного воздействия среды на наружные поверхности резервуаров определяется температурно-влажностными характеристиками окружающего воздуха и концентрацией в нем коррозионно-активных газов в соответствии со СНиП 2.03.11-85.</w:t>
      </w:r>
    </w:p>
    <w:p w14:paraId="0068A23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11.7. При защите от коррозии наружной поверхности днищ резервуаров следует руководствоваться следующими требованиями:</w:t>
      </w:r>
    </w:p>
    <w:p w14:paraId="4924160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устройство фундаментов и основания под резервуар должно обеспечивать отвод грунтовых вод и атмосферных осадков от днища;</w:t>
      </w:r>
    </w:p>
    <w:p w14:paraId="086D388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выполнении гидрофобного слоя из битумно-песчаной смеси по п. 10.3.2 не требуется нанесения защитных покрытий на наружную поверхность днища. Применяемые песок и битум не должны содержать коррозионно-активных агентов.</w:t>
      </w:r>
    </w:p>
    <w:p w14:paraId="611D4C5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11.8. В целях активной защиты резервуара от почвенной коррозии и коррозии блуждающими токами рекомендуется применение электрохимической защиты.</w:t>
      </w:r>
    </w:p>
    <w:p w14:paraId="3C063DC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Электрохимическая защита наружной поверхности днища, а также внутренних поверхностей днища и нижнего пояса стенки в зоне контакта с донным осадком и слоем подтоварной воды осуществляется установками протекторной защиты (УПЗ) или установками катодной защиты (УКЗ).</w:t>
      </w:r>
    </w:p>
    <w:p w14:paraId="567DFB6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Выбор метода защиты осуществляется на основании сравнения технико-экономических показателей.</w:t>
      </w:r>
    </w:p>
    <w:p w14:paraId="3A216F2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11.9. При подготовке резервуара для нанесения антикоррозионных покрытий следует руководствоваться требованиями ГОСТ 9.402-2004 «ЕСЗКС. Покрытия лакокрасочные. Подготовка металлических поверхностей перед окрашиванием».</w:t>
      </w:r>
    </w:p>
    <w:p w14:paraId="2FB2573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 поверхностях металлоконструкций, подготовленных к выполнению антикоррозионных работ, должны отсутствовать:</w:t>
      </w:r>
    </w:p>
    <w:p w14:paraId="67C8418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возникшие при сварке остатки шлака, сварочные брызги, наплывы, неровности сварных швов;</w:t>
      </w:r>
    </w:p>
    <w:p w14:paraId="0886B7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следы обрезки и газовой резки, расслоения и растрескивания;</w:t>
      </w:r>
    </w:p>
    <w:p w14:paraId="333A931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острые кромки до радиуса менее 3,0 мм на внутренней и 1,5 мм на наружной поверхностях резервуара;</w:t>
      </w:r>
    </w:p>
    <w:p w14:paraId="6929171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вспомогательные элементы, использованные при сборке, монтаже, транспортировании, подъемных работах и </w:t>
      </w:r>
      <w:proofErr w:type="gramStart"/>
      <w:r>
        <w:rPr>
          <w:rFonts w:ascii="Roboto" w:hAnsi="Roboto"/>
          <w:color w:val="000000"/>
        </w:rPr>
        <w:t>следы</w:t>
      </w:r>
      <w:proofErr w:type="gramEnd"/>
      <w:r>
        <w:rPr>
          <w:rFonts w:ascii="Roboto" w:hAnsi="Roboto"/>
          <w:color w:val="000000"/>
        </w:rPr>
        <w:t xml:space="preserve"> оставшиеся от приварки этих элементов;</w:t>
      </w:r>
    </w:p>
    <w:p w14:paraId="6868C43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химические загрязнения (остатки флюса, составов использовавшихся при дефектоскопии сварных швов), которые находятся на поверхности сварных швов и рядом с ними;</w:t>
      </w:r>
    </w:p>
    <w:p w14:paraId="163C8EE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жировые, механические и другие загрязнения.</w:t>
      </w:r>
    </w:p>
    <w:p w14:paraId="2C4235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Сварные швы должны иметь плавный переход к основному металлу без подрезов и наплывов. Все элементы металлоконструкций внутри резервуара, привариваемые к стенке, днищу или крыше, должны быть обварены по контуру для исключения образования зазоров и щелей. Кроме того, все элементы металлоконструкций, находящихся на открытом воздухе, при средне-агрессивном воздействии окружающей среды, также должны быть обварены по контуру для исключения образования зазоров и щелей.</w:t>
      </w:r>
    </w:p>
    <w:p w14:paraId="030052E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Перед нанесением защитных покрытий все поверхности должны быть очищены от окислов до степени 2 по ГОСТ 9.402-2004 или до степени не ниже </w:t>
      </w:r>
      <w:proofErr w:type="spellStart"/>
      <w:r>
        <w:rPr>
          <w:rFonts w:ascii="Roboto" w:hAnsi="Roboto"/>
          <w:color w:val="000000"/>
        </w:rPr>
        <w:t>Sa</w:t>
      </w:r>
      <w:proofErr w:type="spellEnd"/>
      <w:r>
        <w:rPr>
          <w:rFonts w:ascii="Roboto" w:hAnsi="Roboto"/>
          <w:color w:val="000000"/>
        </w:rPr>
        <w:t xml:space="preserve"> 2,5 по ИСО 8501-1, </w:t>
      </w:r>
      <w:proofErr w:type="spellStart"/>
      <w:r>
        <w:rPr>
          <w:rFonts w:ascii="Roboto" w:hAnsi="Roboto"/>
          <w:color w:val="000000"/>
        </w:rPr>
        <w:t>обеспылены</w:t>
      </w:r>
      <w:proofErr w:type="spellEnd"/>
      <w:r>
        <w:rPr>
          <w:rFonts w:ascii="Roboto" w:hAnsi="Roboto"/>
          <w:color w:val="000000"/>
        </w:rPr>
        <w:t xml:space="preserve"> и обезжирены. Степень обезжиривания - 1 по ГОСТ 9.402-2004. Степень </w:t>
      </w:r>
      <w:proofErr w:type="spellStart"/>
      <w:r>
        <w:rPr>
          <w:rFonts w:ascii="Roboto" w:hAnsi="Roboto"/>
          <w:color w:val="000000"/>
        </w:rPr>
        <w:t>обеспылевания</w:t>
      </w:r>
      <w:proofErr w:type="spellEnd"/>
      <w:r>
        <w:rPr>
          <w:rFonts w:ascii="Roboto" w:hAnsi="Roboto"/>
          <w:color w:val="000000"/>
        </w:rPr>
        <w:t xml:space="preserve"> должна быть не ниже 2 класса по ИСО 8502-3.</w:t>
      </w:r>
    </w:p>
    <w:p w14:paraId="3E792C2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11.10. При выполнении антикоррозионных работ должны быть учтены требования к охране окружающей среды и требований действующих правил техники безопасности в строительстве: СНиП 2.03.11, СНиП 1.03-05, ГОСТ 12.3.005, ГОСТ 12.3.016, ГОСТ 12.4.011, СН-245.</w:t>
      </w:r>
    </w:p>
    <w:p w14:paraId="49A0A66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11.11. После проведения антикоррозионных работ по результатам пооперационного контроля составляется заключение о качестве нанесенных защитных материалов, разрешающее выполнение следующего этапа работ. После завершения всего комплекса работ по антикоррозионной защите оформляется Акт освидетельствования комплексного защитного покрытия.</w:t>
      </w:r>
    </w:p>
    <w:p w14:paraId="2DE7480C"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12. Оборудование резервуаров</w:t>
      </w:r>
    </w:p>
    <w:p w14:paraId="1CC3B39A"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lastRenderedPageBreak/>
        <w:t>12.1. Общие требования</w:t>
      </w:r>
    </w:p>
    <w:p w14:paraId="1ACDDA1D"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12.1.1. Проект «Оборудование резервуара» с привязкой к проекту КМ должен быть выполнен специализированной проектной организацией (в интересах настоящего Стандарта - Генеральным проектировщиком).</w:t>
      </w:r>
    </w:p>
    <w:p w14:paraId="663542B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Оборудование должно обеспечивать надежную эксплуатацию резервуара, снижение потерь нефти и нефтепродуктов, ограничение последствий аварии, взрыва или пожара.</w:t>
      </w:r>
    </w:p>
    <w:p w14:paraId="244DE29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12.1.2. Резервуары, в зависимости от их назначения, конструкции и места расположения, должны быть оснащены:</w:t>
      </w:r>
    </w:p>
    <w:p w14:paraId="5AFB835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приемо-раздаточными устройствами, имеющими местное или дистанционное управление;</w:t>
      </w:r>
    </w:p>
    <w:p w14:paraId="7DEA866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устройствами для вентиляции резервуара в соответствии с разделом 13 настоящего Стандарта;</w:t>
      </w:r>
    </w:p>
    <w:p w14:paraId="2934246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приборами местного или дистанционного измерения уровня и температуры хранимых жидкостей, автоматической сигнализацией верхнего и нижнего предельных уровней;</w:t>
      </w:r>
    </w:p>
    <w:p w14:paraId="5065090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устройствами отбора проб;</w:t>
      </w:r>
    </w:p>
    <w:p w14:paraId="4F18900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устройствами для удаления подтоварной воды;</w:t>
      </w:r>
    </w:p>
    <w:p w14:paraId="7C5992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устройствами для подогрева высоковязких и застывающих нефти и нефтепродуктов;</w:t>
      </w:r>
    </w:p>
    <w:p w14:paraId="135979F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устройствами для предотвращения накопления отложений в резервуаре;</w:t>
      </w:r>
    </w:p>
    <w:p w14:paraId="6AA964D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устройствами для зачистки;</w:t>
      </w:r>
    </w:p>
    <w:p w14:paraId="7F8E004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устройствами и средствами обнаружения и тушение пожаров;</w:t>
      </w:r>
    </w:p>
    <w:p w14:paraId="05AD161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устройствами молниезащиты, заземления и защиты от статического электричества, в соответствии с разделом 14 настоящего Стандарта.</w:t>
      </w:r>
    </w:p>
    <w:p w14:paraId="5C34F45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12.1.3. В том случае, если вышеперечисленное оборудование требует выполнения на стенке или крыше резервуара соответствующих врезок люков или патрубков, конструкция этих врезок должна быть разработана в проекте КМ в соответствии с требованиями раздела 8 настоящего Стандарта.</w:t>
      </w:r>
    </w:p>
    <w:p w14:paraId="768E060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12.1.4. Вопросы освобождения резервуаров от хранимых жидкостей в аварийных ситуациях решается схемой технологической обвязки в соответствии с требованиями и нормами технологического проектирования соответствующих предприятий.</w:t>
      </w:r>
    </w:p>
    <w:p w14:paraId="418AB16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12.1.5. Марки и типы оборудования и аппаратуры должны соответствовать требованиям проектной документации для конкретного резервуара, вида хранимого продукта и характера технологических операций.</w:t>
      </w:r>
    </w:p>
    <w:p w14:paraId="00C5B64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12.1.6. Оборудование, устанавливаемое на резервуаре, по исполнению и категории условий эксплуатации в зависимости от воздействия климатических факторов внешней среды должно по своему исполнению и категории соответствовать требованиям ГОСТ 15150.</w:t>
      </w:r>
    </w:p>
    <w:p w14:paraId="3BEEC28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12.1.7. Резервуарное электрооборудование должно поставляться во взрывозащищенном исполнении и быть сертифицировано органами Ростехнадзора.</w:t>
      </w:r>
    </w:p>
    <w:p w14:paraId="51A94467"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12.2. Приемо-раздаточные устройства</w:t>
      </w:r>
    </w:p>
    <w:p w14:paraId="65B211C9"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12.2.1. Приемо-раздаточные устройства (ПРУ) предназначены для подачи продукта в резервуар или отбора продукта из резервуара.</w:t>
      </w:r>
    </w:p>
    <w:p w14:paraId="7B613B3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Количество приемо-раздаточных устройств необходимо определять по максимальной производительности заполнения и опорожнения резервуара.</w:t>
      </w:r>
    </w:p>
    <w:p w14:paraId="5C2975B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12.2.2. ПРУ должны иметь отсекающую продукт задвижку, заслонку или «хлопушку», устанавливаемые внутри ПРУ (до фланца присоединения наружных трубопроводов) и управляемые снаружи резервуара.</w:t>
      </w:r>
    </w:p>
    <w:p w14:paraId="3D96958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Приемо-раздаточные устройства могут быть совмещены с устройствами размыва данных отложений, перемешивания продукта, а также распределения потока продукта для резервуаров с понтоном или плавающей крышей (внутренние распределительные трубы).</w:t>
      </w:r>
    </w:p>
    <w:p w14:paraId="54F3028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12.2.3. Конструкция ПРУ должна быть согласована с разработчиком проекта КМ. В проекте КМ должен быть дан усиливающий лист приварки патрубка ПРУ к стенке резервуара.</w:t>
      </w:r>
    </w:p>
    <w:p w14:paraId="09B5E95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12.2.4. Диаметр приемно-раздаточного устройства должен определяться, исходя из скорости движения потока жидкости не более 2,5 м/с. Допустимые скорости истечения через приемно-раздаточные устройства устанавливаются для каждой жидкости отдельно в зависимости от объемного удельного электрического сопротивления.</w:t>
      </w:r>
    </w:p>
    <w:p w14:paraId="22C65E3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заполнении порожнего резервуара, независимо от допустимой скорости, производительность заполнения должна ограничиваться скоростью через приемо-раздаточное устройство не более 1 м/с до момента заполнения верха приемо-раздаточного патрубка.</w:t>
      </w:r>
    </w:p>
    <w:p w14:paraId="2F193E1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Максимальная производительность заполнения (опорожнения) резервуаров с плавающей крышей или понтоном ограничивается допустимой скоростью движения плавающей крыши (понтона), которая не должна превышать 6 м/ч для резервуаров объемом до 30000 м</w:t>
      </w:r>
      <w:r>
        <w:rPr>
          <w:rFonts w:ascii="Roboto" w:hAnsi="Roboto"/>
          <w:color w:val="000000"/>
          <w:sz w:val="18"/>
          <w:szCs w:val="18"/>
          <w:vertAlign w:val="superscript"/>
        </w:rPr>
        <w:t>3</w:t>
      </w:r>
      <w:r>
        <w:rPr>
          <w:rFonts w:ascii="Roboto" w:hAnsi="Roboto"/>
          <w:color w:val="000000"/>
        </w:rPr>
        <w:t> и 4 м/ч для резервуаров объемом свыше 30000 м</w:t>
      </w:r>
      <w:r>
        <w:rPr>
          <w:rFonts w:ascii="Roboto" w:hAnsi="Roboto"/>
          <w:color w:val="000000"/>
          <w:sz w:val="18"/>
          <w:szCs w:val="18"/>
          <w:vertAlign w:val="superscript"/>
        </w:rPr>
        <w:t>3</w:t>
      </w:r>
      <w:r>
        <w:rPr>
          <w:rFonts w:ascii="Roboto" w:hAnsi="Roboto"/>
          <w:color w:val="000000"/>
        </w:rPr>
        <w:t xml:space="preserve">. При нахождении </w:t>
      </w:r>
      <w:r>
        <w:rPr>
          <w:rFonts w:ascii="Roboto" w:hAnsi="Roboto"/>
          <w:color w:val="000000"/>
        </w:rPr>
        <w:lastRenderedPageBreak/>
        <w:t>плавающей крыши (понтона) на стойках максимальная скорость подъема уровня жидкости в резервуаре не должна превышать 2,5 м/ч.</w:t>
      </w:r>
    </w:p>
    <w:p w14:paraId="7670F27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Скорость наполнения (опорожнения) резервуара не должна превышать суммарной пропускной способности установленной на резервуаре дыхательной аппаратуры.</w:t>
      </w:r>
    </w:p>
    <w:p w14:paraId="6611C851"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12.3. Устройства тушения пожара</w:t>
      </w:r>
    </w:p>
    <w:p w14:paraId="533EC19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12.3.1. Устройства тушения пожара подразделяются на устройства пенного тушения и устройства охлаждения резервуаров.</w:t>
      </w:r>
    </w:p>
    <w:p w14:paraId="2995827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ликвидации и локализации возможных пожаров в резервуарах и резервуарных парках следует предусматривать устройства пенного тушения и водяного охлаждения. Устройства тушения и охлаждения резервуаров при пожаре могут быть стационарные (автоматические или неавтоматические), полустационарные, передвижные.</w:t>
      </w:r>
    </w:p>
    <w:p w14:paraId="67BBDDE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12.3.2. Устройства тушения и охлаждения резервуаров следует выполнять в соответствии с нормами проектирования резервуарных парков на складах нефти и нефтепродуктов или на основе инженерного обоснования в зависимости от температуры вспышки хранимых нефти и нефтепродуктов, конструктивного вида и </w:t>
      </w:r>
      <w:proofErr w:type="spellStart"/>
      <w:r>
        <w:rPr>
          <w:rFonts w:ascii="Roboto" w:hAnsi="Roboto"/>
          <w:color w:val="000000"/>
        </w:rPr>
        <w:t>пожаровзрывоопасности</w:t>
      </w:r>
      <w:proofErr w:type="spellEnd"/>
      <w:r>
        <w:rPr>
          <w:rFonts w:ascii="Roboto" w:hAnsi="Roboto"/>
          <w:color w:val="000000"/>
        </w:rPr>
        <w:t xml:space="preserve"> резервуара, включая предварительное планирование тушения возможного пожара, объемов единичных резервуаров и общей вместимости резервуарного парка, расположения площадки строительства и характеристик операционной деятельности, организации пожарной охраны на предприятии размещения резервуаров, с учетом норм проектирования установок пенного тушения и водяного охлаждения, включая предварительное планирование тушения возможного пожара.</w:t>
      </w:r>
    </w:p>
    <w:p w14:paraId="2D3E029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12.3.3. При размещении оборудования стационарных установок пенного тушения и охлаждения на конструкциях резервуара следует учитывать расчетное состояние и поведение крыши резервуара при взрыве и пожаре, перемещения стенки и конструктивные требования по расстояниям между сварными швами стенки и швами крепления постоянных конструктивных элементов, присоединяемых к стенке. Кольцевые трубопроводы и сухие стояки должны опираться на приваренные к стенке резервуара кронштейны. Крепление трубопроводов осуществляется на болтовых хомутах или скобах.</w:t>
      </w:r>
    </w:p>
    <w:p w14:paraId="3EF598B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12.3.4. Стационарные установки пожаротушения должны предусматривать стационарные </w:t>
      </w:r>
      <w:proofErr w:type="spellStart"/>
      <w:r>
        <w:rPr>
          <w:rFonts w:ascii="Roboto" w:hAnsi="Roboto"/>
          <w:color w:val="000000"/>
        </w:rPr>
        <w:t>пеногенераторы</w:t>
      </w:r>
      <w:proofErr w:type="spellEnd"/>
      <w:r>
        <w:rPr>
          <w:rFonts w:ascii="Roboto" w:hAnsi="Roboto"/>
          <w:color w:val="000000"/>
        </w:rPr>
        <w:t xml:space="preserve"> и </w:t>
      </w:r>
      <w:proofErr w:type="spellStart"/>
      <w:r>
        <w:rPr>
          <w:rFonts w:ascii="Roboto" w:hAnsi="Roboto"/>
          <w:color w:val="000000"/>
        </w:rPr>
        <w:t>пенокамеры</w:t>
      </w:r>
      <w:proofErr w:type="spellEnd"/>
      <w:r>
        <w:rPr>
          <w:rFonts w:ascii="Roboto" w:hAnsi="Roboto"/>
          <w:color w:val="000000"/>
        </w:rPr>
        <w:t xml:space="preserve"> и системы подачи пены средней и низкой кратности на слой или под слой горящего продукта.</w:t>
      </w:r>
    </w:p>
    <w:p w14:paraId="6EEFAF9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12.3.5. </w:t>
      </w:r>
      <w:proofErr w:type="spellStart"/>
      <w:r>
        <w:rPr>
          <w:rFonts w:ascii="Roboto" w:hAnsi="Roboto"/>
          <w:color w:val="000000"/>
        </w:rPr>
        <w:t>Пеногенераторы</w:t>
      </w:r>
      <w:proofErr w:type="spellEnd"/>
      <w:r>
        <w:rPr>
          <w:rFonts w:ascii="Roboto" w:hAnsi="Roboto"/>
          <w:color w:val="000000"/>
        </w:rPr>
        <w:t xml:space="preserve"> и </w:t>
      </w:r>
      <w:proofErr w:type="spellStart"/>
      <w:r>
        <w:rPr>
          <w:rFonts w:ascii="Roboto" w:hAnsi="Roboto"/>
          <w:color w:val="000000"/>
        </w:rPr>
        <w:t>пенокамеры</w:t>
      </w:r>
      <w:proofErr w:type="spellEnd"/>
      <w:r>
        <w:rPr>
          <w:rFonts w:ascii="Roboto" w:hAnsi="Roboto"/>
          <w:color w:val="000000"/>
        </w:rPr>
        <w:t xml:space="preserve"> должны устанавливаться:</w:t>
      </w:r>
    </w:p>
    <w:p w14:paraId="7C30264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РВС, РВСП - в верхнем поясе или на крыше;</w:t>
      </w:r>
    </w:p>
    <w:p w14:paraId="5E390CF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РВСПК - выше стенки.</w:t>
      </w:r>
    </w:p>
    <w:p w14:paraId="4DB443B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12.3.6. Стационарная установка охлаждения резервуара состоит из верхнего горизонтального кольца орошения (перфорированного трубопровода или трубопровода </w:t>
      </w:r>
      <w:r>
        <w:rPr>
          <w:rFonts w:ascii="Roboto" w:hAnsi="Roboto"/>
          <w:color w:val="000000"/>
        </w:rPr>
        <w:lastRenderedPageBreak/>
        <w:t xml:space="preserve">с </w:t>
      </w:r>
      <w:proofErr w:type="spellStart"/>
      <w:r>
        <w:rPr>
          <w:rFonts w:ascii="Roboto" w:hAnsi="Roboto"/>
          <w:color w:val="000000"/>
        </w:rPr>
        <w:t>дренчерными</w:t>
      </w:r>
      <w:proofErr w:type="spellEnd"/>
      <w:r>
        <w:rPr>
          <w:rFonts w:ascii="Roboto" w:hAnsi="Roboto"/>
          <w:color w:val="000000"/>
        </w:rPr>
        <w:t xml:space="preserve"> оросителями), стояков и нижнего кольцевого трубопровода, соединенного с противопожарным водопроводом или с устройствами для подключения пожарных машин. Схема трубопроводов и задвижек установки охлаждения должна обеспечивать подачу воды на расчетную часть периметра резервуара. В противном случае суммарный расход воды на охлаждение соседних резервуаров при любой обстановке пожара должен обеспечивать охлаждение по всему периметру каждого расчетного соседнего резервуара.</w:t>
      </w:r>
    </w:p>
    <w:p w14:paraId="17969C5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12.3.7. Интенсивность (удельные интенсивности - на единицу охлаждаемой площади стенки или длины периметра охлаждаемого резервуара) подачи воды на охлаждение горящего резервуара и соседнего с горящим резервуара должна быть обоснована теплотехническим расчетом или принята по нормам проектирования резервуарных парков.</w:t>
      </w:r>
    </w:p>
    <w:p w14:paraId="07F8C625"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12.4. Устройства специального назначения</w:t>
      </w:r>
    </w:p>
    <w:p w14:paraId="6DD63BAD"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12.4.1. Резервуары всех типов должны оснащаться замерными люками для ручного замера уровня и возможности ручного отбора проб.</w:t>
      </w:r>
    </w:p>
    <w:p w14:paraId="4EBC4B9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12.4.2. Для слива подтоварной воды резервуары всех типов должны оснащаться сифонными кранами.</w:t>
      </w:r>
    </w:p>
    <w:p w14:paraId="28ABCCE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12.4.3. Резервуары для хранения нефти, при необходимости, должны оборудоваться перемешивающими устройствами - устройствами предотвращения накопления осадка (размывающие головки, специальные приемо-раздаточные устройства, винтовые перемешивающие устройства и т.п.). Необходимость применения и выбор устройств определяется технологическими процессами хранения.</w:t>
      </w:r>
    </w:p>
    <w:p w14:paraId="61E14C0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Поставщик перемешивающих устройств должен представить соответствующие доказательства эффективной работы поставляемых им устройств по всему объему хранимой нефти.</w:t>
      </w:r>
    </w:p>
    <w:p w14:paraId="1B2DAD2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12.4.4. Вязкие нефть и нефтепродукты должны храниться в резервуарах, имеющих теплоизоляционное покрытие и оборудованных средствами подогрева, которые обеспечивают сохранение качества хранимого продукта и пожарную безопасность.</w:t>
      </w:r>
    </w:p>
    <w:p w14:paraId="4257EB5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Требования к подогреву нефти и нефтепродуктов при хранении, к температуре подогрева, типу используемых подогревателей определяются нормами технологического проектирования соответствующих предприятий.</w:t>
      </w:r>
    </w:p>
    <w:p w14:paraId="41EC10F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12.4.5. Резервуары с учетом сорта хранимых нефти и нефтепродуктов рекомендуется оснащать:</w:t>
      </w:r>
    </w:p>
    <w:p w14:paraId="1854B6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приборами местного и дистанционного измерения уровня;</w:t>
      </w:r>
    </w:p>
    <w:p w14:paraId="04E7E2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приборами местного и дистанционного измерения температуры;</w:t>
      </w:r>
    </w:p>
    <w:p w14:paraId="4EEAD20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сигнализаторами верхнего аварийного, верхнего и нижнего предельных уровней;</w:t>
      </w:r>
    </w:p>
    <w:p w14:paraId="21872C3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устройствами отбора проб с фиксированного уровня (точечные пробы) или устройствами отбора объединенной (средней) пробы по всей высоте хранимого продукта;</w:t>
      </w:r>
    </w:p>
    <w:p w14:paraId="59B8B24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средствами обнаружения пожара (пожарными извещателями).</w:t>
      </w:r>
    </w:p>
    <w:p w14:paraId="1D9CBF7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отсутствии дистанционных сигнализаторов верхнего уровня должны быть предусмотрены переливные устройства, соединенные с резервной емкостью или сливным трубопроводом, исключающие превышение уровня залива продукта сверх проектного.</w:t>
      </w:r>
    </w:p>
    <w:p w14:paraId="2168FD8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резервуаров с плавающими крышами или понтонами необходимо устанавливать (на равных расстояниях по периметру) не менее трех сигнализаторов уровня, работающих параллельно.</w:t>
      </w:r>
    </w:p>
    <w:p w14:paraId="53D24B8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Пробоотборные устройства должны состоять из системы пробоотборных трубок (внутренний диаметр 15 мм), верхние торцы которых установлены внутри резервуара на заданных заказчиком уровнях, а нижние торцы выведены за стенку резервуара. При кинематической вязкости продукта свыше 50сСт слив проб должен выполняться в принудительном порядке с использованием вакуумного насоса и пробоотборных трубок внутренним диаметром не менее 25 мм. Перед отбором пробы должна быть произведена прокачка системы вакуумным насосом до полного удаления из пробоотборных трубок отстоявшегося или загустевшего продукта.</w:t>
      </w:r>
    </w:p>
    <w:p w14:paraId="435C2391"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13. Вентиляция резервуаров</w:t>
      </w:r>
    </w:p>
    <w:p w14:paraId="40CD4020"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13.1. Общие требования</w:t>
      </w:r>
    </w:p>
    <w:p w14:paraId="1D21EC49"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13.1.1. Настоящий раздел содержит требования к нормальной эксплуатационной и аварийной вентиляции резервуаров со стационарными крышами без понтона или с понтоном.</w:t>
      </w:r>
    </w:p>
    <w:p w14:paraId="39726C2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13.1.2. Вентиляция резервуаров должна обеспечивать поддержание или отсутствие внутри резервуаров давления и вакуума, рабочие (нормативные) значения которых предусмотрены заданием на проектирование, а также отсутствие аварийных значений давления и вакуума, которые могут вызвать катастрофические последствия - разрушение стенки, отрыв стенки от днища, разлив хранимого продукта.</w:t>
      </w:r>
    </w:p>
    <w:p w14:paraId="75AB365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13.1.3. Системы вентиляции должны быть защищены от проникновения дождевой воды, посторонних предметов, от конденсации, полимеризации и возгонки продукта, от замерзания воды или конденсата продукта. Вентиляционные системы должны быть устойчивы к воздействию коррозии.</w:t>
      </w:r>
    </w:p>
    <w:p w14:paraId="4451316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13.1.4. Вентиляция резервуаров должна обеспечиваться установкой на стационарной крыше резервуаров дыхательных клапанов, аварийных клапанов или вентиляционных патрубков.</w:t>
      </w:r>
    </w:p>
    <w:p w14:paraId="79E01480"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lastRenderedPageBreak/>
        <w:t>13.2. Дыхательные клапаны</w:t>
      </w:r>
    </w:p>
    <w:p w14:paraId="247F708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13.2.1. Дыхательные клапаны следует применять для резервуаров, предназначенных для эксплуатации при избыточном давлении и вакууме. Установочные значения давления и вакуума клапана не должны превышать, соответственно, расчетные значения давления и вакуума при требуемой пропускной способности.</w:t>
      </w:r>
    </w:p>
    <w:p w14:paraId="480CD8F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13.2.2. Установочные значения давления </w:t>
      </w:r>
      <w:proofErr w:type="spellStart"/>
      <w:r>
        <w:rPr>
          <w:rFonts w:ascii="Roboto" w:hAnsi="Roboto"/>
          <w:color w:val="000000"/>
        </w:rPr>
        <w:t>рu</w:t>
      </w:r>
      <w:proofErr w:type="spellEnd"/>
      <w:r>
        <w:rPr>
          <w:rFonts w:ascii="Roboto" w:hAnsi="Roboto"/>
          <w:color w:val="000000"/>
        </w:rPr>
        <w:t xml:space="preserve"> и вакуума </w:t>
      </w:r>
      <w:proofErr w:type="spellStart"/>
      <w:r>
        <w:rPr>
          <w:rFonts w:ascii="Roboto" w:hAnsi="Roboto"/>
          <w:color w:val="000000"/>
        </w:rPr>
        <w:t>рvu</w:t>
      </w:r>
      <w:proofErr w:type="spellEnd"/>
      <w:r>
        <w:rPr>
          <w:rFonts w:ascii="Roboto" w:hAnsi="Roboto"/>
          <w:color w:val="000000"/>
        </w:rPr>
        <w:t xml:space="preserve"> не должны более чем на 20 % превышать нормативные значения внутреннего давления р и вакуума </w:t>
      </w:r>
      <w:proofErr w:type="spellStart"/>
      <w:r>
        <w:rPr>
          <w:rFonts w:ascii="Roboto" w:hAnsi="Roboto"/>
          <w:color w:val="000000"/>
        </w:rPr>
        <w:t>pv</w:t>
      </w:r>
      <w:proofErr w:type="spellEnd"/>
      <w:r>
        <w:rPr>
          <w:rFonts w:ascii="Roboto" w:hAnsi="Roboto"/>
          <w:color w:val="000000"/>
        </w:rPr>
        <w:t>:</w:t>
      </w:r>
    </w:p>
    <w:p w14:paraId="2FEC411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p ≤ </w:t>
      </w:r>
      <w:proofErr w:type="spellStart"/>
      <w:r>
        <w:rPr>
          <w:rFonts w:ascii="Roboto" w:hAnsi="Roboto"/>
          <w:color w:val="000000"/>
        </w:rPr>
        <w:t>рu</w:t>
      </w:r>
      <w:proofErr w:type="spellEnd"/>
      <w:r>
        <w:rPr>
          <w:rFonts w:ascii="Roboto" w:hAnsi="Roboto"/>
          <w:color w:val="000000"/>
        </w:rPr>
        <w:t xml:space="preserve"> ≤ 1,2 p;</w:t>
      </w:r>
    </w:p>
    <w:p w14:paraId="158AD705"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pv</w:t>
      </w:r>
      <w:proofErr w:type="spellEnd"/>
      <w:r>
        <w:rPr>
          <w:rFonts w:ascii="Roboto" w:hAnsi="Roboto"/>
          <w:color w:val="000000"/>
        </w:rPr>
        <w:t xml:space="preserve"> ≤ </w:t>
      </w:r>
      <w:proofErr w:type="spellStart"/>
      <w:r>
        <w:rPr>
          <w:rFonts w:ascii="Roboto" w:hAnsi="Roboto"/>
          <w:color w:val="000000"/>
        </w:rPr>
        <w:t>рvu</w:t>
      </w:r>
      <w:proofErr w:type="spellEnd"/>
      <w:r>
        <w:rPr>
          <w:rFonts w:ascii="Roboto" w:hAnsi="Roboto"/>
          <w:color w:val="000000"/>
        </w:rPr>
        <w:t xml:space="preserve"> ≤ 1,2 </w:t>
      </w:r>
      <w:proofErr w:type="spellStart"/>
      <w:r>
        <w:rPr>
          <w:rFonts w:ascii="Roboto" w:hAnsi="Roboto"/>
          <w:color w:val="000000"/>
        </w:rPr>
        <w:t>pv</w:t>
      </w:r>
      <w:proofErr w:type="spellEnd"/>
    </w:p>
    <w:p w14:paraId="0A679A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Здесь нормативные значения избыточного давления и вакуума, устанавливаемые заданием на проектирование, принимаются, как правило, р = 2,0 кПа, </w:t>
      </w:r>
      <w:proofErr w:type="spellStart"/>
      <w:r>
        <w:rPr>
          <w:rFonts w:ascii="Roboto" w:hAnsi="Roboto"/>
          <w:color w:val="000000"/>
        </w:rPr>
        <w:t>рv</w:t>
      </w:r>
      <w:proofErr w:type="spellEnd"/>
      <w:r>
        <w:rPr>
          <w:rFonts w:ascii="Roboto" w:hAnsi="Roboto"/>
          <w:color w:val="000000"/>
        </w:rPr>
        <w:t xml:space="preserve"> = 0.25 кПа.</w:t>
      </w:r>
    </w:p>
    <w:p w14:paraId="4399701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13.2.3. Пропускная способность клапанов по внутреннему давлению и вакууму должна быть не менее производительности заполнения и опорожнения резервуара с учетом выделения газов и паров из поступающего в резервуар продукта, изменения температуры окружающей среды и газового пространства резервуара.</w:t>
      </w:r>
    </w:p>
    <w:p w14:paraId="706E3D2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13.2.4. Для обогащенных продуктов (например, метаном) или при температуре продукта выше 40°С пропускная способность клапанов по внутреннему давлению должна быть увеличена в 1,7 раза.</w:t>
      </w:r>
    </w:p>
    <w:p w14:paraId="502D0BB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13.2.5. </w:t>
      </w:r>
      <w:proofErr w:type="gramStart"/>
      <w:r>
        <w:rPr>
          <w:rFonts w:ascii="Roboto" w:hAnsi="Roboto"/>
          <w:color w:val="000000"/>
        </w:rPr>
        <w:t>Дыхательные клапаны</w:t>
      </w:r>
      <w:proofErr w:type="gramEnd"/>
      <w:r>
        <w:rPr>
          <w:rFonts w:ascii="Roboto" w:hAnsi="Roboto"/>
          <w:color w:val="000000"/>
        </w:rPr>
        <w:t xml:space="preserve"> нормально закрытые в атмосферу, за исключением периодов срабатывания на избыточное давление и вакуум, должны устанавливаться совместно с огневыми </w:t>
      </w:r>
      <w:proofErr w:type="spellStart"/>
      <w:r>
        <w:rPr>
          <w:rFonts w:ascii="Roboto" w:hAnsi="Roboto"/>
          <w:color w:val="000000"/>
        </w:rPr>
        <w:t>преградителями</w:t>
      </w:r>
      <w:proofErr w:type="spellEnd"/>
      <w:r>
        <w:rPr>
          <w:rFonts w:ascii="Roboto" w:hAnsi="Roboto"/>
          <w:color w:val="000000"/>
        </w:rPr>
        <w:t>, которые должны предотвращать распространение пламени в резервуар, хранящий огнеопасную жидкость, что может привести к воспламенению паров внутри него.</w:t>
      </w:r>
    </w:p>
    <w:p w14:paraId="6B271969"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13.3. Вентиляционные патрубки</w:t>
      </w:r>
    </w:p>
    <w:p w14:paraId="5606B83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13.3.1. Вентиляционные патрубки следует применять для резервуаров, эксплуатируемых при отсутствии избыточного давления и вакуума, то есть для атмосферных резервуаров и резервуаров с понтоном.</w:t>
      </w:r>
    </w:p>
    <w:p w14:paraId="5AD7205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13.3.2. Вентиляционные патрубки атмосферных резервуаров должны располагаться равномерно по периметру резервуара на расстоянии не менее 10 м друг от друга (но не менее двух). Общая открытая площадь патрубков должна быть не менее 0,03 м</w:t>
      </w:r>
      <w:r>
        <w:rPr>
          <w:rFonts w:ascii="Roboto" w:hAnsi="Roboto"/>
          <w:color w:val="000000"/>
          <w:sz w:val="18"/>
          <w:szCs w:val="18"/>
          <w:vertAlign w:val="superscript"/>
        </w:rPr>
        <w:t>2</w:t>
      </w:r>
      <w:r>
        <w:rPr>
          <w:rFonts w:ascii="Roboto" w:hAnsi="Roboto"/>
          <w:color w:val="000000"/>
        </w:rPr>
        <w:t> на 1 м диаметра резервуара.</w:t>
      </w:r>
    </w:p>
    <w:p w14:paraId="0A000F6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Дополнительно в центре крыши должен быть вентиляционный патрубок площадью не менее 0,03 м</w:t>
      </w:r>
      <w:r>
        <w:rPr>
          <w:rFonts w:ascii="Roboto" w:hAnsi="Roboto"/>
          <w:color w:val="000000"/>
          <w:sz w:val="18"/>
          <w:szCs w:val="18"/>
          <w:vertAlign w:val="superscript"/>
        </w:rPr>
        <w:t>2</w:t>
      </w:r>
      <w:r>
        <w:rPr>
          <w:rFonts w:ascii="Roboto" w:hAnsi="Roboto"/>
          <w:color w:val="000000"/>
        </w:rPr>
        <w:t>.</w:t>
      </w:r>
    </w:p>
    <w:p w14:paraId="3F5AE66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13.3.3. Отверстия вентиляционных патрубков должны быть закрыты сеткой из нержавеющей стали с ячейками 10 × 10 мм и предохранительными кожухами для защиты </w:t>
      </w:r>
      <w:r>
        <w:rPr>
          <w:rFonts w:ascii="Roboto" w:hAnsi="Roboto"/>
          <w:color w:val="000000"/>
        </w:rPr>
        <w:lastRenderedPageBreak/>
        <w:t xml:space="preserve">от атмосферных осадков. Установка </w:t>
      </w:r>
      <w:proofErr w:type="spellStart"/>
      <w:r>
        <w:rPr>
          <w:rFonts w:ascii="Roboto" w:hAnsi="Roboto"/>
          <w:color w:val="000000"/>
        </w:rPr>
        <w:t>огнепреградителей</w:t>
      </w:r>
      <w:proofErr w:type="spellEnd"/>
      <w:r>
        <w:rPr>
          <w:rFonts w:ascii="Roboto" w:hAnsi="Roboto"/>
          <w:color w:val="000000"/>
        </w:rPr>
        <w:t xml:space="preserve"> на вентиляционных патрубках не допускается.</w:t>
      </w:r>
    </w:p>
    <w:p w14:paraId="1D4632B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13.3.4. Применение традиционных вентиляционных патрубков для резервуаров с понтоном не допускается. Вентиляция этих резервуаров должна выполняться в соответствии с п. 8.9.15.</w:t>
      </w:r>
    </w:p>
    <w:p w14:paraId="291592BE"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13.4. Аварийное вентилирование</w:t>
      </w:r>
    </w:p>
    <w:p w14:paraId="3BAB5632"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13.4.1. В аварийной ситуации резервуар может нагреваться от расположенного рядом источника огня, что приводит к быстрому увеличению объема газа за несколько минут и, спустя несколько часов, к полному испарению продукта (кипению продукта). В этой ситуации, а также при взрыве или пожаре внутри резервуара, для безопасного сброса внутреннего избыточного давления (без разрушения корпуса резервуара), необходимо предусмотреть установку аварийных клапанов или создание «ослабленного узла» соединения настила стационарной крыши со стенкой резервуара в соответствии с требованиями п. 9.3.5.</w:t>
      </w:r>
    </w:p>
    <w:p w14:paraId="3716877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13.4.2. Аварийные клапаны предназначены для аварийного сброса давления и защиты резервуара от воздействия внешнего огня или неисправности других систем вентиляции (например, дыхательных клапанов или газовой подушки).</w:t>
      </w:r>
    </w:p>
    <w:p w14:paraId="7657CF1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13.4.3. Расчет аварийного вентилирования должен учитывать:</w:t>
      </w:r>
    </w:p>
    <w:p w14:paraId="21B1D1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интенсивность теплопередачи на единицу площади стенки резервуара от очага пожара в обваловании;</w:t>
      </w:r>
    </w:p>
    <w:p w14:paraId="3DCD2A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размер резервуара и долю общей площади, подверженной тепловому воздействию от очага пожара;</w:t>
      </w:r>
    </w:p>
    <w:p w14:paraId="02DED6C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время, необходимое для доведения содержимого резервуара до кипения;</w:t>
      </w:r>
    </w:p>
    <w:p w14:paraId="39E345F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время, необходимое для нагрева </w:t>
      </w:r>
      <w:proofErr w:type="spellStart"/>
      <w:r>
        <w:rPr>
          <w:rFonts w:ascii="Roboto" w:hAnsi="Roboto"/>
          <w:color w:val="000000"/>
        </w:rPr>
        <w:t>несмачиваемой</w:t>
      </w:r>
      <w:proofErr w:type="spellEnd"/>
      <w:r>
        <w:rPr>
          <w:rFonts w:ascii="Roboto" w:hAnsi="Roboto"/>
          <w:color w:val="000000"/>
        </w:rPr>
        <w:t xml:space="preserve"> стенки или крыши резервуара до температуры потери прочности металла;</w:t>
      </w:r>
    </w:p>
    <w:p w14:paraId="5F00309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влияние способа удержания и удаления пролитой жидкости, применения водяного охлаждения и тепловой изоляции резервуара в снижении воздействия пожара и теплопередачи.</w:t>
      </w:r>
    </w:p>
    <w:p w14:paraId="2554ADC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Влияние указанных средств защиты от теплового воздействия соседнего очага пожара учитывается умножением расчетного теплового потока на резервуар на один из понижающих коэффициентов:</w:t>
      </w:r>
    </w:p>
    <w:p w14:paraId="3C9B897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- 0,5 - при отводе пролитой жидкости из обвалования резервуара;</w:t>
      </w:r>
    </w:p>
    <w:p w14:paraId="35F5F38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- 0,3 - при водяном орошении резервуара;</w:t>
      </w:r>
    </w:p>
    <w:p w14:paraId="378C2C3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- 0,3 - при защите резервуара тепловой изоляцией;</w:t>
      </w:r>
    </w:p>
    <w:p w14:paraId="1789910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- 0,15 - при сочетании всех вышеупомянутых факторов защиты.</w:t>
      </w:r>
    </w:p>
    <w:p w14:paraId="138D78D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Смоченная площадь резервуара должна быть рассчитана на основе первых 9 м над уровнем земли.</w:t>
      </w:r>
    </w:p>
    <w:p w14:paraId="3562560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Рекомендуемая пропускная способность аварийных клапанов представлена в таблице 13.1.</w:t>
      </w:r>
    </w:p>
    <w:p w14:paraId="188C3187"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13.1</w:t>
      </w:r>
    </w:p>
    <w:tbl>
      <w:tblPr>
        <w:tblW w:w="0" w:type="auto"/>
        <w:tblCellMar>
          <w:top w:w="15" w:type="dxa"/>
          <w:left w:w="15" w:type="dxa"/>
          <w:bottom w:w="15" w:type="dxa"/>
          <w:right w:w="15" w:type="dxa"/>
        </w:tblCellMar>
        <w:tblLook w:val="04A0" w:firstRow="1" w:lastRow="0" w:firstColumn="1" w:lastColumn="0" w:noHBand="0" w:noVBand="1"/>
      </w:tblPr>
      <w:tblGrid>
        <w:gridCol w:w="2092"/>
        <w:gridCol w:w="3276"/>
        <w:gridCol w:w="3971"/>
      </w:tblGrid>
      <w:tr w:rsidR="00243FD2" w14:paraId="139E562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54C4BC" w14:textId="77777777" w:rsidR="00243FD2" w:rsidRDefault="00243FD2">
            <w:pPr>
              <w:jc w:val="center"/>
              <w:rPr>
                <w:rFonts w:ascii="Times New Roman" w:hAnsi="Times New Roman"/>
                <w:b/>
                <w:bCs/>
              </w:rPr>
            </w:pPr>
            <w:r>
              <w:rPr>
                <w:b/>
                <w:bCs/>
              </w:rPr>
              <w:t>Объем резервуара, м</w:t>
            </w:r>
            <w:r>
              <w:rPr>
                <w:b/>
                <w:bCs/>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0C3F15" w14:textId="77777777" w:rsidR="00243FD2" w:rsidRDefault="00243FD2">
            <w:pPr>
              <w:jc w:val="center"/>
              <w:rPr>
                <w:b/>
                <w:bCs/>
              </w:rPr>
            </w:pPr>
            <w:r>
              <w:rPr>
                <w:b/>
                <w:bCs/>
              </w:rPr>
              <w:t>Обогреваемая смоченная поверхность, м</w:t>
            </w:r>
            <w:r>
              <w:rPr>
                <w:b/>
                <w:bCs/>
                <w:sz w:val="18"/>
                <w:szCs w:val="18"/>
                <w:vertAlign w:val="superscript"/>
              </w:rP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DCD9D9" w14:textId="77777777" w:rsidR="00243FD2" w:rsidRDefault="00243FD2">
            <w:pPr>
              <w:jc w:val="center"/>
              <w:rPr>
                <w:b/>
                <w:bCs/>
              </w:rPr>
            </w:pPr>
            <w:r>
              <w:rPr>
                <w:b/>
                <w:bCs/>
              </w:rPr>
              <w:t>Производительность аварийных клапанов, м</w:t>
            </w:r>
            <w:r>
              <w:rPr>
                <w:b/>
                <w:bCs/>
                <w:sz w:val="18"/>
                <w:szCs w:val="18"/>
                <w:vertAlign w:val="superscript"/>
              </w:rPr>
              <w:t>3</w:t>
            </w:r>
            <w:r>
              <w:rPr>
                <w:b/>
                <w:bCs/>
              </w:rPr>
              <w:t>/час</w:t>
            </w:r>
          </w:p>
        </w:tc>
      </w:tr>
      <w:tr w:rsidR="00243FD2" w14:paraId="1FC9AFD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5B63AB" w14:textId="77777777" w:rsidR="00243FD2" w:rsidRDefault="00243FD2">
            <w:pPr>
              <w:jc w:val="center"/>
            </w:pPr>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0B60A1" w14:textId="77777777" w:rsidR="00243FD2" w:rsidRDefault="00243FD2">
            <w:pPr>
              <w:jc w:val="center"/>
            </w:pPr>
            <w: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86BB3B" w14:textId="77777777" w:rsidR="00243FD2" w:rsidRDefault="00243FD2">
            <w:pPr>
              <w:jc w:val="center"/>
            </w:pPr>
            <w:r>
              <w:t>14185</w:t>
            </w:r>
          </w:p>
        </w:tc>
      </w:tr>
      <w:tr w:rsidR="00243FD2" w14:paraId="51DB4E9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6C5434" w14:textId="77777777" w:rsidR="00243FD2" w:rsidRDefault="00243FD2">
            <w:pPr>
              <w:jc w:val="center"/>
            </w:pPr>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E71B18" w14:textId="77777777" w:rsidR="00243FD2" w:rsidRDefault="00243FD2">
            <w:pPr>
              <w:jc w:val="center"/>
            </w:pPr>
            <w:r>
              <w:t>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073725" w14:textId="77777777" w:rsidR="00243FD2" w:rsidRDefault="00243FD2">
            <w:pPr>
              <w:jc w:val="center"/>
            </w:pPr>
            <w:r>
              <w:t>16072</w:t>
            </w:r>
          </w:p>
        </w:tc>
      </w:tr>
      <w:tr w:rsidR="00243FD2" w14:paraId="08E4566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631A59" w14:textId="77777777" w:rsidR="00243FD2" w:rsidRDefault="00243FD2">
            <w:pPr>
              <w:jc w:val="center"/>
            </w:pPr>
            <w: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F6AF36" w14:textId="77777777" w:rsidR="00243FD2" w:rsidRDefault="00243FD2">
            <w:pPr>
              <w:jc w:val="center"/>
            </w:pPr>
            <w:r>
              <w:t>178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AC6D28" w14:textId="77777777" w:rsidR="00243FD2" w:rsidRDefault="00243FD2">
            <w:pPr>
              <w:jc w:val="center"/>
            </w:pPr>
            <w:r>
              <w:t>18114</w:t>
            </w:r>
          </w:p>
        </w:tc>
      </w:tr>
      <w:tr w:rsidR="00243FD2" w14:paraId="3DA3396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D349BE" w14:textId="77777777" w:rsidR="00243FD2" w:rsidRDefault="00243FD2">
            <w:pPr>
              <w:jc w:val="center"/>
            </w:pPr>
            <w:r>
              <w:t>400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C0CAD3" w14:textId="77777777" w:rsidR="00243FD2" w:rsidRDefault="00243FD2">
            <w:pPr>
              <w:jc w:val="center"/>
            </w:pPr>
            <w:r>
              <w:t>201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31E176" w14:textId="77777777" w:rsidR="00243FD2" w:rsidRDefault="00243FD2">
            <w:pPr>
              <w:jc w:val="center"/>
            </w:pPr>
            <w:r>
              <w:t>18858</w:t>
            </w:r>
          </w:p>
        </w:tc>
      </w:tr>
      <w:tr w:rsidR="00243FD2" w14:paraId="2B6C12EC" w14:textId="77777777" w:rsidTr="00243FD2">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DE97A3" w14:textId="77777777" w:rsidR="00243FD2" w:rsidRDefault="00243FD2">
            <w:pPr>
              <w:jc w:val="center"/>
            </w:pPr>
            <w:r>
              <w:t>Предел для атмосферного резервуара</w:t>
            </w:r>
          </w:p>
        </w:tc>
      </w:tr>
      <w:tr w:rsidR="00243FD2" w14:paraId="7328AD8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1E9EE1" w14:textId="77777777" w:rsidR="00243FD2" w:rsidRDefault="00243FD2">
            <w:pPr>
              <w:jc w:val="center"/>
            </w:pPr>
            <w:r>
              <w:t>700 и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C211F3" w14:textId="77777777" w:rsidR="00243FD2" w:rsidRDefault="00243FD2">
            <w:pPr>
              <w:jc w:val="center"/>
            </w:pPr>
            <w:r>
              <w:t>260 и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378CFD" w14:textId="77777777" w:rsidR="00243FD2" w:rsidRDefault="00243FD2">
            <w:pPr>
              <w:jc w:val="center"/>
            </w:pPr>
            <w:r>
              <w:t>20611</w:t>
            </w:r>
          </w:p>
        </w:tc>
      </w:tr>
    </w:tbl>
    <w:p w14:paraId="7A96429F"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7186D6A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13.4.4. Аварийные клапаны должны иметь самозакрывающуюся крышку и должны устанавливаться без огневых </w:t>
      </w:r>
      <w:proofErr w:type="spellStart"/>
      <w:r>
        <w:rPr>
          <w:rFonts w:ascii="Roboto" w:hAnsi="Roboto"/>
          <w:color w:val="000000"/>
        </w:rPr>
        <w:t>преградителей</w:t>
      </w:r>
      <w:proofErr w:type="spellEnd"/>
      <w:r>
        <w:rPr>
          <w:rFonts w:ascii="Roboto" w:hAnsi="Roboto"/>
          <w:color w:val="000000"/>
        </w:rPr>
        <w:t>.</w:t>
      </w:r>
    </w:p>
    <w:p w14:paraId="5CE5BF7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13.4.5. Производитель дыхательных клапанов должен представить соответствующие доказательства герметичности (закрытия) клапана в стационарном режиме эксплуатации (до достижения установочного значения срабатывания клапана).</w:t>
      </w:r>
    </w:p>
    <w:p w14:paraId="74EF7A1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13.4.6. Установочное давление срабатывания аварийных клапанов должно определяться расчетом прочности резервуара. При этом не должно происходить разрушение стенки резервуара и узлов соединения стенки резервуара с днищем и стационарной крышей.</w:t>
      </w:r>
    </w:p>
    <w:p w14:paraId="222ADAB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Установочное значение давления срабатывания аварийных клапанов </w:t>
      </w:r>
      <w:proofErr w:type="spellStart"/>
      <w:r>
        <w:rPr>
          <w:rFonts w:ascii="Roboto" w:hAnsi="Roboto"/>
          <w:color w:val="000000"/>
        </w:rPr>
        <w:t>ра</w:t>
      </w:r>
      <w:proofErr w:type="spellEnd"/>
      <w:r>
        <w:rPr>
          <w:rFonts w:ascii="Roboto" w:hAnsi="Roboto"/>
          <w:color w:val="000000"/>
        </w:rPr>
        <w:t xml:space="preserve"> должно составлять </w:t>
      </w:r>
      <w:proofErr w:type="spellStart"/>
      <w:r>
        <w:rPr>
          <w:rFonts w:ascii="Roboto" w:hAnsi="Roboto"/>
          <w:color w:val="000000"/>
        </w:rPr>
        <w:t>р</w:t>
      </w:r>
      <w:r>
        <w:rPr>
          <w:rFonts w:ascii="Roboto" w:hAnsi="Roboto"/>
          <w:color w:val="000000"/>
          <w:sz w:val="18"/>
          <w:szCs w:val="18"/>
          <w:vertAlign w:val="subscript"/>
        </w:rPr>
        <w:t>а</w:t>
      </w:r>
      <w:proofErr w:type="spellEnd"/>
      <w:r>
        <w:rPr>
          <w:rFonts w:ascii="Roboto" w:hAnsi="Roboto"/>
          <w:color w:val="000000"/>
        </w:rPr>
        <w:t> = 1,4 р.</w:t>
      </w:r>
    </w:p>
    <w:p w14:paraId="6115276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При проведении гидравлических испытаний резервуар должен быть испытан на давление </w:t>
      </w:r>
      <w:proofErr w:type="spellStart"/>
      <w:r>
        <w:rPr>
          <w:rFonts w:ascii="Roboto" w:hAnsi="Roboto"/>
          <w:color w:val="000000"/>
        </w:rPr>
        <w:t>ра</w:t>
      </w:r>
      <w:proofErr w:type="spellEnd"/>
      <w:r>
        <w:rPr>
          <w:rFonts w:ascii="Roboto" w:hAnsi="Roboto"/>
          <w:color w:val="000000"/>
        </w:rPr>
        <w:t>, при котором должно произойти срабатывание аварийного клапана.</w:t>
      </w:r>
    </w:p>
    <w:p w14:paraId="40C2F233"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14. Молниезащита и защита от статического электричества</w:t>
      </w:r>
    </w:p>
    <w:p w14:paraId="11D2556A"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14.1. Устройства молниезащиты резервуаров должны быть запроектированы в составе проекта «Оборудование резервуара» согласно требованиям СО 153-34.21.122-2003.</w:t>
      </w:r>
    </w:p>
    <w:p w14:paraId="4D23708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14.2. Уровень и надежность защиты устанавливается в соответствии с СО 153-34.21.122-2003 в пределах 0,9...0,99 в зависимости от типа резервуара, хранимого продукта и вместимости склада (категории склада) в соответствии с таблицей 14.1.</w:t>
      </w:r>
    </w:p>
    <w:p w14:paraId="63A13E57"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14.1</w:t>
      </w:r>
    </w:p>
    <w:tbl>
      <w:tblPr>
        <w:tblW w:w="0" w:type="auto"/>
        <w:tblCellMar>
          <w:top w:w="15" w:type="dxa"/>
          <w:left w:w="15" w:type="dxa"/>
          <w:bottom w:w="15" w:type="dxa"/>
          <w:right w:w="15" w:type="dxa"/>
        </w:tblCellMar>
        <w:tblLook w:val="04A0" w:firstRow="1" w:lastRow="0" w:firstColumn="1" w:lastColumn="0" w:noHBand="0" w:noVBand="1"/>
      </w:tblPr>
      <w:tblGrid>
        <w:gridCol w:w="3060"/>
        <w:gridCol w:w="1986"/>
        <w:gridCol w:w="2354"/>
      </w:tblGrid>
      <w:tr w:rsidR="00243FD2" w14:paraId="5B7FB25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E17223" w14:textId="77777777" w:rsidR="00243FD2" w:rsidRDefault="00243FD2">
            <w:pPr>
              <w:jc w:val="center"/>
              <w:rPr>
                <w:rFonts w:ascii="Times New Roman" w:hAnsi="Times New Roman"/>
                <w:b/>
                <w:bCs/>
              </w:rPr>
            </w:pPr>
            <w:r>
              <w:rPr>
                <w:b/>
                <w:bCs/>
              </w:rPr>
              <w:t>Характеристика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E47D15" w14:textId="77777777" w:rsidR="00243FD2" w:rsidRDefault="00243FD2">
            <w:pPr>
              <w:jc w:val="center"/>
              <w:rPr>
                <w:b/>
                <w:bCs/>
              </w:rPr>
            </w:pPr>
            <w:r>
              <w:rPr>
                <w:b/>
                <w:bCs/>
              </w:rPr>
              <w:t>Уровень защиты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9F7CB3" w14:textId="77777777" w:rsidR="00243FD2" w:rsidRDefault="00243FD2">
            <w:pPr>
              <w:jc w:val="center"/>
              <w:rPr>
                <w:b/>
                <w:bCs/>
              </w:rPr>
            </w:pPr>
            <w:r>
              <w:rPr>
                <w:b/>
                <w:bCs/>
              </w:rPr>
              <w:t>Надежность защиты</w:t>
            </w:r>
          </w:p>
        </w:tc>
      </w:tr>
      <w:tr w:rsidR="00243FD2" w14:paraId="424C9CB1" w14:textId="77777777" w:rsidTr="00243FD2">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E9D992" w14:textId="77777777" w:rsidR="00243FD2" w:rsidRDefault="00243FD2">
            <w:pPr>
              <w:jc w:val="center"/>
            </w:pPr>
            <w:r>
              <w:t>Склад нефти и нефтепродуктов категории I</w:t>
            </w:r>
          </w:p>
        </w:tc>
      </w:tr>
      <w:tr w:rsidR="00243FD2" w14:paraId="00C9287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24064C" w14:textId="77777777" w:rsidR="00243FD2" w:rsidRDefault="00243FD2">
            <w:pPr>
              <w:jc w:val="center"/>
            </w:pPr>
            <w:r>
              <w:t>РВС для ЛВЖ</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125CD6" w14:textId="77777777" w:rsidR="00243FD2" w:rsidRDefault="00243FD2">
            <w:pPr>
              <w:jc w:val="center"/>
            </w:pPr>
            <w:r>
              <w:t>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8065AB" w14:textId="77777777" w:rsidR="00243FD2" w:rsidRDefault="00243FD2">
            <w:pPr>
              <w:jc w:val="center"/>
            </w:pPr>
            <w:r>
              <w:t>0,99</w:t>
            </w:r>
          </w:p>
        </w:tc>
      </w:tr>
      <w:tr w:rsidR="00243FD2" w14:paraId="4595649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23154F" w14:textId="77777777" w:rsidR="00243FD2" w:rsidRDefault="00243FD2">
            <w:pPr>
              <w:jc w:val="center"/>
            </w:pPr>
            <w:r>
              <w:t>РВСП</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F53FA2" w14:textId="77777777" w:rsidR="00243FD2" w:rsidRDefault="00243FD2">
            <w:pPr>
              <w:jc w:val="center"/>
            </w:pPr>
            <w:r>
              <w:t>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96F72E" w14:textId="77777777" w:rsidR="00243FD2" w:rsidRDefault="00243FD2">
            <w:pPr>
              <w:jc w:val="center"/>
            </w:pPr>
            <w:r>
              <w:t>0,99</w:t>
            </w:r>
          </w:p>
        </w:tc>
      </w:tr>
      <w:tr w:rsidR="00243FD2" w14:paraId="0378B67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400C1C" w14:textId="77777777" w:rsidR="00243FD2" w:rsidRDefault="00243FD2">
            <w:pPr>
              <w:jc w:val="center"/>
            </w:pPr>
            <w:r>
              <w:t>РВСПК (РВСПДК)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1D4432" w14:textId="77777777" w:rsidR="00243FD2" w:rsidRDefault="00243FD2">
            <w:pPr>
              <w:jc w:val="center"/>
            </w:pPr>
            <w:r>
              <w:t>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CE0A95" w14:textId="77777777" w:rsidR="00243FD2" w:rsidRDefault="00243FD2">
            <w:pPr>
              <w:jc w:val="center"/>
            </w:pPr>
            <w:r>
              <w:t>0,99</w:t>
            </w:r>
          </w:p>
        </w:tc>
      </w:tr>
      <w:tr w:rsidR="00243FD2" w14:paraId="7F04D6B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FDDABC" w14:textId="77777777" w:rsidR="00243FD2" w:rsidRDefault="00243FD2">
            <w:pPr>
              <w:jc w:val="center"/>
            </w:pPr>
            <w:r>
              <w:t>РВС для ГЖ</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BD4BC4" w14:textId="77777777" w:rsidR="00243FD2" w:rsidRDefault="00243FD2">
            <w:pPr>
              <w:jc w:val="center"/>
            </w:pPr>
            <w:r>
              <w:t>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108680" w14:textId="77777777" w:rsidR="00243FD2" w:rsidRDefault="00243FD2">
            <w:pPr>
              <w:jc w:val="center"/>
            </w:pPr>
            <w:r>
              <w:t>0,95</w:t>
            </w:r>
          </w:p>
        </w:tc>
      </w:tr>
      <w:tr w:rsidR="00243FD2" w14:paraId="5FE482E5" w14:textId="77777777" w:rsidTr="00243FD2">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ADC17B" w14:textId="77777777" w:rsidR="00243FD2" w:rsidRDefault="00243FD2">
            <w:pPr>
              <w:jc w:val="center"/>
            </w:pPr>
            <w:r>
              <w:t>Склад нефти и нефтепродуктов категории II</w:t>
            </w:r>
          </w:p>
        </w:tc>
      </w:tr>
      <w:tr w:rsidR="00243FD2" w14:paraId="7BFA340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7E64BB" w14:textId="77777777" w:rsidR="00243FD2" w:rsidRDefault="00243FD2">
            <w:pPr>
              <w:jc w:val="center"/>
            </w:pPr>
            <w:r>
              <w:t>РВС для ЛВЖ</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EB3618" w14:textId="77777777" w:rsidR="00243FD2" w:rsidRDefault="00243FD2">
            <w:pPr>
              <w:jc w:val="center"/>
            </w:pPr>
            <w:r>
              <w:t>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872098" w14:textId="77777777" w:rsidR="00243FD2" w:rsidRDefault="00243FD2">
            <w:pPr>
              <w:jc w:val="center"/>
            </w:pPr>
            <w:r>
              <w:t>0,99</w:t>
            </w:r>
          </w:p>
        </w:tc>
      </w:tr>
      <w:tr w:rsidR="00243FD2" w14:paraId="17DE12B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AA84A0" w14:textId="77777777" w:rsidR="00243FD2" w:rsidRDefault="00243FD2">
            <w:pPr>
              <w:jc w:val="center"/>
            </w:pPr>
            <w:r>
              <w:lastRenderedPageBreak/>
              <w:t>РВСП</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AEBBAD" w14:textId="77777777" w:rsidR="00243FD2" w:rsidRDefault="00243FD2">
            <w:pPr>
              <w:jc w:val="center"/>
            </w:pPr>
            <w:r>
              <w:t>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62B59C" w14:textId="77777777" w:rsidR="00243FD2" w:rsidRDefault="00243FD2">
            <w:pPr>
              <w:jc w:val="center"/>
            </w:pPr>
            <w:r>
              <w:t>0,95</w:t>
            </w:r>
          </w:p>
        </w:tc>
      </w:tr>
      <w:tr w:rsidR="00243FD2" w14:paraId="6D65260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81BA2C" w14:textId="77777777" w:rsidR="00243FD2" w:rsidRDefault="00243FD2">
            <w:pPr>
              <w:jc w:val="center"/>
            </w:pPr>
            <w:r>
              <w:t>РВСПК (РВСПДК)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CFF7D6" w14:textId="77777777" w:rsidR="00243FD2" w:rsidRDefault="00243FD2">
            <w:pPr>
              <w:jc w:val="center"/>
            </w:pPr>
            <w:r>
              <w:t>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639C05" w14:textId="77777777" w:rsidR="00243FD2" w:rsidRDefault="00243FD2">
            <w:pPr>
              <w:jc w:val="center"/>
            </w:pPr>
            <w:r>
              <w:t>0,95</w:t>
            </w:r>
          </w:p>
        </w:tc>
      </w:tr>
      <w:tr w:rsidR="00243FD2" w14:paraId="0AE5BF4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710647" w14:textId="77777777" w:rsidR="00243FD2" w:rsidRDefault="00243FD2">
            <w:pPr>
              <w:jc w:val="center"/>
            </w:pPr>
            <w:r>
              <w:t>РВС для ГЖ</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0AB7EB" w14:textId="77777777" w:rsidR="00243FD2" w:rsidRDefault="00243FD2">
            <w:pPr>
              <w:jc w:val="center"/>
            </w:pPr>
            <w:r>
              <w:t>III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3EA250" w14:textId="77777777" w:rsidR="00243FD2" w:rsidRDefault="00243FD2">
            <w:pPr>
              <w:jc w:val="center"/>
            </w:pPr>
            <w:r>
              <w:t>0,90</w:t>
            </w:r>
          </w:p>
        </w:tc>
      </w:tr>
      <w:tr w:rsidR="00243FD2" w14:paraId="2BF24820" w14:textId="77777777" w:rsidTr="00243FD2">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E846D6" w14:textId="77777777" w:rsidR="00243FD2" w:rsidRDefault="00243FD2">
            <w:pPr>
              <w:jc w:val="center"/>
            </w:pPr>
            <w:r>
              <w:t>Склад нефти и нефтепродуктов категории III</w:t>
            </w:r>
          </w:p>
        </w:tc>
      </w:tr>
      <w:tr w:rsidR="00243FD2" w14:paraId="6FF65F5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C5B8F0" w14:textId="77777777" w:rsidR="00243FD2" w:rsidRDefault="00243FD2">
            <w:pPr>
              <w:jc w:val="center"/>
            </w:pPr>
            <w:r>
              <w:t>РВС для ЛВЖ</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548357" w14:textId="77777777" w:rsidR="00243FD2" w:rsidRDefault="00243FD2">
            <w:pPr>
              <w:jc w:val="center"/>
            </w:pPr>
            <w:r>
              <w:t>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3F6444" w14:textId="77777777" w:rsidR="00243FD2" w:rsidRDefault="00243FD2">
            <w:pPr>
              <w:jc w:val="center"/>
            </w:pPr>
            <w:r>
              <w:t>0,95</w:t>
            </w:r>
          </w:p>
        </w:tc>
      </w:tr>
      <w:tr w:rsidR="00243FD2" w14:paraId="7E91162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B56ABE" w14:textId="77777777" w:rsidR="00243FD2" w:rsidRDefault="00243FD2">
            <w:pPr>
              <w:jc w:val="center"/>
            </w:pPr>
            <w:r>
              <w:t>РВСП</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CCF3E3" w14:textId="77777777" w:rsidR="00243FD2" w:rsidRDefault="00243FD2">
            <w:pPr>
              <w:jc w:val="center"/>
            </w:pPr>
            <w:r>
              <w:t>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B4FE6B" w14:textId="77777777" w:rsidR="00243FD2" w:rsidRDefault="00243FD2">
            <w:pPr>
              <w:jc w:val="center"/>
            </w:pPr>
            <w:r>
              <w:t>0,95</w:t>
            </w:r>
          </w:p>
        </w:tc>
      </w:tr>
      <w:tr w:rsidR="00243FD2" w14:paraId="4EB3F5B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0ABFDD" w14:textId="77777777" w:rsidR="00243FD2" w:rsidRDefault="00243FD2">
            <w:pPr>
              <w:jc w:val="center"/>
            </w:pPr>
            <w:r>
              <w:t>РВС для ГЖ</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6F4D09" w14:textId="77777777" w:rsidR="00243FD2" w:rsidRDefault="00243FD2">
            <w:pPr>
              <w:jc w:val="center"/>
            </w:pPr>
            <w:r>
              <w:t>III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EB449D" w14:textId="77777777" w:rsidR="00243FD2" w:rsidRDefault="00243FD2">
            <w:pPr>
              <w:jc w:val="center"/>
            </w:pPr>
            <w:r>
              <w:t>0,90</w:t>
            </w:r>
          </w:p>
        </w:tc>
      </w:tr>
    </w:tbl>
    <w:p w14:paraId="68E5DCD8"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55563E3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14.3. Защита от прямых ударов молнии должна производиться отдельно стоящими (при уровне защиты I или II) или установленными на самом резервуаре </w:t>
      </w:r>
      <w:proofErr w:type="spellStart"/>
      <w:r>
        <w:rPr>
          <w:rFonts w:ascii="Roboto" w:hAnsi="Roboto"/>
          <w:color w:val="000000"/>
        </w:rPr>
        <w:t>молниеприемниками</w:t>
      </w:r>
      <w:proofErr w:type="spellEnd"/>
      <w:r>
        <w:rPr>
          <w:rFonts w:ascii="Roboto" w:hAnsi="Roboto"/>
          <w:color w:val="000000"/>
        </w:rPr>
        <w:t xml:space="preserve"> (молниеотводами) - при уровне защиты III. Расчет </w:t>
      </w:r>
      <w:proofErr w:type="spellStart"/>
      <w:r>
        <w:rPr>
          <w:rFonts w:ascii="Roboto" w:hAnsi="Roboto"/>
          <w:color w:val="000000"/>
        </w:rPr>
        <w:t>молниеприемников</w:t>
      </w:r>
      <w:proofErr w:type="spellEnd"/>
      <w:r>
        <w:rPr>
          <w:rFonts w:ascii="Roboto" w:hAnsi="Roboto"/>
          <w:color w:val="000000"/>
        </w:rPr>
        <w:t xml:space="preserve"> следует выполнять исходя из требуемого уровня защиты по методике СО 153-34.21.122-2003.</w:t>
      </w:r>
    </w:p>
    <w:p w14:paraId="689E4F9F"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Молниеприемники</w:t>
      </w:r>
      <w:proofErr w:type="spellEnd"/>
      <w:r>
        <w:rPr>
          <w:rFonts w:ascii="Roboto" w:hAnsi="Roboto"/>
          <w:color w:val="000000"/>
        </w:rPr>
        <w:t>, устанавливаемые на резервуаре, изготавливают из круглых стержней или труб с поперечным сечением не менее 100 мм</w:t>
      </w:r>
      <w:r>
        <w:rPr>
          <w:rFonts w:ascii="Roboto" w:hAnsi="Roboto"/>
          <w:color w:val="000000"/>
          <w:sz w:val="18"/>
          <w:szCs w:val="18"/>
          <w:vertAlign w:val="superscript"/>
        </w:rPr>
        <w:t>2</w:t>
      </w:r>
      <w:r>
        <w:rPr>
          <w:rFonts w:ascii="Roboto" w:hAnsi="Roboto"/>
          <w:color w:val="000000"/>
        </w:rPr>
        <w:t xml:space="preserve">. Крепление </w:t>
      </w:r>
      <w:proofErr w:type="spellStart"/>
      <w:r>
        <w:rPr>
          <w:rFonts w:ascii="Roboto" w:hAnsi="Roboto"/>
          <w:color w:val="000000"/>
        </w:rPr>
        <w:t>молниеприемника</w:t>
      </w:r>
      <w:proofErr w:type="spellEnd"/>
      <w:r>
        <w:rPr>
          <w:rFonts w:ascii="Roboto" w:hAnsi="Roboto"/>
          <w:color w:val="000000"/>
        </w:rPr>
        <w:t xml:space="preserve"> к резервуару (к верхнему поясу стенки или к стационарной крыше) должно осуществляться на сварке.</w:t>
      </w:r>
    </w:p>
    <w:p w14:paraId="1C61801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Для защиты от коррозии </w:t>
      </w:r>
      <w:proofErr w:type="spellStart"/>
      <w:r>
        <w:rPr>
          <w:rFonts w:ascii="Roboto" w:hAnsi="Roboto"/>
          <w:color w:val="000000"/>
        </w:rPr>
        <w:t>молниеприемники</w:t>
      </w:r>
      <w:proofErr w:type="spellEnd"/>
      <w:r>
        <w:rPr>
          <w:rFonts w:ascii="Roboto" w:hAnsi="Roboto"/>
          <w:color w:val="000000"/>
        </w:rPr>
        <w:t xml:space="preserve"> оцинковывают или красят с применением </w:t>
      </w:r>
      <w:proofErr w:type="spellStart"/>
      <w:r>
        <w:rPr>
          <w:rFonts w:ascii="Roboto" w:hAnsi="Roboto"/>
          <w:color w:val="000000"/>
        </w:rPr>
        <w:t>цинконаполненных</w:t>
      </w:r>
      <w:proofErr w:type="spellEnd"/>
      <w:r>
        <w:rPr>
          <w:rFonts w:ascii="Roboto" w:hAnsi="Roboto"/>
          <w:color w:val="000000"/>
        </w:rPr>
        <w:t xml:space="preserve"> лакокрасочных материалов. Вершина </w:t>
      </w:r>
      <w:proofErr w:type="spellStart"/>
      <w:r>
        <w:rPr>
          <w:rFonts w:ascii="Roboto" w:hAnsi="Roboto"/>
          <w:color w:val="000000"/>
        </w:rPr>
        <w:t>молниеприемника</w:t>
      </w:r>
      <w:proofErr w:type="spellEnd"/>
      <w:r>
        <w:rPr>
          <w:rFonts w:ascii="Roboto" w:hAnsi="Roboto"/>
          <w:color w:val="000000"/>
        </w:rPr>
        <w:t xml:space="preserve"> на длине около 1 м должна быть подвергнута горячему оцинкованию.</w:t>
      </w:r>
    </w:p>
    <w:p w14:paraId="637B0F4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14.4. Нижний пояс стенки резервуаров должен быть присоединен через токоотводы к заземлителям, установленным на расстоянии не более чем 20 м по периметру стенки, но не менее четырех на равных расстояниях. Присоединение резервуара к токоотводам и токоотводов к заземлителям должно выполняться, как правило, на сварке. Допускается присоединение через медные или оцинкованные токоотводы с использованием латунных болтов, гаек и шайб. Каждое соединение (стенка - токоотвод - заземлитель) должно иметь импульсное сопротивление не более 50 Ом.</w:t>
      </w:r>
    </w:p>
    <w:p w14:paraId="0306D1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Токоотводы и заземлители следует выполнять из стального проката с размерами в сечении не менее указанных в таблице 14.2.</w:t>
      </w:r>
    </w:p>
    <w:p w14:paraId="37AE03C5"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lastRenderedPageBreak/>
        <w:t>Таблица 14.2</w:t>
      </w:r>
    </w:p>
    <w:tbl>
      <w:tblPr>
        <w:tblW w:w="0" w:type="auto"/>
        <w:tblCellMar>
          <w:top w:w="15" w:type="dxa"/>
          <w:left w:w="15" w:type="dxa"/>
          <w:bottom w:w="15" w:type="dxa"/>
          <w:right w:w="15" w:type="dxa"/>
        </w:tblCellMar>
        <w:tblLook w:val="04A0" w:firstRow="1" w:lastRow="0" w:firstColumn="1" w:lastColumn="0" w:noHBand="0" w:noVBand="1"/>
      </w:tblPr>
      <w:tblGrid>
        <w:gridCol w:w="4606"/>
        <w:gridCol w:w="2311"/>
        <w:gridCol w:w="1119"/>
      </w:tblGrid>
      <w:tr w:rsidR="00243FD2" w14:paraId="30E55749" w14:textId="77777777" w:rsidTr="00243FD2">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D37968" w14:textId="77777777" w:rsidR="00243FD2" w:rsidRDefault="00243FD2">
            <w:pPr>
              <w:jc w:val="center"/>
              <w:rPr>
                <w:rFonts w:ascii="Times New Roman" w:hAnsi="Times New Roman"/>
                <w:b/>
                <w:bCs/>
              </w:rPr>
            </w:pPr>
            <w:r>
              <w:rPr>
                <w:b/>
                <w:bCs/>
              </w:rPr>
              <w:t>Наименьшие размеры стальных токоотводов и заземлителей</w:t>
            </w:r>
          </w:p>
        </w:tc>
      </w:tr>
      <w:tr w:rsidR="00243FD2" w14:paraId="1941A69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525074" w14:textId="77777777" w:rsidR="00243FD2" w:rsidRDefault="00243FD2">
            <w:pPr>
              <w:jc w:val="center"/>
            </w:pPr>
            <w:r>
              <w:t>Форма сечения токоотводов и заземлителей</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E5502E" w14:textId="77777777" w:rsidR="00243FD2" w:rsidRDefault="00243FD2">
            <w:pPr>
              <w:jc w:val="center"/>
            </w:pPr>
            <w:r>
              <w:t>Расположение</w:t>
            </w:r>
          </w:p>
        </w:tc>
      </w:tr>
      <w:tr w:rsidR="00243FD2" w14:paraId="3C684323"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6A1ADD4"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965ADD" w14:textId="77777777" w:rsidR="00243FD2" w:rsidRDefault="00243FD2">
            <w:pPr>
              <w:jc w:val="center"/>
            </w:pPr>
            <w:r>
              <w:t>снаружи, на воздухе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287048" w14:textId="77777777" w:rsidR="00243FD2" w:rsidRDefault="00243FD2">
            <w:pPr>
              <w:jc w:val="center"/>
            </w:pPr>
            <w:r>
              <w:t>в земле</w:t>
            </w:r>
          </w:p>
        </w:tc>
      </w:tr>
      <w:tr w:rsidR="00243FD2" w14:paraId="7F4F30D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E46C69" w14:textId="77777777" w:rsidR="00243FD2" w:rsidRDefault="00243FD2">
            <w:pPr>
              <w:jc w:val="center"/>
            </w:pPr>
            <w:r>
              <w:t>Круглые стержни диаметром,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1FB1B2" w14:textId="77777777" w:rsidR="00243FD2" w:rsidRDefault="00243FD2">
            <w:pPr>
              <w:jc w:val="center"/>
            </w:pPr>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F099F5" w14:textId="77777777" w:rsidR="00243FD2" w:rsidRDefault="00243FD2">
            <w:pPr>
              <w:jc w:val="center"/>
            </w:pPr>
            <w:r>
              <w:t>10</w:t>
            </w:r>
          </w:p>
        </w:tc>
      </w:tr>
      <w:tr w:rsidR="00243FD2" w14:paraId="0BCE312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122E22" w14:textId="77777777" w:rsidR="00243FD2" w:rsidRDefault="00243FD2">
            <w:pPr>
              <w:jc w:val="center"/>
            </w:pPr>
            <w:r>
              <w:t>Тросы диаметром,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808979" w14:textId="77777777" w:rsidR="00243FD2" w:rsidRDefault="00243FD2">
            <w:pPr>
              <w:jc w:val="center"/>
            </w:pPr>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26A67F" w14:textId="77777777" w:rsidR="00243FD2" w:rsidRDefault="00243FD2">
            <w:pPr>
              <w:jc w:val="center"/>
            </w:pPr>
            <w:r>
              <w:t>-</w:t>
            </w:r>
          </w:p>
        </w:tc>
      </w:tr>
      <w:tr w:rsidR="00243FD2" w14:paraId="07E0831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4164E4" w14:textId="77777777" w:rsidR="00243FD2" w:rsidRDefault="00243FD2">
            <w:pPr>
              <w:jc w:val="center"/>
            </w:pPr>
            <w:r>
              <w:t>Полосовая сталь:</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C834A0"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97C801" w14:textId="77777777" w:rsidR="00243FD2" w:rsidRDefault="00243FD2">
            <w:pPr>
              <w:jc w:val="center"/>
            </w:pPr>
            <w:r>
              <w:t> </w:t>
            </w:r>
          </w:p>
        </w:tc>
      </w:tr>
      <w:tr w:rsidR="00243FD2" w14:paraId="21EA1D8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12C494" w14:textId="77777777" w:rsidR="00243FD2" w:rsidRDefault="00243FD2">
            <w:pPr>
              <w:jc w:val="center"/>
            </w:pPr>
            <w:r>
              <w:t>сечением, мм</w:t>
            </w:r>
            <w:r>
              <w:rPr>
                <w:sz w:val="18"/>
                <w:szCs w:val="18"/>
                <w:vertAlign w:val="superscript"/>
              </w:rP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0C41D3" w14:textId="77777777" w:rsidR="00243FD2" w:rsidRDefault="00243FD2">
            <w:pPr>
              <w:jc w:val="center"/>
            </w:pPr>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46103F" w14:textId="77777777" w:rsidR="00243FD2" w:rsidRDefault="00243FD2">
            <w:pPr>
              <w:jc w:val="center"/>
            </w:pPr>
            <w:r>
              <w:t>160</w:t>
            </w:r>
          </w:p>
        </w:tc>
      </w:tr>
      <w:tr w:rsidR="00243FD2" w14:paraId="1AB4173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7A7E75" w14:textId="77777777" w:rsidR="00243FD2" w:rsidRDefault="00243FD2">
            <w:pPr>
              <w:jc w:val="center"/>
            </w:pPr>
            <w:r>
              <w:t>толщиной,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5228DE" w14:textId="77777777" w:rsidR="00243FD2" w:rsidRDefault="00243FD2">
            <w:pPr>
              <w:jc w:val="center"/>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F6A8BD" w14:textId="77777777" w:rsidR="00243FD2" w:rsidRDefault="00243FD2">
            <w:pPr>
              <w:jc w:val="center"/>
            </w:pPr>
            <w:r>
              <w:t>4</w:t>
            </w:r>
          </w:p>
        </w:tc>
      </w:tr>
      <w:tr w:rsidR="00243FD2" w14:paraId="1EE9B9E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EAF6BE" w14:textId="77777777" w:rsidR="00243FD2" w:rsidRDefault="00243FD2">
            <w:pPr>
              <w:jc w:val="center"/>
            </w:pPr>
            <w:r>
              <w:t>Угловая сталь:</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088A21" w14:textId="77777777" w:rsidR="00243FD2" w:rsidRDefault="00243FD2">
            <w:pPr>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A7C2D1" w14:textId="77777777" w:rsidR="00243FD2" w:rsidRDefault="00243FD2">
            <w:pPr>
              <w:jc w:val="center"/>
            </w:pPr>
            <w:r>
              <w:t> </w:t>
            </w:r>
          </w:p>
        </w:tc>
      </w:tr>
      <w:tr w:rsidR="00243FD2" w14:paraId="5048CE0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8E5F17" w14:textId="77777777" w:rsidR="00243FD2" w:rsidRDefault="00243FD2">
            <w:pPr>
              <w:jc w:val="center"/>
            </w:pPr>
            <w:r>
              <w:t>сечением, мм</w:t>
            </w:r>
            <w:r>
              <w:rPr>
                <w:sz w:val="18"/>
                <w:szCs w:val="18"/>
                <w:vertAlign w:val="superscript"/>
              </w:rP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E2AC59" w14:textId="77777777" w:rsidR="00243FD2" w:rsidRDefault="00243FD2">
            <w:pPr>
              <w:jc w:val="center"/>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FADEF9" w14:textId="77777777" w:rsidR="00243FD2" w:rsidRDefault="00243FD2">
            <w:pPr>
              <w:jc w:val="center"/>
            </w:pPr>
            <w:r>
              <w:t>160</w:t>
            </w:r>
          </w:p>
        </w:tc>
      </w:tr>
      <w:tr w:rsidR="00243FD2" w14:paraId="003BB3A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15892A" w14:textId="77777777" w:rsidR="00243FD2" w:rsidRDefault="00243FD2">
            <w:pPr>
              <w:jc w:val="center"/>
            </w:pPr>
            <w:r>
              <w:t>толщиной,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3BCBD4" w14:textId="77777777" w:rsidR="00243FD2" w:rsidRDefault="00243FD2">
            <w:pPr>
              <w:jc w:val="center"/>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074701" w14:textId="77777777" w:rsidR="00243FD2" w:rsidRDefault="00243FD2">
            <w:pPr>
              <w:jc w:val="center"/>
            </w:pPr>
            <w:r>
              <w:t>4</w:t>
            </w:r>
          </w:p>
        </w:tc>
      </w:tr>
      <w:tr w:rsidR="00243FD2" w14:paraId="2146257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68C42D" w14:textId="77777777" w:rsidR="00243FD2" w:rsidRDefault="00243FD2">
            <w:pPr>
              <w:jc w:val="center"/>
            </w:pPr>
            <w:r>
              <w:t>Трубы с толщиной стенки,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3A9B0A" w14:textId="77777777" w:rsidR="00243FD2" w:rsidRDefault="00243FD2">
            <w:pPr>
              <w:jc w:val="center"/>
            </w:pPr>
            <w: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5A8250" w14:textId="77777777" w:rsidR="00243FD2" w:rsidRDefault="00243FD2">
            <w:pPr>
              <w:jc w:val="center"/>
            </w:pPr>
            <w:r>
              <w:t>-</w:t>
            </w:r>
          </w:p>
        </w:tc>
      </w:tr>
    </w:tbl>
    <w:p w14:paraId="1B190427"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29C11A8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14.5. В проекте «Молниезащита резервуара» должны быть разработаны мероприятия по защите резервуара от электростатической и электромагнитной индукции в зависимости от электрических характеристик продукта, производительности и условий налива продукта, свойств материала и защитных покрытий внутренних поверхностей резервуара.</w:t>
      </w:r>
    </w:p>
    <w:p w14:paraId="7024202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обеспечения электростатической безопасности нефть и нефтепродукты должны заливаться в </w:t>
      </w:r>
      <w:hyperlink r:id="rId165" w:tgtFrame="_blank" w:history="1">
        <w:r>
          <w:rPr>
            <w:rStyle w:val="40"/>
            <w:rFonts w:ascii="Roboto" w:hAnsi="Roboto"/>
            <w:color w:val="174E91"/>
          </w:rPr>
          <w:t>резервуар</w:t>
        </w:r>
      </w:hyperlink>
      <w:r>
        <w:rPr>
          <w:rFonts w:ascii="Roboto" w:hAnsi="Roboto"/>
          <w:color w:val="000000"/>
        </w:rPr>
        <w:t xml:space="preserve"> без разбрызгивания, распыления или бурного перемешивания (за </w:t>
      </w:r>
      <w:r>
        <w:rPr>
          <w:rFonts w:ascii="Roboto" w:hAnsi="Roboto"/>
          <w:color w:val="000000"/>
        </w:rPr>
        <w:lastRenderedPageBreak/>
        <w:t>исключением случаев, когда технологией предусмотрено перемешивание и обеспечены специальные меры электростатической безопасности).</w:t>
      </w:r>
    </w:p>
    <w:p w14:paraId="34F3952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Продукт должен поступать в резервуар ниже находящего в нем остатка. При заполнении порожнего резервуара нефть (нефтепродукты) должны подаваться со скоростью не более 1 м/с до момента заполнения приемного патрубка или до всплытия понтона или плавающей крыши. Дальнейшее заполнение резервуара должно производиться со скоростью потока жидкости в подающем трубопроводе не превышающей следующей величины:</w:t>
      </w:r>
    </w:p>
    <w:p w14:paraId="7FAE9A9D" w14:textId="4F0983D4"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F91359F" wp14:editId="54B2162C">
            <wp:extent cx="904875" cy="2571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p>
    <w:p w14:paraId="686E6C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6F53A05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V - скорость потока, м/с;</w:t>
      </w:r>
    </w:p>
    <w:p w14:paraId="763A46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d - внутренний диаметр трубопровода, м.</w:t>
      </w:r>
    </w:p>
    <w:p w14:paraId="34B1644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14.6. Защита резервуаров от электростатической индукции и накопления статического электричества обеспечивается присоединением металлических корпусов установленных на резервуарах аппаратов, а также трубопроводов, которые вводятся в резервуар, к заземлителю защиты от прямых ударов молнии по п. 14.4.</w:t>
      </w:r>
    </w:p>
    <w:p w14:paraId="146064D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 резервуарах с понтонами или плавающими крышами необходимо дополнительно устанавливать не менее двух гибких металлических перемычек между понтоном или плавающей крышей и корпусом резервуара.</w:t>
      </w:r>
    </w:p>
    <w:p w14:paraId="62F20780"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15. Рекомендации по устройству теплоизоляции</w:t>
      </w:r>
    </w:p>
    <w:p w14:paraId="7A16AC7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15.1. Необходимость устройства теплоизоляции резервуаров определяется Заказчиком и может потребоваться с целью хранения продукта с повышенной температурой, с целью исключения суточных колебаний температуры продукта, вызывающих потери от «малых» дыханий и т.п.</w:t>
      </w:r>
    </w:p>
    <w:p w14:paraId="52E236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15.2. Устройство теплоизоляции резервуара должно выполняться по проекту, согласованному с разработчиком проекта КМ.</w:t>
      </w:r>
    </w:p>
    <w:p w14:paraId="4B6308A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15.3. Теплоизоляция резервуаров может выполняться только на стенке, или на стенке и стационарной крыше.</w:t>
      </w:r>
    </w:p>
    <w:p w14:paraId="314EE81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15.4. При разработке проекта теплоизоляции должны приниматься во внимание следующие аспекты взаимодействия конструкций резервуара и элементов изоляции (утеплителя, опор под изоляцию, наружной обшивки):</w:t>
      </w:r>
    </w:p>
    <w:p w14:paraId="3B2AD83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нагрузка на элементы резервуара от собственного веса теплоизоляции;</w:t>
      </w:r>
    </w:p>
    <w:p w14:paraId="75B61E6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ветровая нагрузка и ее восприятие собственно изоляцией и стенкой резервуара;</w:t>
      </w:r>
    </w:p>
    <w:p w14:paraId="66B966D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разница тепловых перемещений стенки и наружных элементов изоляции;</w:t>
      </w:r>
    </w:p>
    <w:p w14:paraId="71ABA8C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нагрузка на элементы изоляции от радиальных перемещений стенки при гидростатической нагрузке;</w:t>
      </w:r>
    </w:p>
    <w:p w14:paraId="61762C6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нагрузка на элементы стационарной крыши (не имеющей теплоизоляции) от резкого охлаждения настила, например, в случае дождя.</w:t>
      </w:r>
    </w:p>
    <w:p w14:paraId="0D93983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15.5. В качестве утеплителя для выполнения теплоизоляции могут применяться следующие системы:</w:t>
      </w:r>
    </w:p>
    <w:p w14:paraId="7243FD9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Стеганое синтетическое минеральное волокно или минераловатные плиты с металлической обшивкой</w:t>
      </w:r>
    </w:p>
    <w:p w14:paraId="3563F10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Термоизоляция должна состоять из стеганой минеральной ваты (плиты) объемной плотностью не менее 48 кг/м</w:t>
      </w:r>
      <w:r>
        <w:rPr>
          <w:rFonts w:ascii="Roboto" w:hAnsi="Roboto"/>
          <w:color w:val="000000"/>
          <w:sz w:val="18"/>
          <w:szCs w:val="18"/>
          <w:vertAlign w:val="superscript"/>
        </w:rPr>
        <w:t>3</w:t>
      </w:r>
      <w:r>
        <w:rPr>
          <w:rFonts w:ascii="Roboto" w:hAnsi="Roboto"/>
          <w:color w:val="000000"/>
        </w:rPr>
        <w:t>.</w:t>
      </w:r>
    </w:p>
    <w:p w14:paraId="56237B4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Термоизоляционные плиты должны крепиться к горизонтальным элементам крепления и фиксироваться при помощи оцинкованной проволоки толщиной 1 мм (минимум) для использования с обшивкой из оцинкованной стали или проволоки из нержавеющей стали толщиной 0,5 мм (минимум) для использования с обшивкой из алюминия или стали с защитным полимерным покрытием. Термоизоляционные плиты должны плотно зажиматься проволокой между горизонтальными элементами крепления при плотном соединении всех краев плит встык, и со смещением вертикальных соединений плит по поясам. Расстояние между двумя проволоками должно быть не больше 0,5 м, при этом на одну термоизоляционную плиту должно приходиться не менее двух горизонтальных витков проволоки или двух крестообразных, располагаемых под углом 45° к горизонтальным элементам проволочных креплений.</w:t>
      </w:r>
    </w:p>
    <w:p w14:paraId="2A3D40C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Иная плиточная или блочная теплоизоляция с металлической обшивкой</w:t>
      </w:r>
    </w:p>
    <w:p w14:paraId="0AEB51B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Пенополиуретановые (или </w:t>
      </w:r>
      <w:proofErr w:type="spellStart"/>
      <w:r>
        <w:rPr>
          <w:rFonts w:ascii="Roboto" w:hAnsi="Roboto"/>
          <w:color w:val="000000"/>
        </w:rPr>
        <w:t>полиизоциануратные</w:t>
      </w:r>
      <w:proofErr w:type="spellEnd"/>
      <w:r>
        <w:rPr>
          <w:rFonts w:ascii="Roboto" w:hAnsi="Roboto"/>
          <w:color w:val="000000"/>
        </w:rPr>
        <w:t xml:space="preserve">) плиты или сегменты заводского изготовления применяются для теплоизоляции стенок и стационарной крыши. Способ их крепления может быть аналогичен креплению плит из минеральной ваты или может выполняться с помощью пенополиуретанового клея, наносимого тонким слоем методом напыления. Для приклеивания плит и сегментов должна применяться марка пенополиуретана, имеющая незначительное (3-7 сек) время старта и по характеристикам аналогичная пенополиуретану, из которого выполнены плиты. Сегменты из пенополиуретана должны быть выполнены с радиусом, соответствующим радиусу </w:t>
      </w:r>
      <w:r>
        <w:rPr>
          <w:rFonts w:ascii="Roboto" w:hAnsi="Roboto"/>
          <w:color w:val="000000"/>
        </w:rPr>
        <w:lastRenderedPageBreak/>
        <w:t xml:space="preserve">резервуара. Места стыков плит и сегментов следует </w:t>
      </w:r>
      <w:proofErr w:type="spellStart"/>
      <w:r>
        <w:rPr>
          <w:rFonts w:ascii="Roboto" w:hAnsi="Roboto"/>
          <w:color w:val="000000"/>
        </w:rPr>
        <w:t>запенивать</w:t>
      </w:r>
      <w:proofErr w:type="spellEnd"/>
      <w:r>
        <w:rPr>
          <w:rFonts w:ascii="Roboto" w:hAnsi="Roboto"/>
          <w:color w:val="000000"/>
        </w:rPr>
        <w:t xml:space="preserve"> аналогичной маркой пенополиуретана.</w:t>
      </w:r>
    </w:p>
    <w:p w14:paraId="00AB76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Заливка пенополиуретана под металлическую обшивку на месте монтажа</w:t>
      </w:r>
    </w:p>
    <w:p w14:paraId="4CF3F14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Марка пенополиуретана выбирается из условий работы (температура, влажность) с учетом физико-технических и теплофизических характеристик и согласовывается предприятием-изготовителем теплоизоляции, изготовителем резервуара и заказчиком. Применяемая заливочная марка пенополиуретана должна иметь время старта не менее 40 секунд. Технология заливки пенополиуретана должна быть таковой, чтобы предотвратить деформацию обшивки в процессе возникновения реактивных сил при реакции вспенивания. Операции по заливке пенополиуретанов следует производить поэтапно: каждая последующая заливка должна производиться после создания жесткого пенополиуретанового слоя предыдущей заливки и уменьшения температуры в процессе пенообразования до наружной температуры. При использовании метода заливки требуется высокая степень адгезии (не менее 1 кг/см</w:t>
      </w:r>
      <w:r>
        <w:rPr>
          <w:rFonts w:ascii="Roboto" w:hAnsi="Roboto"/>
          <w:color w:val="000000"/>
          <w:sz w:val="18"/>
          <w:szCs w:val="18"/>
          <w:vertAlign w:val="superscript"/>
        </w:rPr>
        <w:t>2</w:t>
      </w:r>
      <w:r>
        <w:rPr>
          <w:rFonts w:ascii="Roboto" w:hAnsi="Roboto"/>
          <w:color w:val="000000"/>
        </w:rPr>
        <w:t>) к стенкам резервуара, обшивки и другим металлическим элементам конструкции с одновременной теплоизоляцией других соединений. В местах контакта пенополиуретана с воздушной средой образуется пароизоляционная пленка, препятствующая проникновению атмосферных осадков в пенополиуретан.</w:t>
      </w:r>
    </w:p>
    <w:p w14:paraId="457D3B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Марка заливочного пенополиуретана и контроль качества работ должны согласовываться изготовителем теплоизоляционного покрытия с Заказчиком.</w:t>
      </w:r>
    </w:p>
    <w:p w14:paraId="705598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 Теплоизоляция стенки и стационарной крыши резервуара методом напыления жестким пенополиуретаном</w:t>
      </w:r>
    </w:p>
    <w:p w14:paraId="1EBFB9D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Физико-технические и теплофизические характеристики марки напыляемого пенополиуретана должны быть согласованы изготовителем теплоизоляционного покрытия, изготовителем резервуара и Заказчиком. Напыление может производиться на конструкцию резервуара с внутренней или наружной стороны. Толщина теплоизоляционного слоя должна отвечать требованиям Заказчика и соответствовать марке пенополиуретана. Образцы - эталоны пенополиуретана, которыми покрывается резервуар, размером 30×30 см соответствующей толщины передаются изготовителем теплоизоляционного покрытия Заказчику.</w:t>
      </w:r>
    </w:p>
    <w:p w14:paraId="3C48D25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Нанесение жесткого пенополиуретана производится проверенным на практике </w:t>
      </w:r>
      <w:proofErr w:type="spellStart"/>
      <w:r>
        <w:rPr>
          <w:rFonts w:ascii="Roboto" w:hAnsi="Roboto"/>
          <w:color w:val="000000"/>
        </w:rPr>
        <w:t>пенонапылительным</w:t>
      </w:r>
      <w:proofErr w:type="spellEnd"/>
      <w:r>
        <w:rPr>
          <w:rFonts w:ascii="Roboto" w:hAnsi="Roboto"/>
          <w:color w:val="000000"/>
        </w:rPr>
        <w:t xml:space="preserve"> оборудованием (Пена-15 Э, Пена-15 М или аналогичным по техническим характеристикам). Нанесение пенополиуретана должно производиться послойно, толщина каждого слоя 8...12 мм. Последующий слой наносится на предыдущий после окончания процесса вспенивания, образования интегральной (пароизоляционной) пленки и остывания образовавшегося слоя теплоизоляции до наружной температуры. Для защиты пенополиуретанового слоя от атмосферных воздействий следует использовать один из методов:</w:t>
      </w:r>
    </w:p>
    <w:p w14:paraId="50BACCD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нанесение двух слоев полимерного покрытия различного цвета;</w:t>
      </w:r>
    </w:p>
    <w:p w14:paraId="29504D0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нанесение специального огнестойкого покрытия;</w:t>
      </w:r>
    </w:p>
    <w:p w14:paraId="08A732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при необходимости получения повышенной устойчивости к механическим повреждениям, между двумя слоями защиты от атмосферных явлений наносится укрепляющая среда;</w:t>
      </w:r>
    </w:p>
    <w:p w14:paraId="11558E1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 теплоизоляция резервуаров синтетическим вспененным каучуком K-FLEX</w:t>
      </w:r>
    </w:p>
    <w:p w14:paraId="1A39B0A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Теплоизоляция резервуара может выполняться материалом из синтетического вспененного каучука с закрытыми порами K-FLEX. Термоизоляционные рулоны должны быть приклеены к стенке и крыше резервуара с помощью клея K-FLEX на предварительно обработанную и загрунтованную поверхность. Места стыков рулонов дополнительно проклеиваются теплоизоляционной лентой. Теплоизоляционный материал K-FLEX должен быть закрыт от механических повреждений и УФ излучения полимерным, металлическим или иным покрытием. Для материала K-FLEX не требуется дополнительных креплений на резервуарах;</w:t>
      </w:r>
    </w:p>
    <w:p w14:paraId="3239A58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е) изоляция жидкими </w:t>
      </w:r>
      <w:proofErr w:type="spellStart"/>
      <w:r>
        <w:rPr>
          <w:rFonts w:ascii="Roboto" w:hAnsi="Roboto"/>
          <w:color w:val="000000"/>
        </w:rPr>
        <w:t>термоизолирующими</w:t>
      </w:r>
      <w:proofErr w:type="spellEnd"/>
      <w:r>
        <w:rPr>
          <w:rFonts w:ascii="Roboto" w:hAnsi="Roboto"/>
          <w:color w:val="000000"/>
        </w:rPr>
        <w:t xml:space="preserve"> керамическими материалами типа TSM </w:t>
      </w:r>
      <w:proofErr w:type="spellStart"/>
      <w:r>
        <w:rPr>
          <w:rFonts w:ascii="Roboto" w:hAnsi="Roboto"/>
          <w:color w:val="000000"/>
        </w:rPr>
        <w:t>Ceramic</w:t>
      </w:r>
      <w:proofErr w:type="spellEnd"/>
    </w:p>
    <w:p w14:paraId="6890A0E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Физико-технические и теплофизические характеристики напыляемого ЖКТП должны быть согласованы изготовителем теплоизоляционного покрытия, проектировщиком (проект КМ) и Заказчиком. Напыление производится на конструкцию резервуара с наружной стороны при температуре изолируемой поверхности от +1°С до +150°С. Изолируемая поверхность не требует обработки грунтами. Толщина теплоизоляционного слоя должна отвечать требованиям Заказчика и соответствовать марке ЖКТП. Нанесение ЖКТП производится безвоздушным оборудованием плунжерного типа (GRACO: ULTRA MAX, MARK-V) или аналогичным по техническим характеристикам. Нанесение ЖКТП должно производиться послойно, толщина каждого технологического слоя 0,4-0,6 мм. Последующий слой наносится на предыдущий после высыхания. Время сушки технологического слоя не менее 24 часов при температуре 20°С. Покрытие не требует защиты от атмосферных воздействий. Температура эксплуатации от -47°С до +260°С.</w:t>
      </w:r>
    </w:p>
    <w:p w14:paraId="0F79D53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15.6. Конструкции опор крепления теплоизоляции включают:</w:t>
      </w:r>
    </w:p>
    <w:p w14:paraId="4FF4D51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первичные элементы крепления, присоединяемые на сварке к резервуару;</w:t>
      </w:r>
    </w:p>
    <w:p w14:paraId="7EA01C8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вторичные элементы крепления, соединяемые с первичными.</w:t>
      </w:r>
    </w:p>
    <w:p w14:paraId="5F73A8A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Материал первичных элементов крепления должен соответствовать требованиям раздела 7 настоящих норм (конструкции группы А). Приварка первичных элементов к резервуару должна выполняться, как правило, только горизонтальными швами или швами с </w:t>
      </w:r>
      <w:proofErr w:type="spellStart"/>
      <w:r>
        <w:rPr>
          <w:rFonts w:ascii="Roboto" w:hAnsi="Roboto"/>
          <w:color w:val="000000"/>
        </w:rPr>
        <w:t>обваркой</w:t>
      </w:r>
      <w:proofErr w:type="spellEnd"/>
      <w:r>
        <w:rPr>
          <w:rFonts w:ascii="Roboto" w:hAnsi="Roboto"/>
          <w:color w:val="000000"/>
        </w:rPr>
        <w:t xml:space="preserve"> по контуру и должна быть завершена до испытаний резервуара. Вторичные элементы крепления по требованиям к материалу относятся к конструкциям группы В и могут быть приварены или иным образом присоединены к первичным элементам после проведения испытаний и завершения монтажа.</w:t>
      </w:r>
    </w:p>
    <w:p w14:paraId="731A1CA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15.7. Наружная обшивка должна выполняться из алюминиевых или оцинкованных стальных листов. Минимальная толщина листов обшивки на стенке и крыше резервуаров </w:t>
      </w:r>
      <w:r>
        <w:rPr>
          <w:rFonts w:ascii="Roboto" w:hAnsi="Roboto"/>
          <w:color w:val="000000"/>
        </w:rPr>
        <w:lastRenderedPageBreak/>
        <w:t>должна составлять для алюминиевого листа 1,0 мм, для оцинкованного листа или листа с полимерным покрытием 0,7 мм.</w:t>
      </w:r>
    </w:p>
    <w:p w14:paraId="08CDEC0D"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16. Изготовление конструкций резервуаров</w:t>
      </w:r>
    </w:p>
    <w:p w14:paraId="5EE559E1"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16.1. Общие требования</w:t>
      </w:r>
    </w:p>
    <w:p w14:paraId="1FB5FE8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16.1.1. Заводское изготовление конструкций резервуаров должно производиться в соответствии с настоящим Стандартом на основании:</w:t>
      </w:r>
    </w:p>
    <w:p w14:paraId="23F3640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сертифицированной системы управления качеством выпускаемой продукции, обеспечивающей выполнение требований ГОСТ Р серии ИСО 9000 или стандартов серии ISO 9000;</w:t>
      </w:r>
    </w:p>
    <w:p w14:paraId="4B52381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рабочих </w:t>
      </w:r>
      <w:proofErr w:type="spellStart"/>
      <w:r>
        <w:rPr>
          <w:rFonts w:ascii="Roboto" w:hAnsi="Roboto"/>
          <w:color w:val="000000"/>
        </w:rPr>
        <w:t>деталировочных</w:t>
      </w:r>
      <w:proofErr w:type="spellEnd"/>
      <w:r>
        <w:rPr>
          <w:rFonts w:ascii="Roboto" w:hAnsi="Roboto"/>
          <w:color w:val="000000"/>
        </w:rPr>
        <w:t xml:space="preserve"> чертежей КМД конструкций резервуаров, разработанных в соответствии с проектом КМ;</w:t>
      </w:r>
    </w:p>
    <w:p w14:paraId="2C3E9D6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утвержденного в установленном порядке технологического процесса, обеспечивающего выполнение требований настоящего Стандарта.</w:t>
      </w:r>
    </w:p>
    <w:p w14:paraId="79284F9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16.1.2. Настоящий Стандарт предусматривают заводское изготовление резервуаров с использованием традиционных процессов обработки, сборки и сварки металлоконструкций общего назначения (далее - </w:t>
      </w:r>
      <w:proofErr w:type="spellStart"/>
      <w:r>
        <w:rPr>
          <w:rFonts w:ascii="Roboto" w:hAnsi="Roboto"/>
          <w:color w:val="000000"/>
        </w:rPr>
        <w:t>нерулонируемых</w:t>
      </w:r>
      <w:proofErr w:type="spellEnd"/>
      <w:r>
        <w:rPr>
          <w:rFonts w:ascii="Roboto" w:hAnsi="Roboto"/>
          <w:color w:val="000000"/>
        </w:rPr>
        <w:t xml:space="preserve"> конструкций), а также предусматривают возможность изготовления листовых конструкций резервуаров с применением метода </w:t>
      </w:r>
      <w:proofErr w:type="spellStart"/>
      <w:r>
        <w:rPr>
          <w:rFonts w:ascii="Roboto" w:hAnsi="Roboto"/>
          <w:color w:val="000000"/>
        </w:rPr>
        <w:t>рулонирования</w:t>
      </w:r>
      <w:proofErr w:type="spellEnd"/>
      <w:r>
        <w:rPr>
          <w:rFonts w:ascii="Roboto" w:hAnsi="Roboto"/>
          <w:color w:val="000000"/>
        </w:rPr>
        <w:t xml:space="preserve"> (далее - </w:t>
      </w:r>
      <w:proofErr w:type="spellStart"/>
      <w:r>
        <w:rPr>
          <w:rFonts w:ascii="Roboto" w:hAnsi="Roboto"/>
          <w:color w:val="000000"/>
        </w:rPr>
        <w:t>рулонируемых</w:t>
      </w:r>
      <w:proofErr w:type="spellEnd"/>
      <w:r>
        <w:rPr>
          <w:rFonts w:ascii="Roboto" w:hAnsi="Roboto"/>
          <w:color w:val="000000"/>
        </w:rPr>
        <w:t xml:space="preserve"> конструкций).</w:t>
      </w:r>
    </w:p>
    <w:p w14:paraId="1A82BE1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16.1.3. Методом </w:t>
      </w:r>
      <w:proofErr w:type="spellStart"/>
      <w:r>
        <w:rPr>
          <w:rFonts w:ascii="Roboto" w:hAnsi="Roboto"/>
          <w:color w:val="000000"/>
        </w:rPr>
        <w:t>рулонирования</w:t>
      </w:r>
      <w:proofErr w:type="spellEnd"/>
      <w:r>
        <w:rPr>
          <w:rFonts w:ascii="Roboto" w:hAnsi="Roboto"/>
          <w:color w:val="000000"/>
        </w:rPr>
        <w:t xml:space="preserve"> могут изготавливаться листовые конструкции стенки, днища резервуара, настила стационарной крыши, днища понтона, днища плавающей крыши. Изготовление этих конструкций осуществляется в виде </w:t>
      </w:r>
      <w:proofErr w:type="spellStart"/>
      <w:r>
        <w:rPr>
          <w:rFonts w:ascii="Roboto" w:hAnsi="Roboto"/>
          <w:color w:val="000000"/>
        </w:rPr>
        <w:t>рулонируемых</w:t>
      </w:r>
      <w:proofErr w:type="spellEnd"/>
      <w:r>
        <w:rPr>
          <w:rFonts w:ascii="Roboto" w:hAnsi="Roboto"/>
          <w:color w:val="000000"/>
        </w:rPr>
        <w:t xml:space="preserve"> полотнищ, свернутых в габаритные для транспортировки рулоны.</w:t>
      </w:r>
    </w:p>
    <w:p w14:paraId="24C2FE4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16.1.4. Материалы, применяемые при изготовлении резервуаров и поступившие Изготовителю, должны подвергаться входному контролю на их соответствие требованиям проектной, нормативной и товаросопроводительной документации.</w:t>
      </w:r>
    </w:p>
    <w:p w14:paraId="67A1AAA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16.1.5. Металлопрокат должен быть рассортирован, замаркирован, сложен по профилям, маркам стали и плавкам. При последующей обработке номер плавки должен быть нанесен клеймением на всех листовых деталях стенок и днищ резервуаров.</w:t>
      </w:r>
    </w:p>
    <w:p w14:paraId="401DBA9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16.1.6. Обработка металлопроката должна выполняться с применением металлорежущего, </w:t>
      </w:r>
      <w:proofErr w:type="gramStart"/>
      <w:r>
        <w:rPr>
          <w:rFonts w:ascii="Roboto" w:hAnsi="Roboto"/>
          <w:color w:val="000000"/>
        </w:rPr>
        <w:t>кузнечно-прессового</w:t>
      </w:r>
      <w:proofErr w:type="gramEnd"/>
      <w:r>
        <w:rPr>
          <w:rFonts w:ascii="Roboto" w:hAnsi="Roboto"/>
          <w:color w:val="000000"/>
        </w:rPr>
        <w:t xml:space="preserve">, механизированного газо-резательного, плазменного и иного оборудования, обеспечивающего получение деталей с размерами, </w:t>
      </w:r>
      <w:r>
        <w:rPr>
          <w:rFonts w:ascii="Roboto" w:hAnsi="Roboto"/>
          <w:color w:val="000000"/>
        </w:rPr>
        <w:lastRenderedPageBreak/>
        <w:t>формой, чистотой поверхности и предельными отклонениями, установленными чертежами КМД.</w:t>
      </w:r>
    </w:p>
    <w:p w14:paraId="4F8C037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16.1.7. Листовые детали, предназначенные для изготовления стенок резервуаров, рулонных или </w:t>
      </w:r>
      <w:proofErr w:type="spellStart"/>
      <w:r>
        <w:rPr>
          <w:rFonts w:ascii="Roboto" w:hAnsi="Roboto"/>
          <w:color w:val="000000"/>
        </w:rPr>
        <w:t>полистовых</w:t>
      </w:r>
      <w:proofErr w:type="spellEnd"/>
      <w:r>
        <w:rPr>
          <w:rFonts w:ascii="Roboto" w:hAnsi="Roboto"/>
          <w:color w:val="000000"/>
        </w:rPr>
        <w:t>, должны обрабатываться строганием, фрезерованием или плазменно-дуговой резкой на машинах с числовым программным управлением.</w:t>
      </w:r>
    </w:p>
    <w:p w14:paraId="496E4A3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Резка на гильотинных ножницах допускается для деталей стенок толщиной до 10 мм без последующей обработки кромок строганием или фрезерованием.</w:t>
      </w:r>
    </w:p>
    <w:p w14:paraId="27230E1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16.1.8. Кромки деталей после механической, кислородной или плазменно-дуговой резки должны не иметь неровностей, заусенцев и завалов, превышающих 0,5 мм, если иное не указано в чертежах КМД.</w:t>
      </w:r>
    </w:p>
    <w:p w14:paraId="06E002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Требования к шероховатости поверхностей по ГОСТ 2789-73 настоящим Стандартом не устанавливаются.</w:t>
      </w:r>
    </w:p>
    <w:p w14:paraId="5ABECFA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16.1.9. Изготовленные конструкции резервуара должны иметь маркировку Изготовителя, содержащую номер заводского заказа и условное обозначение монтажного элемента в соответствии с монтажной схемой чертежей КМД.</w:t>
      </w:r>
    </w:p>
    <w:p w14:paraId="6530484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Монтажная маркировка наносится непосредственно на монтажные элементы или на ярлыки, прикрепляемые к пакету элементов одной марки.</w:t>
      </w:r>
    </w:p>
    <w:p w14:paraId="085292A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16.1.10. Транспортировка конструкций на площадку строительства должна осуществляться в упакованном виде - в соответствии с утвержденными чертежами отгрузки (в рулонах, контейнерах, пакетах). Упаковка конструкций является ответственностью Изготовителя и должна обеспечить сохранность геометрической формы конструкций при надлежащем выполнении транспортных операций.</w:t>
      </w:r>
    </w:p>
    <w:p w14:paraId="62D0107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16.1.11. Изготовитель гарантирует соответствие конструктивных решений, принятых при разработке рабочих чертежей, требованиям настоящего Стандарта и проекту КМ. Согласованные изменения проектов хранятся у Изготовителя.</w:t>
      </w:r>
    </w:p>
    <w:p w14:paraId="6314873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16.1.12. Конструкции, имеющие брак, допущенный Изготовителем, подлежат ремонту или замене за счет Изготовителя независимо от того, на каком этапе был выявлен брак.</w:t>
      </w:r>
    </w:p>
    <w:p w14:paraId="2594F91E"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 xml:space="preserve">16.2. Изготовление </w:t>
      </w:r>
      <w:proofErr w:type="spellStart"/>
      <w:r>
        <w:rPr>
          <w:rFonts w:ascii="Roboto" w:hAnsi="Roboto"/>
          <w:color w:val="000000"/>
          <w:sz w:val="54"/>
          <w:szCs w:val="54"/>
        </w:rPr>
        <w:t>нерулонируемых</w:t>
      </w:r>
      <w:proofErr w:type="spellEnd"/>
      <w:r>
        <w:rPr>
          <w:rFonts w:ascii="Roboto" w:hAnsi="Roboto"/>
          <w:color w:val="000000"/>
          <w:sz w:val="54"/>
          <w:szCs w:val="54"/>
        </w:rPr>
        <w:t xml:space="preserve"> конструкций</w:t>
      </w:r>
    </w:p>
    <w:p w14:paraId="5F25B21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16.2.1. Изготовление </w:t>
      </w:r>
      <w:proofErr w:type="spellStart"/>
      <w:r>
        <w:rPr>
          <w:rFonts w:ascii="Roboto" w:hAnsi="Roboto"/>
          <w:color w:val="000000"/>
        </w:rPr>
        <w:t>нерулонируемых</w:t>
      </w:r>
      <w:proofErr w:type="spellEnd"/>
      <w:r>
        <w:rPr>
          <w:rFonts w:ascii="Roboto" w:hAnsi="Roboto"/>
          <w:color w:val="000000"/>
        </w:rPr>
        <w:t xml:space="preserve"> конструкций резервуаров, включая сборку, сварку и контроль, должно выполняться в соответствии с требованиями настоящего Стандарта и должно обеспечить:</w:t>
      </w:r>
    </w:p>
    <w:p w14:paraId="442DED0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собираемость конструкций на монтаже с учетом заданных предельных отклонений;</w:t>
      </w:r>
    </w:p>
    <w:p w14:paraId="30EBFD9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свободное прилегание деталей или совмещение их кромок для выполнения предусмотренных проектом сварных соединений;</w:t>
      </w:r>
    </w:p>
    <w:p w14:paraId="686D4D7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получение проектных геометрических параметров резервуара.</w:t>
      </w:r>
    </w:p>
    <w:p w14:paraId="4441E1D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16.2.2. Сборка </w:t>
      </w:r>
      <w:proofErr w:type="spellStart"/>
      <w:r>
        <w:rPr>
          <w:rFonts w:ascii="Roboto" w:hAnsi="Roboto"/>
          <w:color w:val="000000"/>
        </w:rPr>
        <w:t>нерулонируемых</w:t>
      </w:r>
      <w:proofErr w:type="spellEnd"/>
      <w:r>
        <w:rPr>
          <w:rFonts w:ascii="Roboto" w:hAnsi="Roboto"/>
          <w:color w:val="000000"/>
        </w:rPr>
        <w:t xml:space="preserve"> конструкций, как правило, должна производиться в кондукторах. При сборке металлоконструкций не должно допускаться изменение их формы, не предусмотренное технологическим процессом, а при кантовке и транспортировании - их остаточное деформирование.</w:t>
      </w:r>
    </w:p>
    <w:p w14:paraId="2E81C8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сборке конструкций в новых, ранее не использовавшихся кондукторах, Изготовитель должен провести контрольную сборку следующих элементов резервуара (в объеме, не менее указанного в проекте КМ):</w:t>
      </w:r>
    </w:p>
    <w:p w14:paraId="43F5B6B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фрагмента каркасной конической или купольной крыши;</w:t>
      </w:r>
    </w:p>
    <w:p w14:paraId="446F204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секций ветровых и опорных колец жесткости;</w:t>
      </w:r>
    </w:p>
    <w:p w14:paraId="763664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коробов понтонов и плавающих крыш;</w:t>
      </w:r>
    </w:p>
    <w:p w14:paraId="1FC9468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w:t>
      </w:r>
      <w:proofErr w:type="spellStart"/>
      <w:r>
        <w:rPr>
          <w:rFonts w:ascii="Roboto" w:hAnsi="Roboto"/>
          <w:color w:val="000000"/>
        </w:rPr>
        <w:t>катучей</w:t>
      </w:r>
      <w:proofErr w:type="spellEnd"/>
      <w:r>
        <w:rPr>
          <w:rFonts w:ascii="Roboto" w:hAnsi="Roboto"/>
          <w:color w:val="000000"/>
        </w:rPr>
        <w:t xml:space="preserve"> лестницы резервуара с плавающей крышей.</w:t>
      </w:r>
    </w:p>
    <w:p w14:paraId="07A3C92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16.2.3. Предельные отклонения </w:t>
      </w:r>
      <w:proofErr w:type="spellStart"/>
      <w:r>
        <w:rPr>
          <w:rFonts w:ascii="Roboto" w:hAnsi="Roboto"/>
          <w:color w:val="000000"/>
        </w:rPr>
        <w:t>нерулонируемых</w:t>
      </w:r>
      <w:proofErr w:type="spellEnd"/>
      <w:r>
        <w:rPr>
          <w:rFonts w:ascii="Roboto" w:hAnsi="Roboto"/>
          <w:color w:val="000000"/>
        </w:rPr>
        <w:t xml:space="preserve"> конструкций должны соответствовать указанным в таблице 16.1.</w:t>
      </w:r>
    </w:p>
    <w:p w14:paraId="31693078"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16.1</w:t>
      </w:r>
    </w:p>
    <w:tbl>
      <w:tblPr>
        <w:tblW w:w="0" w:type="auto"/>
        <w:tblCellMar>
          <w:top w:w="15" w:type="dxa"/>
          <w:left w:w="15" w:type="dxa"/>
          <w:bottom w:w="15" w:type="dxa"/>
          <w:right w:w="15" w:type="dxa"/>
        </w:tblCellMar>
        <w:tblLook w:val="04A0" w:firstRow="1" w:lastRow="0" w:firstColumn="1" w:lastColumn="0" w:noHBand="0" w:noVBand="1"/>
      </w:tblPr>
      <w:tblGrid>
        <w:gridCol w:w="3958"/>
        <w:gridCol w:w="3499"/>
        <w:gridCol w:w="1882"/>
      </w:tblGrid>
      <w:tr w:rsidR="00243FD2" w14:paraId="22273E7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7527C3" w14:textId="77777777" w:rsidR="00243FD2" w:rsidRDefault="00243FD2">
            <w:pPr>
              <w:jc w:val="center"/>
              <w:rPr>
                <w:rFonts w:ascii="Times New Roman" w:hAnsi="Times New Roman"/>
                <w:b/>
                <w:bCs/>
              </w:rPr>
            </w:pPr>
            <w:r>
              <w:rPr>
                <w:b/>
                <w:bCs/>
              </w:rPr>
              <w:t>Вид конструкции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833835" w14:textId="77777777" w:rsidR="00243FD2" w:rsidRDefault="00243FD2">
            <w:pPr>
              <w:jc w:val="center"/>
              <w:rPr>
                <w:b/>
                <w:bCs/>
              </w:rPr>
            </w:pPr>
            <w:r>
              <w:rPr>
                <w:b/>
                <w:bCs/>
              </w:rPr>
              <w:t>Наименование параметра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103752" w14:textId="77777777" w:rsidR="00243FD2" w:rsidRDefault="00243FD2">
            <w:pPr>
              <w:jc w:val="center"/>
              <w:rPr>
                <w:b/>
                <w:bCs/>
              </w:rPr>
            </w:pPr>
            <w:r>
              <w:rPr>
                <w:b/>
                <w:bCs/>
              </w:rPr>
              <w:t>Предельные отклонения, мм</w:t>
            </w:r>
          </w:p>
        </w:tc>
      </w:tr>
      <w:tr w:rsidR="00243FD2" w14:paraId="7D3CA2F5"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948132" w14:textId="77777777" w:rsidR="00243FD2" w:rsidRDefault="00243FD2">
            <w:pPr>
              <w:jc w:val="center"/>
            </w:pPr>
            <w:r>
              <w:t>Листовые детали стенок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2D41D2" w14:textId="77777777" w:rsidR="00243FD2" w:rsidRDefault="00243FD2">
            <w:pPr>
              <w:jc w:val="center"/>
            </w:pPr>
            <w:r>
              <w:t>Ширина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42C2EB" w14:textId="77777777" w:rsidR="00243FD2" w:rsidRDefault="00243FD2">
            <w:pPr>
              <w:jc w:val="center"/>
            </w:pPr>
            <w:r>
              <w:t>±0,5</w:t>
            </w:r>
          </w:p>
        </w:tc>
      </w:tr>
      <w:tr w:rsidR="00243FD2" w14:paraId="6FF5C9A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A449F4C"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9FD7B0" w14:textId="77777777" w:rsidR="00243FD2" w:rsidRDefault="00243FD2">
            <w:pPr>
              <w:jc w:val="center"/>
            </w:pPr>
            <w:r>
              <w:t>Длина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2253CD" w14:textId="77777777" w:rsidR="00243FD2" w:rsidRDefault="00243FD2">
            <w:pPr>
              <w:jc w:val="center"/>
            </w:pPr>
            <w:r>
              <w:t>±1,0</w:t>
            </w:r>
          </w:p>
        </w:tc>
      </w:tr>
      <w:tr w:rsidR="00243FD2" w14:paraId="4E09E98B"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345A79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3C28CB" w14:textId="77777777" w:rsidR="00243FD2" w:rsidRDefault="00243FD2">
            <w:pPr>
              <w:jc w:val="center"/>
            </w:pPr>
            <w:r>
              <w:t>Серповидность (прямолинейность) кромок по длине и ширине листа, не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F5F021" w14:textId="77777777" w:rsidR="00243FD2" w:rsidRDefault="00243FD2">
            <w:pPr>
              <w:jc w:val="center"/>
            </w:pPr>
            <w:r>
              <w:t>2,0</w:t>
            </w:r>
          </w:p>
        </w:tc>
      </w:tr>
      <w:tr w:rsidR="00243FD2" w14:paraId="4E02CC9C"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D51653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A5DD01" w14:textId="77777777" w:rsidR="00243FD2" w:rsidRDefault="00243FD2">
            <w:pPr>
              <w:jc w:val="center"/>
            </w:pPr>
            <w:r>
              <w:t>Разность длин диагоналей, не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1C5558" w14:textId="77777777" w:rsidR="00243FD2" w:rsidRDefault="00243FD2">
            <w:pPr>
              <w:jc w:val="center"/>
            </w:pPr>
            <w:r>
              <w:t>3,0</w:t>
            </w:r>
          </w:p>
        </w:tc>
      </w:tr>
      <w:tr w:rsidR="00243FD2" w14:paraId="375C40F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C706CF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120A76" w14:textId="77777777" w:rsidR="00243FD2" w:rsidRDefault="00243FD2">
            <w:pPr>
              <w:jc w:val="center"/>
            </w:pPr>
            <w:r>
              <w:t>Радиус вальцовки (просвет между шаблоном длиной 2 м и поверхностью листа)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2847EE" w14:textId="77777777" w:rsidR="00243FD2" w:rsidRDefault="00243FD2">
            <w:pPr>
              <w:jc w:val="center"/>
            </w:pPr>
            <w:r>
              <w:t>3,0</w:t>
            </w:r>
          </w:p>
        </w:tc>
      </w:tr>
      <w:tr w:rsidR="00243FD2" w14:paraId="4CB8581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9360758"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C4A837" w14:textId="77777777" w:rsidR="00243FD2" w:rsidRDefault="00243FD2">
            <w:pPr>
              <w:jc w:val="center"/>
            </w:pPr>
            <w:r>
              <w:t>Волнистость торцевой кромки после вальцовки: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761961" w14:textId="77777777" w:rsidR="00243FD2" w:rsidRDefault="00243FD2">
            <w:pPr>
              <w:jc w:val="center"/>
            </w:pPr>
            <w:r>
              <w:t> </w:t>
            </w:r>
          </w:p>
        </w:tc>
      </w:tr>
      <w:tr w:rsidR="00243FD2" w14:paraId="59772877"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7180029"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CAF943" w14:textId="77777777" w:rsidR="00243FD2" w:rsidRDefault="00243FD2">
            <w:pPr>
              <w:jc w:val="center"/>
            </w:pPr>
            <w:r>
              <w:t>- по всей длине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C96D68" w14:textId="77777777" w:rsidR="00243FD2" w:rsidRDefault="00243FD2">
            <w:pPr>
              <w:jc w:val="center"/>
            </w:pPr>
            <w:r>
              <w:t>4</w:t>
            </w:r>
          </w:p>
        </w:tc>
      </w:tr>
      <w:tr w:rsidR="00243FD2" w14:paraId="5B5FDD54"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B583678"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2E8040" w14:textId="77777777" w:rsidR="00243FD2" w:rsidRDefault="00243FD2">
            <w:pPr>
              <w:jc w:val="center"/>
            </w:pPr>
            <w:r>
              <w:t>- на 1 м длины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FAC4E2" w14:textId="77777777" w:rsidR="00243FD2" w:rsidRDefault="00243FD2">
            <w:pPr>
              <w:jc w:val="center"/>
            </w:pPr>
            <w:r>
              <w:t>2</w:t>
            </w:r>
          </w:p>
        </w:tc>
      </w:tr>
      <w:tr w:rsidR="00243FD2" w14:paraId="53ADD87F"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BAC772" w14:textId="77777777" w:rsidR="00243FD2" w:rsidRDefault="00243FD2">
            <w:pPr>
              <w:jc w:val="center"/>
            </w:pPr>
            <w:r>
              <w:t>Листы центральной части днища, днища понтона, плавающей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82116B" w14:textId="77777777" w:rsidR="00243FD2" w:rsidRDefault="00243FD2">
            <w:pPr>
              <w:jc w:val="center"/>
            </w:pPr>
            <w:r>
              <w:t>Ширина: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E307C4" w14:textId="77777777" w:rsidR="00243FD2" w:rsidRDefault="00243FD2">
            <w:pPr>
              <w:jc w:val="center"/>
            </w:pPr>
            <w:r>
              <w:t> </w:t>
            </w:r>
          </w:p>
        </w:tc>
      </w:tr>
      <w:tr w:rsidR="00243FD2" w14:paraId="7B777469"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F57685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4B84A9" w14:textId="77777777" w:rsidR="00243FD2" w:rsidRDefault="00243FD2">
            <w:pPr>
              <w:jc w:val="center"/>
            </w:pPr>
            <w:r>
              <w:t>- при монтажной сборке листов встык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2D2F2B" w14:textId="77777777" w:rsidR="00243FD2" w:rsidRDefault="00243FD2">
            <w:pPr>
              <w:jc w:val="center"/>
            </w:pPr>
            <w:r>
              <w:t>±0,5</w:t>
            </w:r>
          </w:p>
        </w:tc>
      </w:tr>
      <w:tr w:rsidR="00243FD2" w14:paraId="11E6D00B"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0B9E0A6"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EC078F" w14:textId="77777777" w:rsidR="00243FD2" w:rsidRDefault="00243FD2">
            <w:pPr>
              <w:jc w:val="center"/>
            </w:pPr>
            <w:r>
              <w:t>- при монтажной сборке листов внахлест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EAEF30" w14:textId="77777777" w:rsidR="00243FD2" w:rsidRDefault="00243FD2">
            <w:pPr>
              <w:jc w:val="center"/>
            </w:pPr>
            <w:r>
              <w:t>±5,0</w:t>
            </w:r>
          </w:p>
        </w:tc>
      </w:tr>
      <w:tr w:rsidR="00243FD2" w14:paraId="4A3E7F8E"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EC7F409"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E9E665" w14:textId="77777777" w:rsidR="00243FD2" w:rsidRDefault="00243FD2">
            <w:pPr>
              <w:jc w:val="center"/>
            </w:pPr>
            <w:r>
              <w:t>Длина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388477" w14:textId="77777777" w:rsidR="00243FD2" w:rsidRDefault="00243FD2">
            <w:pPr>
              <w:jc w:val="center"/>
            </w:pPr>
            <w:r>
              <w:t> </w:t>
            </w:r>
          </w:p>
        </w:tc>
      </w:tr>
      <w:tr w:rsidR="00243FD2" w14:paraId="4684E97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AB0388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74CFD5" w14:textId="77777777" w:rsidR="00243FD2" w:rsidRDefault="00243FD2">
            <w:pPr>
              <w:jc w:val="center"/>
            </w:pPr>
            <w:r>
              <w:t>Разность длин диагоналей, не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55FAD7" w14:textId="77777777" w:rsidR="00243FD2" w:rsidRDefault="00243FD2">
            <w:pPr>
              <w:jc w:val="center"/>
            </w:pPr>
            <w:r>
              <w:t>±1,0</w:t>
            </w:r>
          </w:p>
        </w:tc>
      </w:tr>
      <w:tr w:rsidR="00243FD2" w14:paraId="3C49E68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3FE430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5DCBCA" w14:textId="77777777" w:rsidR="00243FD2" w:rsidRDefault="00243FD2">
            <w:pPr>
              <w:jc w:val="center"/>
            </w:pPr>
            <w:r>
              <w:t>Серповидность (прямолинейность кромок) по длине и ширине листа, не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5FEE68" w14:textId="77777777" w:rsidR="00243FD2" w:rsidRDefault="00243FD2">
            <w:pPr>
              <w:jc w:val="center"/>
            </w:pPr>
            <w:r>
              <w:t>3,0</w:t>
            </w:r>
          </w:p>
        </w:tc>
      </w:tr>
      <w:tr w:rsidR="00243FD2" w14:paraId="4EF8B6CE"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A1D54E1"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4E3067" w14:textId="77777777" w:rsidR="00243FD2" w:rsidRDefault="00243FD2">
            <w:pPr>
              <w:jc w:val="center"/>
            </w:pPr>
            <w:r>
              <w:t>- на всей длине при монтажной сборке листов встык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A3B237" w14:textId="77777777" w:rsidR="00243FD2" w:rsidRDefault="00243FD2">
            <w:pPr>
              <w:jc w:val="center"/>
            </w:pPr>
            <w:r>
              <w:t>2,0</w:t>
            </w:r>
          </w:p>
        </w:tc>
      </w:tr>
      <w:tr w:rsidR="00243FD2" w14:paraId="344A5DE7"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689D9F9"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7BF6D4" w14:textId="77777777" w:rsidR="00243FD2" w:rsidRDefault="00243FD2">
            <w:pPr>
              <w:jc w:val="center"/>
            </w:pPr>
            <w:r>
              <w:t>- на длине 1 м при монтажной сборке листов внахлест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B906E5" w14:textId="77777777" w:rsidR="00243FD2" w:rsidRDefault="00243FD2">
            <w:pPr>
              <w:jc w:val="center"/>
            </w:pPr>
            <w:r>
              <w:t>2,0</w:t>
            </w:r>
          </w:p>
        </w:tc>
      </w:tr>
      <w:tr w:rsidR="00243FD2" w14:paraId="4EAFE53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01312D" w14:textId="77777777" w:rsidR="00243FD2" w:rsidRDefault="00243FD2">
            <w:pPr>
              <w:jc w:val="center"/>
            </w:pPr>
            <w:r>
              <w:lastRenderedPageBreak/>
              <w:t xml:space="preserve">Листы </w:t>
            </w:r>
            <w:proofErr w:type="spellStart"/>
            <w:r>
              <w:t>окраек</w:t>
            </w:r>
            <w:proofErr w:type="spellEnd"/>
            <w:r>
              <w:t xml:space="preserve">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C83F0C" w14:textId="77777777" w:rsidR="00243FD2" w:rsidRDefault="00243FD2">
            <w:pPr>
              <w:jc w:val="center"/>
            </w:pPr>
            <w:r>
              <w:t>Расстояние между торцевыми кромками листов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2795F1" w14:textId="77777777" w:rsidR="00243FD2" w:rsidRDefault="00243FD2">
            <w:pPr>
              <w:jc w:val="center"/>
            </w:pPr>
            <w:r>
              <w:t>±2,0</w:t>
            </w:r>
          </w:p>
        </w:tc>
      </w:tr>
      <w:tr w:rsidR="00243FD2" w14:paraId="2749DB51"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CF93E54"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D90412" w14:textId="77777777" w:rsidR="00243FD2" w:rsidRDefault="00243FD2">
            <w:pPr>
              <w:jc w:val="center"/>
            </w:pPr>
            <w:r>
              <w:t>Радиус наружной кромки (зазор между шаблоном длинной 2 м и радиусной кромкой)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7DDB10" w14:textId="77777777" w:rsidR="00243FD2" w:rsidRDefault="00243FD2">
            <w:pPr>
              <w:jc w:val="center"/>
            </w:pPr>
            <w:r>
              <w:t>3,0</w:t>
            </w:r>
          </w:p>
        </w:tc>
      </w:tr>
      <w:tr w:rsidR="00243FD2" w14:paraId="1649636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6F787C" w14:textId="77777777" w:rsidR="00243FD2" w:rsidRDefault="00243FD2">
            <w:pPr>
              <w:jc w:val="center"/>
            </w:pPr>
            <w:r>
              <w:t>Детали с тремя ортогональными сторонами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6E0084" w14:textId="77777777" w:rsidR="00243FD2" w:rsidRDefault="00243FD2">
            <w:pPr>
              <w:jc w:val="center"/>
            </w:pPr>
            <w:r>
              <w:t>Ширина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16AF22" w14:textId="77777777" w:rsidR="00243FD2" w:rsidRDefault="00243FD2">
            <w:pPr>
              <w:jc w:val="center"/>
            </w:pPr>
            <w:r>
              <w:t>±0,5</w:t>
            </w:r>
          </w:p>
        </w:tc>
      </w:tr>
      <w:tr w:rsidR="00243FD2" w14:paraId="1035574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87714C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65C0A9" w14:textId="77777777" w:rsidR="00243FD2" w:rsidRDefault="00243FD2">
            <w:pPr>
              <w:jc w:val="center"/>
            </w:pPr>
            <w:r>
              <w:t>Длина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9CD21B" w14:textId="77777777" w:rsidR="00243FD2" w:rsidRDefault="00243FD2">
            <w:pPr>
              <w:jc w:val="center"/>
            </w:pPr>
            <w:r>
              <w:t>±2,0</w:t>
            </w:r>
          </w:p>
        </w:tc>
      </w:tr>
      <w:tr w:rsidR="00243FD2" w14:paraId="4C09097F"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962609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1F545E" w14:textId="77777777" w:rsidR="00243FD2" w:rsidRDefault="00243FD2">
            <w:pPr>
              <w:jc w:val="center"/>
            </w:pPr>
            <w:r>
              <w:t>Отклонение от перпендикулярности продольной и поперечной кромок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F4951C" w14:textId="77777777" w:rsidR="00243FD2" w:rsidRDefault="00243FD2">
            <w:pPr>
              <w:jc w:val="center"/>
            </w:pPr>
            <w:r>
              <w:t>1,0</w:t>
            </w:r>
          </w:p>
        </w:tc>
      </w:tr>
      <w:tr w:rsidR="00243FD2" w14:paraId="08FF7E3F"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BE1B11" w14:textId="77777777" w:rsidR="00243FD2" w:rsidRDefault="00243FD2">
            <w:pPr>
              <w:jc w:val="center"/>
            </w:pPr>
            <w:r>
              <w:t>Детали с двумя ортогональными сторонами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210B0E" w14:textId="77777777" w:rsidR="00243FD2" w:rsidRDefault="00243FD2">
            <w:pPr>
              <w:jc w:val="center"/>
            </w:pPr>
            <w:r>
              <w:t>Ширина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B1F48D" w14:textId="77777777" w:rsidR="00243FD2" w:rsidRDefault="00243FD2">
            <w:pPr>
              <w:jc w:val="center"/>
            </w:pPr>
            <w:r>
              <w:t>±2,0</w:t>
            </w:r>
          </w:p>
        </w:tc>
      </w:tr>
      <w:tr w:rsidR="00243FD2" w14:paraId="64D41F4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C9AF321"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6E1453" w14:textId="77777777" w:rsidR="00243FD2" w:rsidRDefault="00243FD2">
            <w:pPr>
              <w:jc w:val="center"/>
            </w:pPr>
            <w:r>
              <w:t>Длина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0E9E19" w14:textId="77777777" w:rsidR="00243FD2" w:rsidRDefault="00243FD2">
            <w:pPr>
              <w:jc w:val="center"/>
            </w:pPr>
            <w:r>
              <w:t>±2,0</w:t>
            </w:r>
          </w:p>
        </w:tc>
      </w:tr>
      <w:tr w:rsidR="00243FD2" w14:paraId="633020F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8C13D9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6580CE" w14:textId="77777777" w:rsidR="00243FD2" w:rsidRDefault="00243FD2">
            <w:pPr>
              <w:jc w:val="center"/>
            </w:pPr>
            <w:r>
              <w:t>Отклонение от перпендикулярности продольной и поперечной кромок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0B57B3" w14:textId="77777777" w:rsidR="00243FD2" w:rsidRDefault="00243FD2">
            <w:pPr>
              <w:jc w:val="center"/>
            </w:pPr>
            <w:r>
              <w:t>1,0</w:t>
            </w:r>
          </w:p>
        </w:tc>
      </w:tr>
      <w:tr w:rsidR="00243FD2" w14:paraId="5254AC6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6E0471" w14:textId="77777777" w:rsidR="00243FD2" w:rsidRDefault="00243FD2">
            <w:pPr>
              <w:jc w:val="center"/>
            </w:pPr>
            <w:r>
              <w:t>Радиальные щиты конических крыш</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AD32ED" w14:textId="77777777" w:rsidR="00243FD2" w:rsidRDefault="00243FD2">
            <w:pPr>
              <w:jc w:val="center"/>
            </w:pPr>
            <w:r>
              <w:t xml:space="preserve">Расстояние от обушка </w:t>
            </w:r>
            <w:proofErr w:type="spellStart"/>
            <w:r>
              <w:t>уторного</w:t>
            </w:r>
            <w:proofErr w:type="spellEnd"/>
            <w:r>
              <w:t xml:space="preserve"> уголка до оси отверстия радиально балки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8779B3" w14:textId="77777777" w:rsidR="00243FD2" w:rsidRDefault="00243FD2">
            <w:pPr>
              <w:jc w:val="center"/>
            </w:pPr>
            <w:r>
              <w:t>±7,0</w:t>
            </w:r>
          </w:p>
        </w:tc>
      </w:tr>
      <w:tr w:rsidR="00243FD2" w14:paraId="05E365F9"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567E11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32DCC3" w14:textId="77777777" w:rsidR="00243FD2" w:rsidRDefault="00243FD2">
            <w:pPr>
              <w:jc w:val="center"/>
            </w:pPr>
            <w:r>
              <w:t>Прямолинейность радиальной балки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4C0187" w14:textId="77777777" w:rsidR="00243FD2" w:rsidRDefault="00243FD2">
            <w:pPr>
              <w:jc w:val="center"/>
            </w:pPr>
            <w:r>
              <w:t>15,0</w:t>
            </w:r>
          </w:p>
        </w:tc>
      </w:tr>
      <w:tr w:rsidR="00243FD2" w14:paraId="31363247"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FCBB155"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5F0CB4" w14:textId="77777777" w:rsidR="00243FD2" w:rsidRDefault="00243FD2">
            <w:pPr>
              <w:jc w:val="center"/>
            </w:pPr>
            <w:r>
              <w:t xml:space="preserve">Стрелка кривизны </w:t>
            </w:r>
            <w:proofErr w:type="spellStart"/>
            <w:r>
              <w:t>уторного</w:t>
            </w:r>
            <w:proofErr w:type="spellEnd"/>
            <w:r>
              <w:t xml:space="preserve"> уголка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7734ED" w14:textId="77777777" w:rsidR="00243FD2" w:rsidRDefault="00243FD2">
            <w:pPr>
              <w:jc w:val="center"/>
            </w:pPr>
            <w:r>
              <w:t>±10,0</w:t>
            </w:r>
          </w:p>
        </w:tc>
      </w:tr>
      <w:tr w:rsidR="00243FD2" w14:paraId="6ED7DF83"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33A0E4" w14:textId="77777777" w:rsidR="00243FD2" w:rsidRDefault="00243FD2">
            <w:pPr>
              <w:jc w:val="center"/>
            </w:pPr>
            <w:r>
              <w:t>Радиальные щиты сферических крыш</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B00F29" w14:textId="77777777" w:rsidR="00243FD2" w:rsidRDefault="00243FD2">
            <w:pPr>
              <w:jc w:val="center"/>
            </w:pPr>
            <w:r>
              <w:t>Стрелка прогиба радиальной балки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428AEA" w14:textId="77777777" w:rsidR="00243FD2" w:rsidRDefault="00243FD2">
            <w:pPr>
              <w:jc w:val="center"/>
            </w:pPr>
            <w:r>
              <w:t>±15,0</w:t>
            </w:r>
          </w:p>
        </w:tc>
      </w:tr>
      <w:tr w:rsidR="00243FD2" w14:paraId="2FAB8A82"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AA6A0B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71987B" w14:textId="77777777" w:rsidR="00243FD2" w:rsidRDefault="00243FD2">
            <w:pPr>
              <w:jc w:val="center"/>
            </w:pPr>
            <w:r>
              <w:t>Просвет между шаблоном длиной 1,5 м по дуге и гнутой поверхностью</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F35909" w14:textId="77777777" w:rsidR="00243FD2" w:rsidRDefault="00243FD2">
            <w:pPr>
              <w:jc w:val="center"/>
            </w:pPr>
            <w:r>
              <w:t>3,0</w:t>
            </w:r>
          </w:p>
        </w:tc>
      </w:tr>
      <w:tr w:rsidR="00243FD2" w14:paraId="14BC9D5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ED67B4" w14:textId="77777777" w:rsidR="00243FD2" w:rsidRDefault="00243FD2">
            <w:pPr>
              <w:jc w:val="center"/>
            </w:pPr>
            <w:r>
              <w:t>Секции опорных колец.</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B0535C" w14:textId="77777777" w:rsidR="00243FD2" w:rsidRDefault="00243FD2">
            <w:pPr>
              <w:jc w:val="center"/>
            </w:pPr>
            <w:r>
              <w:t>Стрелка кривизны гнутого швеллера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7ACAA3" w14:textId="77777777" w:rsidR="00243FD2" w:rsidRDefault="00243FD2">
            <w:pPr>
              <w:jc w:val="center"/>
            </w:pPr>
            <w:r>
              <w:t> </w:t>
            </w:r>
          </w:p>
        </w:tc>
      </w:tr>
      <w:tr w:rsidR="00243FD2" w14:paraId="651BB790"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2EDE3EF"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4E17ED" w14:textId="77777777" w:rsidR="00243FD2" w:rsidRDefault="00243FD2">
            <w:pPr>
              <w:jc w:val="center"/>
            </w:pPr>
            <w:r>
              <w:t>Просвет между шаблоном длиной 1,5 м по дуге и поверхностью гнутого швеллера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F8993F" w14:textId="77777777" w:rsidR="00243FD2" w:rsidRDefault="00243FD2">
            <w:pPr>
              <w:jc w:val="center"/>
            </w:pPr>
            <w:r>
              <w:t>3,0</w:t>
            </w:r>
          </w:p>
        </w:tc>
      </w:tr>
      <w:tr w:rsidR="00243FD2" w14:paraId="130FE01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5DF98F" w14:textId="77777777" w:rsidR="00243FD2" w:rsidRDefault="00243FD2">
            <w:pPr>
              <w:jc w:val="center"/>
            </w:pPr>
            <w:r>
              <w:t>Элементы промежуточных колец жесткости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3BD284" w14:textId="77777777" w:rsidR="00243FD2" w:rsidRDefault="00243FD2">
            <w:pPr>
              <w:pStyle w:val="20"/>
              <w:spacing w:after="375"/>
              <w:jc w:val="center"/>
            </w:pPr>
            <w:r>
              <w:t>Стрелка кривизны криволинейной кромки</w:t>
            </w:r>
          </w:p>
          <w:p w14:paraId="4D07FDA0" w14:textId="77777777" w:rsidR="00243FD2" w:rsidRDefault="00243FD2">
            <w:pPr>
              <w:pStyle w:val="20"/>
              <w:spacing w:after="0"/>
              <w:jc w:val="center"/>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99BDB7" w14:textId="77777777" w:rsidR="00243FD2" w:rsidRDefault="00243FD2">
            <w:pPr>
              <w:jc w:val="center"/>
            </w:pPr>
            <w:r>
              <w:t>±10,0</w:t>
            </w:r>
          </w:p>
        </w:tc>
      </w:tr>
      <w:tr w:rsidR="00243FD2" w14:paraId="1B55E6BD"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1568B6" w14:textId="77777777" w:rsidR="00243FD2" w:rsidRDefault="00243FD2">
            <w:pPr>
              <w:jc w:val="center"/>
            </w:pPr>
            <w:r>
              <w:t>Элементы для наворачивания полотнищ</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5F0674" w14:textId="77777777" w:rsidR="00243FD2" w:rsidRDefault="00243FD2">
            <w:pPr>
              <w:jc w:val="center"/>
            </w:pPr>
            <w:r>
              <w:t>Наружный диаметр колец</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875F0B" w14:textId="77777777" w:rsidR="00243FD2" w:rsidRDefault="00243FD2">
            <w:pPr>
              <w:jc w:val="center"/>
            </w:pPr>
            <w:r>
              <w:t>±20,0</w:t>
            </w:r>
          </w:p>
        </w:tc>
      </w:tr>
      <w:tr w:rsidR="00243FD2" w14:paraId="2CD53E09"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981ADE9"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F9A7E7" w14:textId="77777777" w:rsidR="00243FD2" w:rsidRDefault="00243FD2">
            <w:pPr>
              <w:jc w:val="center"/>
            </w:pPr>
            <w:r>
              <w:t>Отклонение от цилиндрической поверхности на всей длине (между торцевыми кольцами)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AAFDBF" w14:textId="77777777" w:rsidR="00243FD2" w:rsidRDefault="00243FD2">
            <w:pPr>
              <w:jc w:val="center"/>
            </w:pPr>
            <w:r>
              <w:t>±30,0</w:t>
            </w:r>
          </w:p>
        </w:tc>
      </w:tr>
      <w:tr w:rsidR="00243FD2" w14:paraId="67D87EE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B9BB36" w14:textId="77777777" w:rsidR="00243FD2" w:rsidRDefault="00243FD2">
            <w:pPr>
              <w:jc w:val="center"/>
            </w:pPr>
            <w:r>
              <w:t>Конструкции (детали) с криволинейной кромкой, присоединяемой встык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4FB538" w14:textId="77777777" w:rsidR="00243FD2" w:rsidRDefault="00243FD2">
            <w:pPr>
              <w:jc w:val="center"/>
            </w:pPr>
            <w:r>
              <w:t>Просвет между криволинейной кромкой и шаблоном длиной 1,5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E824CC" w14:textId="77777777" w:rsidR="00243FD2" w:rsidRDefault="00243FD2">
            <w:pPr>
              <w:jc w:val="center"/>
            </w:pPr>
            <w:r>
              <w:t>3,0</w:t>
            </w:r>
          </w:p>
        </w:tc>
      </w:tr>
      <w:tr w:rsidR="00243FD2" w14:paraId="66A6A1C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8920C2" w14:textId="77777777" w:rsidR="00243FD2" w:rsidRDefault="00243FD2">
            <w:pPr>
              <w:jc w:val="center"/>
            </w:pPr>
            <w:r>
              <w:t>Конструкции (детали) с криволинейной кромкой, присоединяемой внахлест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BA9F32" w14:textId="77777777" w:rsidR="00243FD2" w:rsidRDefault="00243FD2">
            <w:pPr>
              <w:jc w:val="center"/>
            </w:pPr>
            <w:r>
              <w:t>Просвет между криволинейной кромкой и шаблоном длиной 1,5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7A3095" w14:textId="77777777" w:rsidR="00243FD2" w:rsidRDefault="00243FD2">
            <w:pPr>
              <w:jc w:val="center"/>
            </w:pPr>
            <w:r>
              <w:t>5,0</w:t>
            </w:r>
          </w:p>
        </w:tc>
      </w:tr>
      <w:tr w:rsidR="00243FD2" w14:paraId="44F4F5F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999E2C" w14:textId="77777777" w:rsidR="00243FD2" w:rsidRDefault="00243FD2">
            <w:pPr>
              <w:jc w:val="center"/>
            </w:pPr>
            <w:r>
              <w:t>Конструкции (детали) с криволинейной свободной кромкой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55C505" w14:textId="77777777" w:rsidR="00243FD2" w:rsidRDefault="00243FD2">
            <w:pPr>
              <w:jc w:val="center"/>
            </w:pPr>
            <w:r>
              <w:t>Просвет между криволинейной кромкой и шаблоном длиной 1,5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740BC8" w14:textId="77777777" w:rsidR="00243FD2" w:rsidRDefault="00243FD2">
            <w:pPr>
              <w:jc w:val="center"/>
            </w:pPr>
            <w:r>
              <w:t>10,0</w:t>
            </w:r>
          </w:p>
        </w:tc>
      </w:tr>
      <w:tr w:rsidR="00243FD2" w14:paraId="666FC57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8DA7FB" w14:textId="77777777" w:rsidR="00243FD2" w:rsidRDefault="00243FD2">
            <w:pPr>
              <w:jc w:val="center"/>
            </w:pPr>
            <w:r>
              <w:t>Конструкции (детали), присоединяемые по одной стороне или двум смежным сторонам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71FD15" w14:textId="77777777" w:rsidR="00243FD2" w:rsidRDefault="00243FD2">
            <w:pPr>
              <w:jc w:val="center"/>
            </w:pPr>
            <w:r>
              <w:t>Габаритные размеры (ширина, длина)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06F19C" w14:textId="77777777" w:rsidR="00243FD2" w:rsidRDefault="00243FD2">
            <w:pPr>
              <w:jc w:val="center"/>
            </w:pPr>
            <w:r>
              <w:t>±10,0</w:t>
            </w:r>
          </w:p>
        </w:tc>
      </w:tr>
      <w:tr w:rsidR="00243FD2" w14:paraId="01C52EB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F821C0" w14:textId="77777777" w:rsidR="00243FD2" w:rsidRDefault="00243FD2">
            <w:pPr>
              <w:jc w:val="center"/>
            </w:pPr>
            <w:r>
              <w:lastRenderedPageBreak/>
              <w:t>Конструкции (детали), присоединяемые по двум противоположным сторонам или по периметру внахлест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33BEAF" w14:textId="77777777" w:rsidR="00243FD2" w:rsidRDefault="00243FD2">
            <w:pPr>
              <w:jc w:val="center"/>
            </w:pPr>
            <w:r>
              <w:t>Расстояние между присоединяемыми сторонами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2703AF" w14:textId="77777777" w:rsidR="00243FD2" w:rsidRDefault="00243FD2">
            <w:pPr>
              <w:jc w:val="center"/>
            </w:pPr>
            <w:r>
              <w:t>±5,0</w:t>
            </w:r>
          </w:p>
        </w:tc>
      </w:tr>
      <w:tr w:rsidR="00243FD2" w14:paraId="55DEA59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9CCED0" w14:textId="77777777" w:rsidR="00243FD2" w:rsidRDefault="00243FD2">
            <w:pPr>
              <w:jc w:val="center"/>
            </w:pPr>
            <w:r>
              <w:t>Конструкции (детали), присоединяемые по двум противоположным сторонам (кромкам, поверхностям) или по периметру встык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B6AFE0" w14:textId="77777777" w:rsidR="00243FD2" w:rsidRDefault="00243FD2">
            <w:pPr>
              <w:jc w:val="center"/>
            </w:pPr>
            <w:r>
              <w:t>Расстояние между присоединяемыми сторонами (кромками)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85D23A" w14:textId="77777777" w:rsidR="00243FD2" w:rsidRDefault="00243FD2">
            <w:pPr>
              <w:jc w:val="center"/>
            </w:pPr>
            <w:r>
              <w:t>±2,0</w:t>
            </w:r>
          </w:p>
        </w:tc>
      </w:tr>
    </w:tbl>
    <w:p w14:paraId="598381FC"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251E86E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16.2.4 По внешнему виду сварные швы </w:t>
      </w:r>
      <w:proofErr w:type="spellStart"/>
      <w:r>
        <w:rPr>
          <w:rFonts w:ascii="Roboto" w:hAnsi="Roboto"/>
          <w:color w:val="000000"/>
        </w:rPr>
        <w:t>нерулонируемых</w:t>
      </w:r>
      <w:proofErr w:type="spellEnd"/>
      <w:r>
        <w:rPr>
          <w:rFonts w:ascii="Roboto" w:hAnsi="Roboto"/>
          <w:color w:val="000000"/>
        </w:rPr>
        <w:t xml:space="preserve"> металлоконструкций должны удовлетворять следующим требованиям:</w:t>
      </w:r>
    </w:p>
    <w:p w14:paraId="1F2A040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швы должны иметь гладкую или равномерно чешуйчатую поверхность (высота или глубина впадин не должна превышать 1 мм);</w:t>
      </w:r>
    </w:p>
    <w:p w14:paraId="29E9CF5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металл шва должен иметь плавное сопряжение с основным металлом;</w:t>
      </w:r>
    </w:p>
    <w:p w14:paraId="09C4496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металлоконструкции резервуаров, находящиеся при </w:t>
      </w:r>
      <w:proofErr w:type="spellStart"/>
      <w:r>
        <w:rPr>
          <w:rFonts w:ascii="Roboto" w:hAnsi="Roboto"/>
          <w:color w:val="000000"/>
        </w:rPr>
        <w:t>среднеагрессивном</w:t>
      </w:r>
      <w:proofErr w:type="spellEnd"/>
      <w:r>
        <w:rPr>
          <w:rFonts w:ascii="Roboto" w:hAnsi="Roboto"/>
          <w:color w:val="000000"/>
        </w:rPr>
        <w:t xml:space="preserve"> воздействии окружающей среды, должны быть обварены по замкнутому контуру для исключения образования зазоров и щелей;</w:t>
      </w:r>
    </w:p>
    <w:p w14:paraId="4A408D2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трещины любых видов и размеров, </w:t>
      </w:r>
      <w:proofErr w:type="spellStart"/>
      <w:r>
        <w:rPr>
          <w:rFonts w:ascii="Roboto" w:hAnsi="Roboto"/>
          <w:color w:val="000000"/>
        </w:rPr>
        <w:t>несплавления</w:t>
      </w:r>
      <w:proofErr w:type="spellEnd"/>
      <w:r>
        <w:rPr>
          <w:rFonts w:ascii="Roboto" w:hAnsi="Roboto"/>
          <w:color w:val="000000"/>
        </w:rPr>
        <w:t>, наплывы, грубая чешуйчатость, наружные поры и цепочки пор, прожоги и свищи - не допускаются;</w:t>
      </w:r>
    </w:p>
    <w:p w14:paraId="29739C0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подрезы основного металла допускаются:</w:t>
      </w:r>
    </w:p>
    <w:p w14:paraId="5335C5B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металлоконструкций резервуаров 1 и 2 классов опасности - глубиной до 5 % толщины, но не более 0,6 мм;</w:t>
      </w:r>
    </w:p>
    <w:p w14:paraId="50EE92A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металлоконструкций резервуаров 3 и 4 классов опасности - глубиной до 10 % толщины, но не более 0,8 мм.</w:t>
      </w:r>
    </w:p>
    <w:p w14:paraId="6B7E2CE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Длина подреза не должна превышать 10 % длины шва, причем под длиной шва следует понимать длину в пределах кромки отдельной детали.</w:t>
      </w:r>
    </w:p>
    <w:p w14:paraId="628E426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16.2.5. Размеры сварных швов </w:t>
      </w:r>
      <w:proofErr w:type="spellStart"/>
      <w:r>
        <w:rPr>
          <w:rFonts w:ascii="Roboto" w:hAnsi="Roboto"/>
          <w:color w:val="000000"/>
        </w:rPr>
        <w:t>нерулонируемых</w:t>
      </w:r>
      <w:proofErr w:type="spellEnd"/>
      <w:r>
        <w:rPr>
          <w:rFonts w:ascii="Roboto" w:hAnsi="Roboto"/>
          <w:color w:val="000000"/>
        </w:rPr>
        <w:t xml:space="preserve"> металлоконструкций должны удовлетворять требованиям нормативно-технических документов на конкретный вид сварки или требованиям чертежей КМД.</w:t>
      </w:r>
    </w:p>
    <w:p w14:paraId="069686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16.2.6. Сварные швы настилов щитов стационарных крыш, настилов и коробов плавающих крыш и понтонов должны быть герметичными.</w:t>
      </w:r>
    </w:p>
    <w:p w14:paraId="57B45883"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 xml:space="preserve">16.3. Изготовление </w:t>
      </w:r>
      <w:proofErr w:type="spellStart"/>
      <w:r>
        <w:rPr>
          <w:rFonts w:ascii="Roboto" w:hAnsi="Roboto"/>
          <w:color w:val="000000"/>
          <w:sz w:val="54"/>
          <w:szCs w:val="54"/>
        </w:rPr>
        <w:t>рулонируемых</w:t>
      </w:r>
      <w:proofErr w:type="spellEnd"/>
      <w:r>
        <w:rPr>
          <w:rFonts w:ascii="Roboto" w:hAnsi="Roboto"/>
          <w:color w:val="000000"/>
          <w:sz w:val="54"/>
          <w:szCs w:val="54"/>
        </w:rPr>
        <w:t xml:space="preserve"> конструкций</w:t>
      </w:r>
    </w:p>
    <w:p w14:paraId="3CB48783"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16.3.1. </w:t>
      </w:r>
      <w:proofErr w:type="spellStart"/>
      <w:r>
        <w:rPr>
          <w:rFonts w:ascii="Roboto" w:hAnsi="Roboto"/>
          <w:color w:val="000000"/>
        </w:rPr>
        <w:t>Рулонируемые</w:t>
      </w:r>
      <w:proofErr w:type="spellEnd"/>
      <w:r>
        <w:rPr>
          <w:rFonts w:ascii="Roboto" w:hAnsi="Roboto"/>
          <w:color w:val="000000"/>
        </w:rPr>
        <w:t xml:space="preserve"> конструкции должны собираться, свариваться, контролироваться и сворачиваться в рулоны на специальных установках для </w:t>
      </w:r>
      <w:proofErr w:type="spellStart"/>
      <w:r>
        <w:rPr>
          <w:rFonts w:ascii="Roboto" w:hAnsi="Roboto"/>
          <w:color w:val="000000"/>
        </w:rPr>
        <w:t>рулонирования</w:t>
      </w:r>
      <w:proofErr w:type="spellEnd"/>
      <w:r>
        <w:rPr>
          <w:rFonts w:ascii="Roboto" w:hAnsi="Roboto"/>
          <w:color w:val="000000"/>
        </w:rPr>
        <w:t>, действующих по двум основным схемам (рис. 16.1).</w:t>
      </w:r>
    </w:p>
    <w:p w14:paraId="74BF71F8"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 xml:space="preserve">Рис. 16.1. Схемы сворачивания </w:t>
      </w:r>
      <w:proofErr w:type="spellStart"/>
      <w:r>
        <w:rPr>
          <w:rFonts w:ascii="Roboto" w:hAnsi="Roboto"/>
          <w:color w:val="000000"/>
          <w:sz w:val="45"/>
          <w:szCs w:val="45"/>
        </w:rPr>
        <w:t>рулонируемых</w:t>
      </w:r>
      <w:proofErr w:type="spellEnd"/>
      <w:r>
        <w:rPr>
          <w:rFonts w:ascii="Roboto" w:hAnsi="Roboto"/>
          <w:color w:val="000000"/>
          <w:sz w:val="45"/>
          <w:szCs w:val="45"/>
        </w:rPr>
        <w:t xml:space="preserve"> полотнищ</w:t>
      </w:r>
    </w:p>
    <w:p w14:paraId="6F843EF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СХЕМА ВЕРХНЕГО СВОРАЧИВАНИЯ</w:t>
      </w:r>
    </w:p>
    <w:p w14:paraId="3F6F632A" w14:textId="2B04B8AA"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7567763" wp14:editId="351CC029">
            <wp:extent cx="3343275" cy="1409700"/>
            <wp:effectExtent l="0" t="0" r="9525" b="0"/>
            <wp:docPr id="124" name="Рисунок 124" descr="Схема верхнего сворач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Схема верхнего сворачивания"/>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43275" cy="1409700"/>
                    </a:xfrm>
                    <a:prstGeom prst="rect">
                      <a:avLst/>
                    </a:prstGeom>
                    <a:noFill/>
                    <a:ln>
                      <a:noFill/>
                    </a:ln>
                  </pic:spPr>
                </pic:pic>
              </a:graphicData>
            </a:graphic>
          </wp:inline>
        </w:drawing>
      </w:r>
    </w:p>
    <w:p w14:paraId="2F3C245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СХЕМА НИЖНЕГО СВОРАЧИВАНИЯ</w:t>
      </w:r>
    </w:p>
    <w:p w14:paraId="314AEE87" w14:textId="46EC9931"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B2EDC1F" wp14:editId="60CA2B50">
            <wp:extent cx="3352800" cy="1400175"/>
            <wp:effectExtent l="0" t="0" r="0" b="9525"/>
            <wp:docPr id="123" name="Рисунок 123" descr="Схема нижнего сворач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Схема нижнего сворачивания"/>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22AD917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На установках с верхним сворачиванием могут изготавливаться полотнища стенок резервуаров толщиной до 16 мм, на установках с нижним сворачиванием - полотнища стенок толщиной до 18 мм. Максимальная толщина </w:t>
      </w:r>
      <w:proofErr w:type="spellStart"/>
      <w:r>
        <w:rPr>
          <w:rFonts w:ascii="Roboto" w:hAnsi="Roboto"/>
          <w:color w:val="000000"/>
        </w:rPr>
        <w:t>рулонируемых</w:t>
      </w:r>
      <w:proofErr w:type="spellEnd"/>
      <w:r>
        <w:rPr>
          <w:rFonts w:ascii="Roboto" w:hAnsi="Roboto"/>
          <w:color w:val="000000"/>
        </w:rPr>
        <w:t xml:space="preserve"> полотнищ днищ резервуаров, настила стационарных крыш, днищ понтонов и плавающих крыш составляет 7 мм.</w:t>
      </w:r>
    </w:p>
    <w:p w14:paraId="77B2C66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16.3.2. Рулоны должны иметь правильную цилиндрическую форму, которая должна обеспечиваться жесткостью элементов, на которые наворачиваются полотнища - каркасами для </w:t>
      </w:r>
      <w:proofErr w:type="spellStart"/>
      <w:r>
        <w:rPr>
          <w:rFonts w:ascii="Roboto" w:hAnsi="Roboto"/>
          <w:color w:val="000000"/>
        </w:rPr>
        <w:t>рулонирования</w:t>
      </w:r>
      <w:proofErr w:type="spellEnd"/>
      <w:r>
        <w:rPr>
          <w:rFonts w:ascii="Roboto" w:hAnsi="Roboto"/>
          <w:color w:val="000000"/>
        </w:rPr>
        <w:t xml:space="preserve"> или шахтными лестницами.</w:t>
      </w:r>
    </w:p>
    <w:p w14:paraId="2071D8B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Наружный диаметр колец элементов для наворачивания полотнищ должен быть не менее 2,6 м. Расстояние между кольцами должно быть не более 3 м. Требования к рулонам должны приниматься по таблице 16.2.</w:t>
      </w:r>
    </w:p>
    <w:p w14:paraId="4A9313EF"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16.2</w:t>
      </w:r>
    </w:p>
    <w:tbl>
      <w:tblPr>
        <w:tblW w:w="0" w:type="auto"/>
        <w:tblCellMar>
          <w:top w:w="15" w:type="dxa"/>
          <w:left w:w="15" w:type="dxa"/>
          <w:bottom w:w="15" w:type="dxa"/>
          <w:right w:w="15" w:type="dxa"/>
        </w:tblCellMar>
        <w:tblLook w:val="04A0" w:firstRow="1" w:lastRow="0" w:firstColumn="1" w:lastColumn="0" w:noHBand="0" w:noVBand="1"/>
      </w:tblPr>
      <w:tblGrid>
        <w:gridCol w:w="3603"/>
        <w:gridCol w:w="3897"/>
        <w:gridCol w:w="1839"/>
      </w:tblGrid>
      <w:tr w:rsidR="00243FD2" w14:paraId="370C988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70878D" w14:textId="77777777" w:rsidR="00243FD2" w:rsidRDefault="00243FD2">
            <w:pPr>
              <w:jc w:val="center"/>
              <w:rPr>
                <w:rFonts w:ascii="Times New Roman" w:hAnsi="Times New Roman"/>
                <w:b/>
                <w:bCs/>
              </w:rPr>
            </w:pPr>
            <w:r>
              <w:rPr>
                <w:b/>
                <w:bCs/>
              </w:rPr>
              <w:lastRenderedPageBreak/>
              <w:t>Вид рулона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0CE9E5" w14:textId="77777777" w:rsidR="00243FD2" w:rsidRDefault="00243FD2">
            <w:pPr>
              <w:jc w:val="center"/>
              <w:rPr>
                <w:b/>
                <w:bCs/>
              </w:rPr>
            </w:pPr>
            <w:r>
              <w:rPr>
                <w:b/>
                <w:bCs/>
              </w:rPr>
              <w:t>Наименование параметра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75961D" w14:textId="77777777" w:rsidR="00243FD2" w:rsidRDefault="00243FD2">
            <w:pPr>
              <w:jc w:val="center"/>
              <w:rPr>
                <w:b/>
                <w:bCs/>
              </w:rPr>
            </w:pPr>
            <w:r>
              <w:rPr>
                <w:b/>
                <w:bCs/>
              </w:rPr>
              <w:t>Величина параметра, мм</w:t>
            </w:r>
          </w:p>
        </w:tc>
      </w:tr>
      <w:tr w:rsidR="00243FD2" w14:paraId="216553C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4524AC" w14:textId="77777777" w:rsidR="00243FD2" w:rsidRDefault="00243FD2">
            <w:pPr>
              <w:jc w:val="center"/>
            </w:pPr>
            <w:r>
              <w:t>Рулон полотнища стенки толщиной до 6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9CD750" w14:textId="77777777" w:rsidR="00243FD2" w:rsidRDefault="00243FD2">
            <w:pPr>
              <w:jc w:val="center"/>
            </w:pPr>
            <w:r>
              <w:t>Зазоры между витками, не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FD0994" w14:textId="77777777" w:rsidR="00243FD2" w:rsidRDefault="00243FD2">
            <w:pPr>
              <w:jc w:val="center"/>
            </w:pPr>
            <w:r>
              <w:t>50</w:t>
            </w:r>
          </w:p>
        </w:tc>
      </w:tr>
      <w:tr w:rsidR="00243FD2" w14:paraId="0B0AF9A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4C9B91" w14:textId="77777777" w:rsidR="00243FD2" w:rsidRDefault="00243FD2">
            <w:pPr>
              <w:jc w:val="center"/>
            </w:pPr>
            <w:r>
              <w:t>Рулон полотнища стенки толщиной свыше 6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F8D713" w14:textId="77777777" w:rsidR="00243FD2" w:rsidRDefault="00243FD2">
            <w:pPr>
              <w:jc w:val="center"/>
            </w:pPr>
            <w:r>
              <w:t>Зазоры между витками, не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5FE618" w14:textId="77777777" w:rsidR="00243FD2" w:rsidRDefault="00243FD2">
            <w:pPr>
              <w:jc w:val="center"/>
            </w:pPr>
            <w:r>
              <w:t>30</w:t>
            </w:r>
          </w:p>
        </w:tc>
      </w:tr>
      <w:tr w:rsidR="00243FD2" w14:paraId="711BE67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18CB85" w14:textId="77777777" w:rsidR="00243FD2" w:rsidRDefault="00243FD2">
            <w:pPr>
              <w:jc w:val="center"/>
            </w:pPr>
            <w:r>
              <w:t>Рулон полотнища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448236" w14:textId="77777777" w:rsidR="00243FD2" w:rsidRDefault="00243FD2">
            <w:pPr>
              <w:jc w:val="center"/>
            </w:pPr>
            <w:r>
              <w:t>Смещение торцевой кромки каждого последующего витка относительно предыдущего, не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4423BE" w14:textId="77777777" w:rsidR="00243FD2" w:rsidRDefault="00243FD2">
            <w:pPr>
              <w:jc w:val="center"/>
            </w:pPr>
            <w:r>
              <w:t>30</w:t>
            </w:r>
          </w:p>
        </w:tc>
      </w:tr>
      <w:tr w:rsidR="00243FD2" w14:paraId="465004B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66671FF"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303827" w14:textId="77777777" w:rsidR="00243FD2" w:rsidRDefault="00243FD2">
            <w:pPr>
              <w:jc w:val="center"/>
            </w:pPr>
            <w:r>
              <w:t>Общее смещение торцевой кромки, не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E6F4F3" w14:textId="77777777" w:rsidR="00243FD2" w:rsidRDefault="00243FD2">
            <w:pPr>
              <w:jc w:val="center"/>
            </w:pPr>
            <w:r>
              <w:t>80</w:t>
            </w:r>
          </w:p>
        </w:tc>
      </w:tr>
      <w:tr w:rsidR="00243FD2" w14:paraId="74B6402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D2A72C" w14:textId="77777777" w:rsidR="00243FD2" w:rsidRDefault="00243FD2">
            <w:pPr>
              <w:jc w:val="center"/>
            </w:pPr>
            <w:r>
              <w:t>Рулон полотнищ днищ, настила стационарных крыш, днищ понтонов и плавающих крыш</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63F4A9" w14:textId="77777777" w:rsidR="00243FD2" w:rsidRDefault="00243FD2">
            <w:pPr>
              <w:jc w:val="center"/>
            </w:pPr>
            <w:r>
              <w:t>Зазоры между витками, не более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ADE1A5" w14:textId="77777777" w:rsidR="00243FD2" w:rsidRDefault="00243FD2">
            <w:pPr>
              <w:jc w:val="center"/>
            </w:pPr>
            <w:r>
              <w:t>80</w:t>
            </w:r>
          </w:p>
        </w:tc>
      </w:tr>
    </w:tbl>
    <w:p w14:paraId="0EC7B70B"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1EC5CE2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16.3.3. Крепление начальной кромки полотнищ стенок резервуаров должно обеспечивать ее плотное прилегание к кольцам элемента для наворачивания и отсутствие перегибов витков рулона, связанных с выпучиванием начальной кромки. Для выполнения этого требования начальная кромка полотнищ стенок с толщиной нижнего пояса свыше 10 мм должна иметь технологическую надставку в соответствии с рис. 16.2.</w:t>
      </w:r>
    </w:p>
    <w:p w14:paraId="2583827F"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 xml:space="preserve">Рис. 16.2. Технологические надставки </w:t>
      </w:r>
      <w:proofErr w:type="spellStart"/>
      <w:r>
        <w:rPr>
          <w:rFonts w:ascii="Roboto" w:hAnsi="Roboto"/>
          <w:color w:val="000000"/>
          <w:sz w:val="45"/>
          <w:szCs w:val="45"/>
        </w:rPr>
        <w:t>рулонируемых</w:t>
      </w:r>
      <w:proofErr w:type="spellEnd"/>
      <w:r>
        <w:rPr>
          <w:rFonts w:ascii="Roboto" w:hAnsi="Roboto"/>
          <w:color w:val="000000"/>
          <w:sz w:val="45"/>
          <w:szCs w:val="45"/>
        </w:rPr>
        <w:t xml:space="preserve"> полотнищ стенки</w:t>
      </w:r>
    </w:p>
    <w:p w14:paraId="4131F610" w14:textId="5D802713"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1FBF4BDC" wp14:editId="694A2BD3">
            <wp:extent cx="4086225" cy="3038475"/>
            <wp:effectExtent l="0" t="0" r="9525" b="9525"/>
            <wp:docPr id="122" name="Рисунок 122" descr="Рис. 16.2. Технологические надставки рулонируемых полотнищ ст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Рис. 16.2. Технологические надставки рулонируемых полотнищ стенки"/>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86225" cy="3038475"/>
                    </a:xfrm>
                    <a:prstGeom prst="rect">
                      <a:avLst/>
                    </a:prstGeom>
                    <a:noFill/>
                    <a:ln>
                      <a:noFill/>
                    </a:ln>
                  </pic:spPr>
                </pic:pic>
              </a:graphicData>
            </a:graphic>
          </wp:inline>
        </w:drawing>
      </w:r>
    </w:p>
    <w:p w14:paraId="34B998E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16.3.4. Крепление конечной кромки полотнищ должно выполняться с помощью упаковочных планок. Для полотнищ стенок с толщиной нижнего пояса свыше 10 мм конечная кромка полотнищ должна иметь технологическую надставку в соответствии с рис. 16.2.</w:t>
      </w:r>
    </w:p>
    <w:p w14:paraId="4F2CC97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16.3.5. Предельные отклонения ширины полотнища от проектного размера не должны превышать:</w:t>
      </w:r>
    </w:p>
    <w:p w14:paraId="043A90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ширине полотнища до 9 м - ±11,0 мм;</w:t>
      </w:r>
    </w:p>
    <w:p w14:paraId="55D50B1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ширине полотнища от 9 до 15 м - ±16,0 мм;</w:t>
      </w:r>
    </w:p>
    <w:p w14:paraId="691734C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ширине полотнища свыше 15 м - ±19,0 мм.</w:t>
      </w:r>
    </w:p>
    <w:p w14:paraId="3A5115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16.3.6. Предельные отклонения линейных размеров и формы листовых деталей </w:t>
      </w:r>
      <w:proofErr w:type="spellStart"/>
      <w:r>
        <w:rPr>
          <w:rFonts w:ascii="Roboto" w:hAnsi="Roboto"/>
          <w:color w:val="000000"/>
        </w:rPr>
        <w:t>рулонируемых</w:t>
      </w:r>
      <w:proofErr w:type="spellEnd"/>
      <w:r>
        <w:rPr>
          <w:rFonts w:ascii="Roboto" w:hAnsi="Roboto"/>
          <w:color w:val="000000"/>
        </w:rPr>
        <w:t xml:space="preserve"> полотнищ стенок резервуаров следует принимать по таблице 16.1, аналогично деталям </w:t>
      </w:r>
      <w:proofErr w:type="spellStart"/>
      <w:r>
        <w:rPr>
          <w:rFonts w:ascii="Roboto" w:hAnsi="Roboto"/>
          <w:color w:val="000000"/>
        </w:rPr>
        <w:t>нерулонируемых</w:t>
      </w:r>
      <w:proofErr w:type="spellEnd"/>
      <w:r>
        <w:rPr>
          <w:rFonts w:ascii="Roboto" w:hAnsi="Roboto"/>
          <w:color w:val="000000"/>
        </w:rPr>
        <w:t xml:space="preserve"> конструкций.</w:t>
      </w:r>
    </w:p>
    <w:p w14:paraId="53B2D3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16.3.7. Кромки деталей полотнищ, не проплавляемые при сварке на заводе-изготовителе, не должны иметь неровностей, заусенцев и завалов более 1 мм.</w:t>
      </w:r>
    </w:p>
    <w:p w14:paraId="0E7516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16.3.8. Для полотнищ стенок выступы отдельных деталей на нижней кромке должны быть не более 1 мм, а на верхней кромке - не более 3 мм.</w:t>
      </w:r>
    </w:p>
    <w:p w14:paraId="3CFE453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прочих полотнищ выступы деталей, выходящие на свободные (не свариваемые) кромки, и выступы деталей, выходящих на кромки, подлежащие сварке внахлест, должны быть не более 5 мм.</w:t>
      </w:r>
    </w:p>
    <w:p w14:paraId="01B125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Выступы деталей, выходящих на кромки, подлежащие сварке встык, должны быть не более 1 мм.</w:t>
      </w:r>
    </w:p>
    <w:p w14:paraId="03EF91F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16.3.9. Полотнища не должны иметь угловых деформаций стыков более 20 мм на длине 1 м. Угловые деформации стыков, выходящих на свободные кромки полотнищ, не должны превышать 30 мм.</w:t>
      </w:r>
    </w:p>
    <w:p w14:paraId="18BECE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Местные отклонения полотнищ от плоскостности (на длине 1 м) не должны превышать:</w:t>
      </w:r>
    </w:p>
    <w:p w14:paraId="6B04F04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листов толщиной до 6 мм - 16 мм;</w:t>
      </w:r>
    </w:p>
    <w:p w14:paraId="3784064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листов толщиной свыше 6 мм до 12 мм - 14 мм;</w:t>
      </w:r>
    </w:p>
    <w:p w14:paraId="5EF12E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листов толщиной свыше 12 мм - 12 мм.</w:t>
      </w:r>
    </w:p>
    <w:p w14:paraId="659D4EF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Примечание: Угловые деформации и отклонения от плоскостности контролируются до сворачивания полотнища в рулон.</w:t>
      </w:r>
    </w:p>
    <w:p w14:paraId="5EEBCB3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16.3.10. Расстояние от сварных швов технологических деталей, используемых при изготовлении полотнищ (полос крепления полотнищ к элементам для наворачивания, тяговых полос и т.п.), до сварных швов полотнищ должно быть более 100 мм. После использования технологические детали должны удаляться кислородной резкой без повреждения основного металла. Места резки технологических деталей должны зачищаться заподлицо с основным металлом полотнища механическим способом.</w:t>
      </w:r>
    </w:p>
    <w:p w14:paraId="16E033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16.3.11. По внешнему виду сварные швы </w:t>
      </w:r>
      <w:proofErr w:type="spellStart"/>
      <w:r>
        <w:rPr>
          <w:rFonts w:ascii="Roboto" w:hAnsi="Roboto"/>
          <w:color w:val="000000"/>
        </w:rPr>
        <w:t>рулонируемых</w:t>
      </w:r>
      <w:proofErr w:type="spellEnd"/>
      <w:r>
        <w:rPr>
          <w:rFonts w:ascii="Roboto" w:hAnsi="Roboto"/>
          <w:color w:val="000000"/>
        </w:rPr>
        <w:t xml:space="preserve"> полотнищ должны удовлетворять следующим требованиям:</w:t>
      </w:r>
    </w:p>
    <w:p w14:paraId="3236073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швы должны иметь гладкую или равномерно чешуйчатую поверхность (высота или глубина впадин не должна превышать 1 мм);</w:t>
      </w:r>
    </w:p>
    <w:p w14:paraId="5DBF67D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металл шва должен иметь плавное сопряжение с основным металлом;</w:t>
      </w:r>
    </w:p>
    <w:p w14:paraId="12FFE9B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трещины любых видов и размеров, </w:t>
      </w:r>
      <w:proofErr w:type="spellStart"/>
      <w:r>
        <w:rPr>
          <w:rFonts w:ascii="Roboto" w:hAnsi="Roboto"/>
          <w:color w:val="000000"/>
        </w:rPr>
        <w:t>несплавления</w:t>
      </w:r>
      <w:proofErr w:type="spellEnd"/>
      <w:r>
        <w:rPr>
          <w:rFonts w:ascii="Roboto" w:hAnsi="Roboto"/>
          <w:color w:val="000000"/>
        </w:rPr>
        <w:t>, наплывы, грубая чешуйчатость, наружные поры и цепочки пор, прожоги и свищи - не допускаются;</w:t>
      </w:r>
    </w:p>
    <w:p w14:paraId="7EB6E5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подрезы основного металла допускаются для резервуаров 2, 3 и 4 классов опасности не более величин, указанных в таблице 19.1.</w:t>
      </w:r>
    </w:p>
    <w:p w14:paraId="499AEA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16.3.12. Размеры сварных швов должны удовлетворять требованиям нормативно-технических документов на конкретный вид сварки или требованиям чертежей КМД.</w:t>
      </w:r>
    </w:p>
    <w:p w14:paraId="5714A2D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16.3.13. Для стыковых соединений полотнищ допускается смещение свариваемых кромок относительно друг друга, не более:</w:t>
      </w:r>
    </w:p>
    <w:p w14:paraId="4DB719E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деталей толщиной до 10 мм - 1,0 мм;</w:t>
      </w:r>
    </w:p>
    <w:p w14:paraId="046A3F1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для деталей толщиной свыше 10 мм - 10 % толщины, но не более 2,0 мм.</w:t>
      </w:r>
    </w:p>
    <w:p w14:paraId="7B030C5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16.3.14. Сварные швы соединений полотнищ должны быть герметичными, непроницаемыми и иметь значения временного сопротивления, ударной вязкости, угла загиба не менее, чем нормативные значения основного металла, что достигается отработанными процедурами сварки Изготовителя.</w:t>
      </w:r>
    </w:p>
    <w:p w14:paraId="0926EA21"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17. Монтаж</w:t>
      </w:r>
    </w:p>
    <w:p w14:paraId="34F0B09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17.1. Конструкции, поступившие на монтаж, должны иметь маркировку Изготовителя и сертификат качества на конструкции резервуара (Приложение П.9).</w:t>
      </w:r>
    </w:p>
    <w:p w14:paraId="10B4022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17.2. Перед началом монтажа производитель работ (Монтажная организация) должен иметь следующую нормативную и проектную документацию:</w:t>
      </w:r>
    </w:p>
    <w:p w14:paraId="64C25AF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настоящий Стандарт;</w:t>
      </w:r>
    </w:p>
    <w:p w14:paraId="0F28B1A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технический проект КМ;</w:t>
      </w:r>
    </w:p>
    <w:p w14:paraId="27348A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рабочие </w:t>
      </w:r>
      <w:proofErr w:type="spellStart"/>
      <w:r>
        <w:rPr>
          <w:rFonts w:ascii="Roboto" w:hAnsi="Roboto"/>
          <w:color w:val="000000"/>
        </w:rPr>
        <w:t>деталировочные</w:t>
      </w:r>
      <w:proofErr w:type="spellEnd"/>
      <w:r>
        <w:rPr>
          <w:rFonts w:ascii="Roboto" w:hAnsi="Roboto"/>
          <w:color w:val="000000"/>
        </w:rPr>
        <w:t xml:space="preserve"> чертежи КМД;</w:t>
      </w:r>
    </w:p>
    <w:p w14:paraId="25C044C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проект производства монтажных работ (ППР).</w:t>
      </w:r>
    </w:p>
    <w:p w14:paraId="5C1AA5B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17.3. При отсутствии в проектной документации специальных требований, предельные отклонения геометрических параметров конструкций, поступивших на монтаж, должны соответствовать:</w:t>
      </w:r>
    </w:p>
    <w:p w14:paraId="05540BC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конструкций группы А - 4 классу по ГОСТ 21779;</w:t>
      </w:r>
    </w:p>
    <w:p w14:paraId="0455019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конструкций групп Б и В - 5 классу по ГОСТ 21779.</w:t>
      </w:r>
    </w:p>
    <w:p w14:paraId="4C2B33C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17.4. Монтаж резервуаров следует производить на основании ППР, требований настоящего Стандарта, «Правил устройства и безопасной эксплуатации грузоподъемных кранов», «Правил пожарной безопасности при производстве строительно-монтажных и огневых работ».</w:t>
      </w:r>
    </w:p>
    <w:p w14:paraId="306E5A6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17.5. В ППР должны быть предусмотрены:</w:t>
      </w:r>
    </w:p>
    <w:p w14:paraId="148EAD4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строительный генплан монтажной площадки;</w:t>
      </w:r>
    </w:p>
    <w:p w14:paraId="40998B4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технологическая последовательность монтажа и сварки металлоконструкций;</w:t>
      </w:r>
    </w:p>
    <w:p w14:paraId="5D80F58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грузоподъемные, тяговые механизмы;</w:t>
      </w:r>
    </w:p>
    <w:p w14:paraId="375790C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приспособления и такелажная оснастка для монтажа металлоконструкций резервуара;</w:t>
      </w:r>
    </w:p>
    <w:p w14:paraId="355B367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оборудование, инструменты и материалы для производства монтажно-сварочных работ;</w:t>
      </w:r>
    </w:p>
    <w:p w14:paraId="0744F7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виды и объемы контроля;</w:t>
      </w:r>
    </w:p>
    <w:p w14:paraId="7BD7D0E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мероприятия, обеспечивающие требуемую точность сборки элементов, пространственную неизменяемость, прочность и устойчивость конструкций в процессе монтажа;</w:t>
      </w:r>
    </w:p>
    <w:p w14:paraId="2175FA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требования к качеству сборочно-сварочных работ;</w:t>
      </w:r>
    </w:p>
    <w:p w14:paraId="4626057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технологическая карта проведения прочностных (приемочных) испытаний резервуара;</w:t>
      </w:r>
    </w:p>
    <w:p w14:paraId="3BAC98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требования безопасности и охраны труда;</w:t>
      </w:r>
    </w:p>
    <w:p w14:paraId="6771796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требования к охране окружающей среды.</w:t>
      </w:r>
    </w:p>
    <w:p w14:paraId="074B4ED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17.6. До начала монтажа конструкций резервуара должны быть выполнены все работы по устройству основания и фундаментов под резервуар.</w:t>
      </w:r>
    </w:p>
    <w:p w14:paraId="6F1B7F1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17.7. Зона монтажной площадки должна быть спланирована в соответствии со строительным генпланом с обеспечением отвода поверхностных вод.</w:t>
      </w:r>
    </w:p>
    <w:p w14:paraId="0CE6928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Зона монтажной площадки включает: площадки складирования; площадки работы и перемещения кранов; временные дороги; временные бытовые и другие помещения.</w:t>
      </w:r>
    </w:p>
    <w:p w14:paraId="04903FD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Граница зоны монтажной площадки должна быть ограждена по всему периметру и обозначена предупредительными знаками. Зона монтажной площадки должна иметь не менее двух въездов (выездов.)</w:t>
      </w:r>
    </w:p>
    <w:p w14:paraId="2CEE5C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17.8. Монтажная площадка должна быть обеспечена:</w:t>
      </w:r>
    </w:p>
    <w:p w14:paraId="4F6DA63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средствами связи и пожаротушения;</w:t>
      </w:r>
    </w:p>
    <w:p w14:paraId="3C8E3F3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технической водой;</w:t>
      </w:r>
    </w:p>
    <w:p w14:paraId="381C9D9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электроэнергией для работы кранов, механизмов, сварочного и другого оборудования, а </w:t>
      </w:r>
      <w:proofErr w:type="gramStart"/>
      <w:r>
        <w:rPr>
          <w:rFonts w:ascii="Roboto" w:hAnsi="Roboto"/>
          <w:color w:val="000000"/>
        </w:rPr>
        <w:t>так же</w:t>
      </w:r>
      <w:proofErr w:type="gramEnd"/>
      <w:r>
        <w:rPr>
          <w:rFonts w:ascii="Roboto" w:hAnsi="Roboto"/>
          <w:color w:val="000000"/>
        </w:rPr>
        <w:t xml:space="preserve"> для освещения зоны монтажа.</w:t>
      </w:r>
    </w:p>
    <w:p w14:paraId="3CD5831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17.9. Приемка основания и фундаментов под резервуар производится Заказчиком совместно с представителями строительной и монтажной организаций и оформляется актом приемки по форме Приложения П.10.</w:t>
      </w:r>
    </w:p>
    <w:p w14:paraId="6611F0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17.10. Предельные отклонения размеров и формы основания и фундаментов от проектных не должны превышать величин, указанных в таблице 17.1.</w:t>
      </w:r>
    </w:p>
    <w:p w14:paraId="593BAA1C"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17.1</w:t>
      </w:r>
    </w:p>
    <w:tbl>
      <w:tblPr>
        <w:tblW w:w="0" w:type="auto"/>
        <w:tblCellMar>
          <w:top w:w="15" w:type="dxa"/>
          <w:left w:w="15" w:type="dxa"/>
          <w:bottom w:w="15" w:type="dxa"/>
          <w:right w:w="15" w:type="dxa"/>
        </w:tblCellMar>
        <w:tblLook w:val="04A0" w:firstRow="1" w:lastRow="0" w:firstColumn="1" w:lastColumn="0" w:noHBand="0" w:noVBand="1"/>
      </w:tblPr>
      <w:tblGrid>
        <w:gridCol w:w="4222"/>
        <w:gridCol w:w="1021"/>
        <w:gridCol w:w="1024"/>
        <w:gridCol w:w="1024"/>
        <w:gridCol w:w="1024"/>
        <w:gridCol w:w="1024"/>
      </w:tblGrid>
      <w:tr w:rsidR="00243FD2" w14:paraId="4D81763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F9D79A" w14:textId="77777777" w:rsidR="00243FD2" w:rsidRDefault="00243FD2">
            <w:pPr>
              <w:jc w:val="both"/>
              <w:rPr>
                <w:rFonts w:ascii="Times New Roman" w:hAnsi="Times New Roman"/>
                <w:b/>
                <w:bCs/>
              </w:rPr>
            </w:pPr>
            <w:r>
              <w:rPr>
                <w:b/>
                <w:bCs/>
              </w:rPr>
              <w:t>Наименование параметра</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D10A35" w14:textId="77777777" w:rsidR="00243FD2" w:rsidRDefault="00243FD2">
            <w:pPr>
              <w:jc w:val="both"/>
              <w:rPr>
                <w:b/>
                <w:bCs/>
              </w:rPr>
            </w:pPr>
            <w:r>
              <w:rPr>
                <w:b/>
                <w:bCs/>
              </w:rPr>
              <w:t>Предельное отклонение, мм,</w:t>
            </w:r>
            <w:r>
              <w:rPr>
                <w:b/>
                <w:bCs/>
              </w:rPr>
              <w:br/>
              <w:t>при диаметре резервуара</w:t>
            </w:r>
          </w:p>
        </w:tc>
      </w:tr>
      <w:tr w:rsidR="00243FD2" w14:paraId="4E38298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A1B3AF"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774340" w14:textId="77777777" w:rsidR="00243FD2" w:rsidRDefault="00243FD2">
            <w:pPr>
              <w:jc w:val="both"/>
            </w:pPr>
            <w:r>
              <w:t>до 12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5BBFB3" w14:textId="77777777" w:rsidR="00243FD2" w:rsidRDefault="00243FD2">
            <w:pPr>
              <w:jc w:val="both"/>
            </w:pPr>
            <w:r>
              <w:t>св. 12 м</w:t>
            </w:r>
            <w:r>
              <w:br/>
              <w:t>до 25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D5FA84" w14:textId="77777777" w:rsidR="00243FD2" w:rsidRDefault="00243FD2">
            <w:pPr>
              <w:jc w:val="both"/>
            </w:pPr>
            <w:r>
              <w:t>св. 25 м</w:t>
            </w:r>
            <w:r>
              <w:br/>
              <w:t>до 40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F84E2E" w14:textId="77777777" w:rsidR="00243FD2" w:rsidRDefault="00243FD2">
            <w:pPr>
              <w:jc w:val="both"/>
            </w:pPr>
            <w:r>
              <w:t>св. 40 м</w:t>
            </w:r>
            <w:r>
              <w:br/>
              <w:t>до 65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DC1C58" w14:textId="77777777" w:rsidR="00243FD2" w:rsidRDefault="00243FD2">
            <w:pPr>
              <w:jc w:val="both"/>
            </w:pPr>
            <w:r>
              <w:t>св. 65 м</w:t>
            </w:r>
          </w:p>
        </w:tc>
      </w:tr>
      <w:tr w:rsidR="00243FD2" w14:paraId="159CB10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9DAD14" w14:textId="77777777" w:rsidR="00243FD2" w:rsidRDefault="00243FD2">
            <w:pPr>
              <w:jc w:val="both"/>
            </w:pPr>
            <w:r>
              <w:t>Основания и фундаменты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05C955"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099F64"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348D2D"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18ECFC"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486022" w14:textId="77777777" w:rsidR="00243FD2" w:rsidRDefault="00243FD2">
            <w:pPr>
              <w:jc w:val="both"/>
            </w:pPr>
            <w:r>
              <w:t> </w:t>
            </w:r>
          </w:p>
        </w:tc>
      </w:tr>
      <w:tr w:rsidR="00243FD2" w14:paraId="120A4D7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3F0CC4" w14:textId="77777777" w:rsidR="00243FD2" w:rsidRDefault="00243FD2">
            <w:pPr>
              <w:jc w:val="both"/>
            </w:pPr>
            <w:r>
              <w:t>1. Отметка центра основания: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D984C9"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C7D4BC"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38EF3C"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3EC0D1"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77DA9A" w14:textId="77777777" w:rsidR="00243FD2" w:rsidRDefault="00243FD2">
            <w:pPr>
              <w:jc w:val="both"/>
            </w:pPr>
            <w:r>
              <w:t> </w:t>
            </w:r>
          </w:p>
        </w:tc>
      </w:tr>
      <w:tr w:rsidR="00243FD2" w14:paraId="63F5137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4BA4E1" w14:textId="77777777" w:rsidR="00243FD2" w:rsidRDefault="00243FD2">
            <w:pPr>
              <w:jc w:val="both"/>
            </w:pPr>
            <w:r>
              <w:t>- при плоском основании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0117DD" w14:textId="77777777" w:rsidR="00243FD2" w:rsidRDefault="00243FD2">
            <w:pPr>
              <w:jc w:val="both"/>
            </w:pPr>
            <w:r>
              <w:t>0...+10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FD681C" w14:textId="77777777" w:rsidR="00243FD2" w:rsidRDefault="00243FD2">
            <w:pPr>
              <w:jc w:val="both"/>
            </w:pPr>
            <w:r>
              <w:t>0...+20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8FA015" w14:textId="77777777" w:rsidR="00243FD2" w:rsidRDefault="00243FD2">
            <w:pPr>
              <w:jc w:val="both"/>
            </w:pPr>
            <w:r>
              <w:t>0...+30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FD4263" w14:textId="77777777" w:rsidR="00243FD2" w:rsidRDefault="00243FD2">
            <w:pPr>
              <w:jc w:val="both"/>
            </w:pPr>
            <w:r>
              <w:t>0...+40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E8AB00" w14:textId="77777777" w:rsidR="00243FD2" w:rsidRDefault="00243FD2">
            <w:pPr>
              <w:jc w:val="both"/>
            </w:pPr>
            <w:r>
              <w:t>0...+45</w:t>
            </w:r>
          </w:p>
        </w:tc>
      </w:tr>
      <w:tr w:rsidR="00243FD2" w14:paraId="08A275F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F793DE" w14:textId="77777777" w:rsidR="00243FD2" w:rsidRDefault="00243FD2">
            <w:pPr>
              <w:jc w:val="both"/>
            </w:pPr>
            <w:r>
              <w:t>- с подъемом к центру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F07FDD" w14:textId="77777777" w:rsidR="00243FD2" w:rsidRDefault="00243FD2">
            <w:pPr>
              <w:jc w:val="both"/>
            </w:pPr>
            <w:r>
              <w:t>0...+10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6647C7" w14:textId="77777777" w:rsidR="00243FD2" w:rsidRDefault="00243FD2">
            <w:pPr>
              <w:jc w:val="both"/>
            </w:pPr>
            <w:r>
              <w:t>0...+20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DC9F4C" w14:textId="77777777" w:rsidR="00243FD2" w:rsidRDefault="00243FD2">
            <w:pPr>
              <w:jc w:val="both"/>
            </w:pPr>
            <w:r>
              <w:t>0...+30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D7DFC7" w14:textId="77777777" w:rsidR="00243FD2" w:rsidRDefault="00243FD2">
            <w:pPr>
              <w:jc w:val="both"/>
            </w:pPr>
            <w:r>
              <w:t>0...+40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B0C5D6" w14:textId="77777777" w:rsidR="00243FD2" w:rsidRDefault="00243FD2">
            <w:pPr>
              <w:jc w:val="both"/>
            </w:pPr>
            <w:r>
              <w:t>0...+45</w:t>
            </w:r>
          </w:p>
        </w:tc>
      </w:tr>
      <w:tr w:rsidR="00243FD2" w14:paraId="7C19594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953D2E" w14:textId="77777777" w:rsidR="00243FD2" w:rsidRDefault="00243FD2">
            <w:pPr>
              <w:jc w:val="both"/>
            </w:pPr>
            <w:r>
              <w:t>- с уклоном к центру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58F87D" w14:textId="77777777" w:rsidR="00243FD2" w:rsidRDefault="00243FD2">
            <w:pPr>
              <w:jc w:val="both"/>
            </w:pPr>
            <w:r>
              <w:t>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4180AA" w14:textId="77777777" w:rsidR="00243FD2" w:rsidRDefault="00243FD2">
            <w:pPr>
              <w:jc w:val="both"/>
            </w:pPr>
            <w:r>
              <w:t>0...-10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F1EEE0" w14:textId="77777777" w:rsidR="00243FD2" w:rsidRDefault="00243FD2">
            <w:pPr>
              <w:jc w:val="both"/>
            </w:pPr>
            <w:r>
              <w:t>0...-15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65B741" w14:textId="77777777" w:rsidR="00243FD2" w:rsidRDefault="00243FD2">
            <w:pPr>
              <w:jc w:val="both"/>
            </w:pPr>
            <w:r>
              <w:t>0...-20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341513" w14:textId="77777777" w:rsidR="00243FD2" w:rsidRDefault="00243FD2">
            <w:pPr>
              <w:jc w:val="both"/>
            </w:pPr>
            <w:r>
              <w:t>0...-20</w:t>
            </w:r>
          </w:p>
        </w:tc>
      </w:tr>
      <w:tr w:rsidR="00243FD2" w14:paraId="3B91557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83281F" w14:textId="77777777" w:rsidR="00243FD2" w:rsidRDefault="00243FD2">
            <w:pPr>
              <w:jc w:val="both"/>
            </w:pPr>
            <w:r>
              <w:t>2. Отметки грунтового основания по периметру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A72EF7"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C17D63"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F43FFE"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47C505"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5E312C" w14:textId="77777777" w:rsidR="00243FD2" w:rsidRDefault="00243FD2">
            <w:pPr>
              <w:jc w:val="both"/>
            </w:pPr>
            <w:r>
              <w:t> </w:t>
            </w:r>
          </w:p>
        </w:tc>
      </w:tr>
      <w:tr w:rsidR="00243FD2" w14:paraId="56D410E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880F44" w14:textId="77777777" w:rsidR="00243FD2" w:rsidRDefault="00243FD2">
            <w:pPr>
              <w:jc w:val="both"/>
            </w:pPr>
            <w:r>
              <w:t>- разность отметок смежных точек через 6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BE9285"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07EAF6"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CD8F8D"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08BFD4"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B41D47" w14:textId="77777777" w:rsidR="00243FD2" w:rsidRDefault="00243FD2">
            <w:pPr>
              <w:jc w:val="both"/>
            </w:pPr>
            <w:r>
              <w:t>15</w:t>
            </w:r>
          </w:p>
        </w:tc>
      </w:tr>
      <w:tr w:rsidR="00243FD2" w14:paraId="577D7D4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9914CF" w14:textId="77777777" w:rsidR="00243FD2" w:rsidRDefault="00243FD2">
            <w:pPr>
              <w:jc w:val="both"/>
            </w:pPr>
            <w:r>
              <w:t>- разность отметок любых точек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C00717"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DCD88C"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6C2882"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5ADF2A"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302EBA" w14:textId="77777777" w:rsidR="00243FD2" w:rsidRDefault="00243FD2">
            <w:pPr>
              <w:jc w:val="both"/>
            </w:pPr>
            <w:r>
              <w:t>25</w:t>
            </w:r>
          </w:p>
        </w:tc>
      </w:tr>
      <w:tr w:rsidR="00243FD2" w14:paraId="03BBFF0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3BA8E5" w14:textId="77777777" w:rsidR="00243FD2" w:rsidRDefault="00243FD2">
            <w:pPr>
              <w:jc w:val="both"/>
            </w:pPr>
            <w:r>
              <w:t>3. Отметки поверхности кольцевого фундамента (гидроизолирующего слоя) по периметру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CB1116"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5B662A"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6B25C2"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946EC6"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6A7FF8" w14:textId="77777777" w:rsidR="00243FD2" w:rsidRDefault="00243FD2">
            <w:pPr>
              <w:jc w:val="both"/>
            </w:pPr>
            <w:r>
              <w:t> </w:t>
            </w:r>
          </w:p>
        </w:tc>
      </w:tr>
      <w:tr w:rsidR="00243FD2" w14:paraId="2F40180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32556D" w14:textId="77777777" w:rsidR="00243FD2" w:rsidRDefault="00243FD2">
            <w:pPr>
              <w:jc w:val="both"/>
            </w:pPr>
            <w:r>
              <w:t>- разность отметок смежных точек через 6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0419CD"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5EBA31"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19D925"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AC3722"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CBF342" w14:textId="77777777" w:rsidR="00243FD2" w:rsidRDefault="00243FD2">
            <w:pPr>
              <w:jc w:val="both"/>
            </w:pPr>
            <w:r>
              <w:t>10</w:t>
            </w:r>
          </w:p>
        </w:tc>
      </w:tr>
      <w:tr w:rsidR="00243FD2" w14:paraId="6CD9FDD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E5767D" w14:textId="77777777" w:rsidR="00243FD2" w:rsidRDefault="00243FD2">
            <w:pPr>
              <w:jc w:val="both"/>
            </w:pPr>
            <w:r>
              <w:lastRenderedPageBreak/>
              <w:t>- разность отметок любых точек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FF85FC"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C3CF97"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FFB2CA" w14:textId="77777777" w:rsidR="00243FD2" w:rsidRDefault="00243FD2">
            <w:pPr>
              <w:jc w:val="both"/>
            </w:pPr>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7ACE8A" w14:textId="77777777" w:rsidR="00243FD2" w:rsidRDefault="00243FD2">
            <w:pPr>
              <w:jc w:val="both"/>
            </w:pPr>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527832" w14:textId="77777777" w:rsidR="00243FD2" w:rsidRDefault="00243FD2">
            <w:pPr>
              <w:jc w:val="both"/>
            </w:pPr>
            <w:r>
              <w:t>20</w:t>
            </w:r>
          </w:p>
        </w:tc>
      </w:tr>
      <w:tr w:rsidR="00243FD2" w14:paraId="78EB890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ECF01D" w14:textId="77777777" w:rsidR="00243FD2" w:rsidRDefault="00243FD2">
            <w:pPr>
              <w:jc w:val="both"/>
            </w:pPr>
            <w:r>
              <w:t>4. Ширина кольцевого фундамента, через 6 м по периметру</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C44081" w14:textId="77777777" w:rsidR="00243FD2" w:rsidRDefault="00243FD2">
            <w:pPr>
              <w:jc w:val="both"/>
            </w:pPr>
            <w:r>
              <w:t>0…+50</w:t>
            </w:r>
          </w:p>
        </w:tc>
      </w:tr>
      <w:tr w:rsidR="00243FD2" w14:paraId="6C58A85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F3CABE" w14:textId="77777777" w:rsidR="00243FD2" w:rsidRDefault="00243FD2">
            <w:pPr>
              <w:jc w:val="both"/>
            </w:pPr>
            <w:r>
              <w:t>5. Наружный диаметр кольцевого фундамента, четыре измерения под углом 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B5E411"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FB4290"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352E62" w14:textId="77777777" w:rsidR="00243FD2" w:rsidRDefault="00243FD2">
            <w:pPr>
              <w:jc w:val="both"/>
            </w:pPr>
            <w:r>
              <w:t>+30</w:t>
            </w:r>
            <w:r>
              <w:b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41358D" w14:textId="77777777" w:rsidR="00243FD2" w:rsidRDefault="00243FD2">
            <w:pPr>
              <w:jc w:val="both"/>
            </w:pPr>
            <w:r>
              <w:t>+40</w:t>
            </w:r>
            <w:r>
              <w:b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B04BCD" w14:textId="77777777" w:rsidR="00243FD2" w:rsidRDefault="00243FD2">
            <w:pPr>
              <w:jc w:val="both"/>
            </w:pPr>
            <w:r>
              <w:t>+50</w:t>
            </w:r>
            <w:r>
              <w:br/>
              <w:t>-30</w:t>
            </w:r>
          </w:p>
        </w:tc>
      </w:tr>
      <w:tr w:rsidR="00243FD2" w14:paraId="1053532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3E627A" w14:textId="77777777" w:rsidR="00243FD2" w:rsidRDefault="00243FD2">
            <w:pPr>
              <w:jc w:val="both"/>
            </w:pPr>
            <w:r>
              <w:t>6. Толщина гидроизолирующего слоя (на основе песка и вяжущих присадок) на поверхности кольцевого фундамента</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54B292" w14:textId="77777777" w:rsidR="00243FD2" w:rsidRDefault="00243FD2">
            <w:pPr>
              <w:jc w:val="both"/>
            </w:pPr>
            <w:r>
              <w:t>0...+5</w:t>
            </w:r>
          </w:p>
        </w:tc>
      </w:tr>
    </w:tbl>
    <w:p w14:paraId="67A89C0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br/>
      </w:r>
      <w:r>
        <w:rPr>
          <w:rFonts w:ascii="Roboto" w:hAnsi="Roboto"/>
          <w:color w:val="000000"/>
        </w:rPr>
        <w:br/>
        <w:t>17.11. Предусмотренная ППР технология сборки и сварки металлоконструкций резервуаров должна обеспечить требуемые геометрические параметры, указанные в проекте КМ.</w:t>
      </w:r>
    </w:p>
    <w:p w14:paraId="4A77D6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Предельно-допустимые отклонения параметров геометрической формы (размеров) смонтированного резервуара не должны превышать указанных в таблицах:</w:t>
      </w:r>
    </w:p>
    <w:p w14:paraId="726ABBF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- 17.2 - для днищ;</w:t>
      </w:r>
    </w:p>
    <w:p w14:paraId="03B8CEF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- 17.3 - для стенок;</w:t>
      </w:r>
    </w:p>
    <w:p w14:paraId="63E7A4A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- 17.4 - для стационарных крыш;</w:t>
      </w:r>
    </w:p>
    <w:p w14:paraId="48A38D5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- 17.5 - для понтонов и плавающих крыш.</w:t>
      </w:r>
    </w:p>
    <w:p w14:paraId="45729FD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17.12. При монтаже люков и патрубков в стенке резервуара должны выполняться требования по допускаемым расстояниям между сварными швами.</w:t>
      </w:r>
    </w:p>
    <w:p w14:paraId="596BF03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До выполнения проектных швов приварки люков и патрубков должны контролироваться предельные отклонения расположения их осей и фланцевых поверхностей в соответствии с таблицей 17.6.</w:t>
      </w:r>
    </w:p>
    <w:p w14:paraId="1CEC909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17.13. При производстве монтажных работ запрещаются ударные воздействия на сварные конструкции из сталей с временным сопротивлением до 430 Н/мм</w:t>
      </w:r>
      <w:r>
        <w:rPr>
          <w:rFonts w:ascii="Roboto" w:hAnsi="Roboto"/>
          <w:color w:val="000000"/>
          <w:sz w:val="18"/>
          <w:szCs w:val="18"/>
          <w:vertAlign w:val="superscript"/>
        </w:rPr>
        <w:t>2</w:t>
      </w:r>
      <w:r>
        <w:rPr>
          <w:rFonts w:ascii="Roboto" w:hAnsi="Roboto"/>
          <w:color w:val="000000"/>
        </w:rPr>
        <w:t> при температуре ниже минус 20°С, то же с временным сопротивлением свыше 430 Н/мм</w:t>
      </w:r>
      <w:r>
        <w:rPr>
          <w:rFonts w:ascii="Roboto" w:hAnsi="Roboto"/>
          <w:color w:val="000000"/>
          <w:sz w:val="18"/>
          <w:szCs w:val="18"/>
          <w:vertAlign w:val="superscript"/>
        </w:rPr>
        <w:t>2</w:t>
      </w:r>
      <w:r>
        <w:rPr>
          <w:rFonts w:ascii="Roboto" w:hAnsi="Roboto"/>
          <w:color w:val="000000"/>
        </w:rPr>
        <w:t> при температуре ниже 0°С.</w:t>
      </w:r>
    </w:p>
    <w:p w14:paraId="3A745D7B"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17.2</w:t>
      </w:r>
    </w:p>
    <w:tbl>
      <w:tblPr>
        <w:tblW w:w="0" w:type="auto"/>
        <w:tblCellMar>
          <w:top w:w="15" w:type="dxa"/>
          <w:left w:w="15" w:type="dxa"/>
          <w:bottom w:w="15" w:type="dxa"/>
          <w:right w:w="15" w:type="dxa"/>
        </w:tblCellMar>
        <w:tblLook w:val="04A0" w:firstRow="1" w:lastRow="0" w:firstColumn="1" w:lastColumn="0" w:noHBand="0" w:noVBand="1"/>
      </w:tblPr>
      <w:tblGrid>
        <w:gridCol w:w="3465"/>
        <w:gridCol w:w="761"/>
        <w:gridCol w:w="776"/>
        <w:gridCol w:w="776"/>
        <w:gridCol w:w="776"/>
        <w:gridCol w:w="2785"/>
      </w:tblGrid>
      <w:tr w:rsidR="00243FD2" w14:paraId="077A7BE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3302FD" w14:textId="77777777" w:rsidR="00243FD2" w:rsidRDefault="00243FD2">
            <w:pPr>
              <w:jc w:val="both"/>
              <w:rPr>
                <w:rFonts w:ascii="Times New Roman" w:hAnsi="Times New Roman"/>
                <w:b/>
                <w:bCs/>
              </w:rPr>
            </w:pPr>
            <w:r>
              <w:rPr>
                <w:b/>
                <w:bCs/>
              </w:rPr>
              <w:lastRenderedPageBreak/>
              <w:t>Наименование параметра</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066C71" w14:textId="77777777" w:rsidR="00243FD2" w:rsidRDefault="00243FD2">
            <w:pPr>
              <w:jc w:val="both"/>
              <w:rPr>
                <w:b/>
                <w:bCs/>
              </w:rPr>
            </w:pPr>
            <w:r>
              <w:rPr>
                <w:b/>
                <w:bCs/>
              </w:rPr>
              <w:t>Предельное отклонение, мм, при диаметре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7AFE4D" w14:textId="77777777" w:rsidR="00243FD2" w:rsidRDefault="00243FD2">
            <w:pPr>
              <w:jc w:val="both"/>
              <w:rPr>
                <w:b/>
                <w:bCs/>
              </w:rPr>
            </w:pPr>
            <w:r>
              <w:rPr>
                <w:b/>
                <w:bCs/>
              </w:rPr>
              <w:t>Примечание</w:t>
            </w:r>
          </w:p>
        </w:tc>
      </w:tr>
      <w:tr w:rsidR="00243FD2" w14:paraId="4C12C90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EF5184"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16E235" w14:textId="77777777" w:rsidR="00243FD2" w:rsidRDefault="00243FD2">
            <w:pPr>
              <w:jc w:val="both"/>
            </w:pPr>
            <w:r>
              <w:t>до 12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F1005F" w14:textId="77777777" w:rsidR="00243FD2" w:rsidRDefault="00243FD2">
            <w:pPr>
              <w:jc w:val="both"/>
            </w:pPr>
            <w:r>
              <w:t>св. 12 м</w:t>
            </w:r>
            <w:r>
              <w:br/>
              <w:t>до 25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A7F7EE" w14:textId="77777777" w:rsidR="00243FD2" w:rsidRDefault="00243FD2">
            <w:pPr>
              <w:jc w:val="both"/>
            </w:pPr>
            <w:r>
              <w:t>св. 25 м</w:t>
            </w:r>
            <w:r>
              <w:br/>
              <w:t>до 40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DF40E0" w14:textId="77777777" w:rsidR="00243FD2" w:rsidRDefault="00243FD2">
            <w:pPr>
              <w:jc w:val="both"/>
            </w:pPr>
            <w:r>
              <w:t>св. 40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C89BEE" w14:textId="77777777" w:rsidR="00243FD2" w:rsidRDefault="00243FD2">
            <w:pPr>
              <w:jc w:val="both"/>
            </w:pPr>
            <w:r>
              <w:t> </w:t>
            </w:r>
          </w:p>
        </w:tc>
      </w:tr>
      <w:tr w:rsidR="00243FD2" w14:paraId="36CCBB4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B7345E" w14:textId="77777777" w:rsidR="00243FD2" w:rsidRDefault="00243FD2">
            <w:pPr>
              <w:jc w:val="both"/>
            </w:pPr>
            <w:r>
              <w:t>Днища резервуаров</w:t>
            </w:r>
          </w:p>
          <w:p w14:paraId="1A60A250" w14:textId="77777777" w:rsidR="00243FD2" w:rsidRDefault="00243FD2">
            <w:pPr>
              <w:jc w:val="both"/>
            </w:pPr>
            <w:r>
              <w:t xml:space="preserve">1. Высота местных </w:t>
            </w:r>
            <w:proofErr w:type="spellStart"/>
            <w:r>
              <w:t>выпучин</w:t>
            </w:r>
            <w:proofErr w:type="spellEnd"/>
            <w:r>
              <w:t xml:space="preserve"> или вмятин на центральной части днища</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3F9854" w14:textId="77777777" w:rsidR="00243FD2" w:rsidRDefault="00243FD2">
            <w:pPr>
              <w:jc w:val="both"/>
            </w:pPr>
            <w:r>
              <w:t>f ≤ 0,1R ≤ 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C38A03" w14:textId="77777777" w:rsidR="00243FD2" w:rsidRDefault="00243FD2">
            <w:pPr>
              <w:jc w:val="both"/>
            </w:pPr>
            <w:r>
              <w:t xml:space="preserve">f - максимальная стрелка вмятины или </w:t>
            </w:r>
            <w:proofErr w:type="spellStart"/>
            <w:r>
              <w:t>выпучины</w:t>
            </w:r>
            <w:proofErr w:type="spellEnd"/>
            <w:r>
              <w:t xml:space="preserve"> на днище, мм;</w:t>
            </w:r>
          </w:p>
          <w:p w14:paraId="0A92511C" w14:textId="77777777" w:rsidR="00243FD2" w:rsidRDefault="00243FD2">
            <w:pPr>
              <w:jc w:val="both"/>
            </w:pPr>
            <w:r>
              <w:t xml:space="preserve">R - радиус вписанной окружности на любом участке вмятины или </w:t>
            </w:r>
            <w:proofErr w:type="spellStart"/>
            <w:r>
              <w:t>выпучины</w:t>
            </w:r>
            <w:proofErr w:type="spellEnd"/>
            <w:r>
              <w:t>, мм.</w:t>
            </w:r>
          </w:p>
          <w:p w14:paraId="2A3E659B" w14:textId="77777777" w:rsidR="00243FD2" w:rsidRDefault="00243FD2">
            <w:pPr>
              <w:jc w:val="both"/>
            </w:pPr>
            <w:r>
              <w:t>Резкие перегибы и складки не допустимы</w:t>
            </w:r>
          </w:p>
        </w:tc>
      </w:tr>
      <w:tr w:rsidR="00243FD2" w14:paraId="1DA4800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38A58C" w14:textId="77777777" w:rsidR="00243FD2" w:rsidRDefault="00243FD2">
            <w:pPr>
              <w:jc w:val="both"/>
            </w:pPr>
            <w:r>
              <w:t xml:space="preserve">2. Местные отклонения от проектной формы в зонах радиальных монтажных сварных швов кольца </w:t>
            </w:r>
            <w:proofErr w:type="spellStart"/>
            <w:r>
              <w:t>окраек</w:t>
            </w:r>
            <w:proofErr w:type="spellEnd"/>
            <w:r>
              <w:t xml:space="preserve"> (угловатость)</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33CC25" w14:textId="77777777" w:rsidR="00243FD2" w:rsidRDefault="00243FD2">
            <w:pPr>
              <w:jc w:val="both"/>
            </w:pPr>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2B6A93" w14:textId="77777777" w:rsidR="00243FD2" w:rsidRDefault="00243FD2">
            <w:pPr>
              <w:jc w:val="both"/>
            </w:pPr>
            <w:r>
              <w:t>Измерения производить шаблоном на базе 200 мм</w:t>
            </w:r>
          </w:p>
        </w:tc>
      </w:tr>
      <w:tr w:rsidR="00243FD2" w14:paraId="0A7B90E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CFF889" w14:textId="77777777" w:rsidR="00243FD2" w:rsidRDefault="00243FD2">
            <w:pPr>
              <w:jc w:val="both"/>
            </w:pPr>
            <w:r>
              <w:t xml:space="preserve">3. Подъем </w:t>
            </w:r>
            <w:proofErr w:type="spellStart"/>
            <w:r>
              <w:t>окраек</w:t>
            </w:r>
            <w:proofErr w:type="spellEnd"/>
            <w:r>
              <w:t xml:space="preserve"> в зоне сопряжения с центральной частью днища</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7E8CDE" w14:textId="77777777" w:rsidR="00243FD2" w:rsidRDefault="00243FD2">
            <w:pPr>
              <w:jc w:val="both"/>
            </w:pPr>
            <w:r>
              <w:t>f0 ≤ 0,03L0</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EEE61C" w14:textId="77777777" w:rsidR="00243FD2" w:rsidRDefault="00243FD2">
            <w:pPr>
              <w:jc w:val="both"/>
            </w:pPr>
            <w:r>
              <w:t>f0 ≤ 0,04L0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FE8242" w14:textId="77777777" w:rsidR="00243FD2" w:rsidRDefault="00243FD2">
            <w:pPr>
              <w:jc w:val="both"/>
            </w:pPr>
            <w:r>
              <w:t xml:space="preserve">f0 - высота подъема </w:t>
            </w:r>
            <w:proofErr w:type="spellStart"/>
            <w:r>
              <w:t>окрайки</w:t>
            </w:r>
            <w:proofErr w:type="spellEnd"/>
            <w:r>
              <w:t>, мм;</w:t>
            </w:r>
          </w:p>
          <w:p w14:paraId="45D7FFC2" w14:textId="77777777" w:rsidR="00243FD2" w:rsidRDefault="00243FD2">
            <w:pPr>
              <w:jc w:val="both"/>
            </w:pPr>
            <w:r>
              <w:t xml:space="preserve">L0 - ширина </w:t>
            </w:r>
            <w:proofErr w:type="spellStart"/>
            <w:r>
              <w:t>окрайки</w:t>
            </w:r>
            <w:proofErr w:type="spellEnd"/>
            <w:r>
              <w:t>, мм</w:t>
            </w:r>
          </w:p>
        </w:tc>
      </w:tr>
      <w:tr w:rsidR="00243FD2" w14:paraId="21161D7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724562" w14:textId="77777777" w:rsidR="00243FD2" w:rsidRDefault="00243FD2">
            <w:pPr>
              <w:jc w:val="both"/>
            </w:pPr>
            <w:r>
              <w:t>4. Отметка наружного контура днища при пустом резервуаре: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DC902D"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93E471"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AF9194"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709C07"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1E9A67" w14:textId="77777777" w:rsidR="00243FD2" w:rsidRDefault="00243FD2">
            <w:pPr>
              <w:jc w:val="both"/>
            </w:pPr>
            <w:r>
              <w:t> </w:t>
            </w:r>
          </w:p>
        </w:tc>
      </w:tr>
      <w:tr w:rsidR="00243FD2" w14:paraId="6DAD9BE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74181E" w14:textId="77777777" w:rsidR="00243FD2" w:rsidRDefault="00243FD2">
            <w:pPr>
              <w:jc w:val="both"/>
            </w:pPr>
            <w:r>
              <w:t>- разность отметок смежных точек через 6 м по периметру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CE2D36"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A94331"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8368B9"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554458"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2BB437" w14:textId="77777777" w:rsidR="00243FD2" w:rsidRDefault="00243FD2">
            <w:pPr>
              <w:jc w:val="both"/>
            </w:pPr>
            <w:r>
              <w:t> </w:t>
            </w:r>
          </w:p>
        </w:tc>
      </w:tr>
      <w:tr w:rsidR="00243FD2" w14:paraId="2F1141C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241AF" w14:textId="77777777" w:rsidR="00243FD2" w:rsidRDefault="00243FD2">
            <w:pPr>
              <w:jc w:val="both"/>
            </w:pPr>
            <w:r>
              <w:t>- разность отметок любых точек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DEB7E8"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42173F"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82AF2B" w14:textId="77777777" w:rsidR="00243FD2" w:rsidRDefault="00243FD2">
            <w:pPr>
              <w:jc w:val="both"/>
            </w:pPr>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86D1F2" w14:textId="77777777" w:rsidR="00243FD2" w:rsidRDefault="00243FD2">
            <w:pPr>
              <w:jc w:val="both"/>
            </w:pPr>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311C24" w14:textId="77777777" w:rsidR="00243FD2" w:rsidRDefault="00243FD2">
            <w:pPr>
              <w:jc w:val="both"/>
            </w:pPr>
            <w:r>
              <w:t> </w:t>
            </w:r>
          </w:p>
        </w:tc>
      </w:tr>
      <w:tr w:rsidR="00243FD2" w14:paraId="12CB74A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15720B" w14:textId="77777777" w:rsidR="00243FD2" w:rsidRDefault="00243FD2">
            <w:pPr>
              <w:jc w:val="both"/>
            </w:pPr>
            <w:r>
              <w:lastRenderedPageBreak/>
              <w:t>5. Отметка наружного контура днища при заполненном водой резервуаре: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C4E86A"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14EADE"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8347FA"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6D0914"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021424" w14:textId="77777777" w:rsidR="00243FD2" w:rsidRDefault="00243FD2">
            <w:pPr>
              <w:jc w:val="both"/>
            </w:pPr>
            <w:r>
              <w:t> </w:t>
            </w:r>
          </w:p>
        </w:tc>
      </w:tr>
      <w:tr w:rsidR="00243FD2" w14:paraId="14E6184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481B9E" w14:textId="77777777" w:rsidR="00243FD2" w:rsidRDefault="00243FD2">
            <w:pPr>
              <w:jc w:val="both"/>
            </w:pPr>
            <w:r>
              <w:t>- разность отметок смежных точек через 6 м по периметру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583F29"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7BDBAA"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A6E572"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BD1457" w14:textId="77777777" w:rsidR="00243FD2" w:rsidRDefault="00243FD2">
            <w:pPr>
              <w:jc w:val="both"/>
            </w:pPr>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C223D9" w14:textId="77777777" w:rsidR="00243FD2" w:rsidRDefault="00243FD2">
            <w:pPr>
              <w:jc w:val="both"/>
            </w:pPr>
            <w:r>
              <w:t> </w:t>
            </w:r>
          </w:p>
        </w:tc>
      </w:tr>
      <w:tr w:rsidR="00243FD2" w14:paraId="36A4ACD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3ED4A1" w14:textId="77777777" w:rsidR="00243FD2" w:rsidRDefault="00243FD2">
            <w:pPr>
              <w:jc w:val="both"/>
            </w:pPr>
            <w:r>
              <w:t>- разность отметок любых точек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700718" w14:textId="77777777" w:rsidR="00243FD2" w:rsidRDefault="00243FD2">
            <w:pPr>
              <w:jc w:val="both"/>
            </w:pPr>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CCFF0E" w14:textId="77777777" w:rsidR="00243FD2" w:rsidRDefault="00243FD2">
            <w:pPr>
              <w:jc w:val="both"/>
            </w:pPr>
            <w: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61A609" w14:textId="77777777" w:rsidR="00243FD2" w:rsidRDefault="00243FD2">
            <w:pPr>
              <w:jc w:val="both"/>
            </w:pPr>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2B7AF6" w14:textId="77777777" w:rsidR="00243FD2" w:rsidRDefault="00243FD2">
            <w:pPr>
              <w:jc w:val="both"/>
            </w:pPr>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192B73" w14:textId="77777777" w:rsidR="00243FD2" w:rsidRDefault="00243FD2">
            <w:pPr>
              <w:jc w:val="both"/>
            </w:pPr>
            <w:r>
              <w:t> </w:t>
            </w:r>
          </w:p>
        </w:tc>
      </w:tr>
      <w:tr w:rsidR="00243FD2" w14:paraId="02DFD75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86F085" w14:textId="77777777" w:rsidR="00243FD2" w:rsidRDefault="00243FD2">
            <w:pPr>
              <w:jc w:val="both"/>
            </w:pPr>
            <w:r>
              <w:t>6. Зазор между нижней кромкой стенки и днищем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C5FE4C" w14:textId="77777777" w:rsidR="00243FD2" w:rsidRDefault="00243FD2">
            <w:pPr>
              <w:jc w:val="both"/>
            </w:pPr>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B99D9A" w14:textId="77777777" w:rsidR="00243FD2" w:rsidRDefault="00243FD2">
            <w:pPr>
              <w:jc w:val="both"/>
            </w:pPr>
            <w:r>
              <w:t> </w:t>
            </w:r>
          </w:p>
        </w:tc>
      </w:tr>
    </w:tbl>
    <w:p w14:paraId="60540502"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1250FB9E"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17.3</w:t>
      </w:r>
    </w:p>
    <w:tbl>
      <w:tblPr>
        <w:tblW w:w="0" w:type="auto"/>
        <w:tblCellMar>
          <w:top w:w="15" w:type="dxa"/>
          <w:left w:w="15" w:type="dxa"/>
          <w:bottom w:w="15" w:type="dxa"/>
          <w:right w:w="15" w:type="dxa"/>
        </w:tblCellMar>
        <w:tblLook w:val="04A0" w:firstRow="1" w:lastRow="0" w:firstColumn="1" w:lastColumn="0" w:noHBand="0" w:noVBand="1"/>
      </w:tblPr>
      <w:tblGrid>
        <w:gridCol w:w="2474"/>
        <w:gridCol w:w="998"/>
        <w:gridCol w:w="1000"/>
        <w:gridCol w:w="1000"/>
        <w:gridCol w:w="1104"/>
        <w:gridCol w:w="2763"/>
      </w:tblGrid>
      <w:tr w:rsidR="00243FD2" w14:paraId="551B5F4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D1975E" w14:textId="77777777" w:rsidR="00243FD2" w:rsidRDefault="00243FD2">
            <w:pPr>
              <w:jc w:val="both"/>
              <w:rPr>
                <w:rFonts w:ascii="Times New Roman" w:hAnsi="Times New Roman"/>
                <w:b/>
                <w:bCs/>
              </w:rPr>
            </w:pPr>
            <w:r>
              <w:rPr>
                <w:b/>
                <w:bCs/>
              </w:rPr>
              <w:t>Наименование параметра</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A8C91D" w14:textId="77777777" w:rsidR="00243FD2" w:rsidRDefault="00243FD2">
            <w:pPr>
              <w:jc w:val="both"/>
              <w:rPr>
                <w:b/>
                <w:bCs/>
              </w:rPr>
            </w:pPr>
            <w:r>
              <w:rPr>
                <w:b/>
                <w:bCs/>
              </w:rPr>
              <w:t>Предельное отклонение, мм, при диаметре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3840D1" w14:textId="77777777" w:rsidR="00243FD2" w:rsidRDefault="00243FD2">
            <w:pPr>
              <w:jc w:val="both"/>
              <w:rPr>
                <w:b/>
                <w:bCs/>
              </w:rPr>
            </w:pPr>
            <w:r>
              <w:rPr>
                <w:b/>
                <w:bCs/>
              </w:rPr>
              <w:t>Примечание</w:t>
            </w:r>
          </w:p>
        </w:tc>
      </w:tr>
      <w:tr w:rsidR="00243FD2" w14:paraId="1A37B25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22057A"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38CA06" w14:textId="77777777" w:rsidR="00243FD2" w:rsidRDefault="00243FD2">
            <w:pPr>
              <w:jc w:val="both"/>
            </w:pPr>
            <w:r>
              <w:t>до 12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AB2491" w14:textId="77777777" w:rsidR="00243FD2" w:rsidRDefault="00243FD2">
            <w:pPr>
              <w:jc w:val="both"/>
            </w:pPr>
            <w:r>
              <w:t>св. 12 м</w:t>
            </w:r>
            <w:r>
              <w:br/>
              <w:t>до 25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A6A718" w14:textId="77777777" w:rsidR="00243FD2" w:rsidRDefault="00243FD2">
            <w:pPr>
              <w:jc w:val="both"/>
            </w:pPr>
            <w:r>
              <w:t>св. 25 м</w:t>
            </w:r>
            <w:r>
              <w:br/>
              <w:t>до 40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650416" w14:textId="77777777" w:rsidR="00243FD2" w:rsidRDefault="00243FD2">
            <w:pPr>
              <w:jc w:val="both"/>
            </w:pPr>
            <w:r>
              <w:t>св. 40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5A7498" w14:textId="77777777" w:rsidR="00243FD2" w:rsidRDefault="00243FD2">
            <w:pPr>
              <w:jc w:val="both"/>
            </w:pPr>
            <w:r>
              <w:t> </w:t>
            </w:r>
          </w:p>
        </w:tc>
      </w:tr>
      <w:tr w:rsidR="00243FD2" w14:paraId="01E0F16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C10273" w14:textId="77777777" w:rsidR="00243FD2" w:rsidRDefault="00243FD2">
            <w:pPr>
              <w:jc w:val="both"/>
            </w:pPr>
            <w:r>
              <w:t>Стенки резервуаров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87EFFC"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0E7A33"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72E6B3"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091149" w14:textId="77777777" w:rsidR="00243FD2" w:rsidRDefault="00243FD2">
            <w:pPr>
              <w:jc w:val="both"/>
            </w:pPr>
            <w:r>
              <w:t> </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E8D019" w14:textId="77777777" w:rsidR="00243FD2" w:rsidRDefault="00243FD2">
            <w:pPr>
              <w:jc w:val="both"/>
            </w:pPr>
            <w:r>
              <w:t>Четыре измерения под углом 45°;</w:t>
            </w:r>
          </w:p>
          <w:p w14:paraId="578419DC" w14:textId="77777777" w:rsidR="00243FD2" w:rsidRDefault="00243FD2">
            <w:pPr>
              <w:jc w:val="both"/>
            </w:pPr>
            <w:r>
              <w:t>r - радиус резервуара</w:t>
            </w:r>
          </w:p>
        </w:tc>
      </w:tr>
      <w:tr w:rsidR="00243FD2" w14:paraId="1DF9C9F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99C626" w14:textId="77777777" w:rsidR="00243FD2" w:rsidRDefault="00243FD2">
            <w:pPr>
              <w:jc w:val="both"/>
            </w:pPr>
            <w:r>
              <w:t>1. Внутренний диаметр на уровне 300 мм от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536F74" w14:textId="77777777" w:rsidR="00243FD2" w:rsidRDefault="00243FD2">
            <w:pPr>
              <w:jc w:val="both"/>
            </w:pPr>
            <w:r>
              <w:t>0,005г</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E7A934" w14:textId="77777777" w:rsidR="00243FD2" w:rsidRDefault="00243FD2">
            <w:pPr>
              <w:jc w:val="both"/>
            </w:pPr>
            <w:r>
              <w:t>0,003г</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5317AA" w14:textId="77777777" w:rsidR="00243FD2" w:rsidRDefault="00243FD2">
            <w:pPr>
              <w:jc w:val="both"/>
            </w:pPr>
            <w:r>
              <w:t>0,002г</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BFC48E" w14:textId="77777777" w:rsidR="00243FD2" w:rsidRDefault="00243FD2">
            <w:pPr>
              <w:jc w:val="both"/>
            </w:pPr>
            <w:r>
              <w:t>0,0015г</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5E42F5E" w14:textId="77777777" w:rsidR="00243FD2" w:rsidRDefault="00243FD2">
            <w:pPr>
              <w:rPr>
                <w:sz w:val="24"/>
                <w:szCs w:val="24"/>
              </w:rPr>
            </w:pPr>
          </w:p>
        </w:tc>
      </w:tr>
      <w:tr w:rsidR="00243FD2" w14:paraId="12A4527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C5F801" w14:textId="77777777" w:rsidR="00243FD2" w:rsidRDefault="00243FD2">
            <w:pPr>
              <w:jc w:val="both"/>
            </w:pPr>
            <w:r>
              <w:t>2. Высота стенки:</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C7E7B9" w14:textId="77777777" w:rsidR="00243FD2" w:rsidRDefault="00243FD2">
            <w:pPr>
              <w:jc w:val="both"/>
            </w:pPr>
            <w:r>
              <w:t> </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11883D" w14:textId="77777777" w:rsidR="00243FD2" w:rsidRDefault="00243FD2">
            <w:pPr>
              <w:jc w:val="both"/>
            </w:pPr>
            <w:r>
              <w:t>Восемь измерений под углом 45°</w:t>
            </w:r>
          </w:p>
        </w:tc>
      </w:tr>
      <w:tr w:rsidR="00243FD2" w14:paraId="7B9A016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FBA16D" w14:textId="77777777" w:rsidR="00243FD2" w:rsidRDefault="00243FD2">
            <w:pPr>
              <w:jc w:val="both"/>
            </w:pPr>
            <w:r>
              <w:t>- до 12 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6CAD6A" w14:textId="77777777" w:rsidR="00243FD2" w:rsidRDefault="00243FD2">
            <w:pPr>
              <w:jc w:val="both"/>
            </w:pPr>
            <w:r>
              <w:t>±20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84574AD" w14:textId="77777777" w:rsidR="00243FD2" w:rsidRDefault="00243FD2">
            <w:pPr>
              <w:rPr>
                <w:sz w:val="24"/>
                <w:szCs w:val="24"/>
              </w:rPr>
            </w:pPr>
          </w:p>
        </w:tc>
      </w:tr>
      <w:tr w:rsidR="00243FD2" w14:paraId="6B0F0B1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342C6C" w14:textId="77777777" w:rsidR="00243FD2" w:rsidRDefault="00243FD2">
            <w:pPr>
              <w:jc w:val="both"/>
            </w:pPr>
            <w:r>
              <w:t>- свыше 12 м до 18 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991603" w14:textId="77777777" w:rsidR="00243FD2" w:rsidRDefault="00243FD2">
            <w:pPr>
              <w:jc w:val="both"/>
            </w:pPr>
            <w:r>
              <w:t>±30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5EE1E59" w14:textId="77777777" w:rsidR="00243FD2" w:rsidRDefault="00243FD2">
            <w:pPr>
              <w:rPr>
                <w:sz w:val="24"/>
                <w:szCs w:val="24"/>
              </w:rPr>
            </w:pPr>
          </w:p>
        </w:tc>
      </w:tr>
      <w:tr w:rsidR="00243FD2" w14:paraId="1CA16DC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28FACC" w14:textId="77777777" w:rsidR="00243FD2" w:rsidRDefault="00243FD2">
            <w:pPr>
              <w:jc w:val="both"/>
            </w:pPr>
            <w:r>
              <w:lastRenderedPageBreak/>
              <w:t>- свыше 18 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2A39C1" w14:textId="77777777" w:rsidR="00243FD2" w:rsidRDefault="00243FD2">
            <w:pPr>
              <w:jc w:val="both"/>
            </w:pPr>
            <w:r>
              <w:t>±40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4F66C32" w14:textId="77777777" w:rsidR="00243FD2" w:rsidRDefault="00243FD2">
            <w:pPr>
              <w:rPr>
                <w:sz w:val="24"/>
                <w:szCs w:val="24"/>
              </w:rPr>
            </w:pPr>
          </w:p>
        </w:tc>
      </w:tr>
      <w:tr w:rsidR="00243FD2" w14:paraId="67005C3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FDBDFD" w14:textId="77777777" w:rsidR="00243FD2" w:rsidRDefault="00243FD2">
            <w:pPr>
              <w:jc w:val="both"/>
            </w:pPr>
            <w:r>
              <w:t>3. Отклонение по вертикали образующих на высоте каждого пояса (Н - расстояние от днища до точки измерения)</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6E8A6B" w14:textId="77777777" w:rsidR="00243FD2" w:rsidRDefault="00243FD2">
            <w:pPr>
              <w:jc w:val="both"/>
            </w:pPr>
            <w:r>
              <w:t>±1/200 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C12049" w14:textId="77777777" w:rsidR="00243FD2" w:rsidRDefault="00243FD2">
            <w:pPr>
              <w:jc w:val="both"/>
            </w:pPr>
            <w:r>
              <w:t>Измерения производить не реже, чем через 6 м по периметру стенки. Измерения производить в пределах 50 мм ниже верхней кромки пояса</w:t>
            </w:r>
          </w:p>
        </w:tc>
      </w:tr>
      <w:tr w:rsidR="00243FD2" w14:paraId="1737271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DDD58A" w14:textId="77777777" w:rsidR="00243FD2" w:rsidRDefault="00243FD2">
            <w:pPr>
              <w:jc w:val="both"/>
            </w:pPr>
            <w:r>
              <w:t>4. Локальные отклонения от проектной формы для листов толщиной:</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55CDC6" w14:textId="77777777" w:rsidR="00243FD2" w:rsidRDefault="00243FD2">
            <w:pPr>
              <w:jc w:val="both"/>
            </w:pPr>
            <w:r>
              <w:t> </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C3F913" w14:textId="77777777" w:rsidR="00243FD2" w:rsidRDefault="00243FD2">
            <w:pPr>
              <w:jc w:val="both"/>
            </w:pPr>
            <w:r>
              <w:t>Измерения производить вертикальной рейкой и горизонтальным шаблоном на базе 1000 мм</w:t>
            </w:r>
          </w:p>
        </w:tc>
      </w:tr>
      <w:tr w:rsidR="00243FD2" w14:paraId="3071A07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E296DC" w14:textId="77777777" w:rsidR="00243FD2" w:rsidRDefault="00243FD2">
            <w:pPr>
              <w:jc w:val="both"/>
            </w:pPr>
            <w:r>
              <w:t>- до 12 мм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C24E0A" w14:textId="77777777" w:rsidR="00243FD2" w:rsidRDefault="00243FD2">
            <w:pPr>
              <w:jc w:val="both"/>
            </w:pPr>
            <w:r>
              <w:t>15</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D38A07C" w14:textId="77777777" w:rsidR="00243FD2" w:rsidRDefault="00243FD2">
            <w:pPr>
              <w:rPr>
                <w:sz w:val="24"/>
                <w:szCs w:val="24"/>
              </w:rPr>
            </w:pPr>
          </w:p>
        </w:tc>
      </w:tr>
      <w:tr w:rsidR="00243FD2" w14:paraId="0FA59F3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26EDE6" w14:textId="77777777" w:rsidR="00243FD2" w:rsidRDefault="00243FD2">
            <w:pPr>
              <w:jc w:val="both"/>
            </w:pPr>
            <w:r>
              <w:t>- свыше 12 мм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814826" w14:textId="77777777" w:rsidR="00243FD2" w:rsidRDefault="00243FD2">
            <w:pPr>
              <w:jc w:val="both"/>
            </w:pPr>
            <w:r>
              <w:t>10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CB9D177" w14:textId="77777777" w:rsidR="00243FD2" w:rsidRDefault="00243FD2">
            <w:pPr>
              <w:rPr>
                <w:sz w:val="24"/>
                <w:szCs w:val="24"/>
              </w:rPr>
            </w:pPr>
          </w:p>
        </w:tc>
      </w:tr>
      <w:tr w:rsidR="00243FD2" w14:paraId="59F74CE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D9EAC7" w14:textId="77777777" w:rsidR="00243FD2" w:rsidRDefault="00243FD2">
            <w:pPr>
              <w:jc w:val="both"/>
            </w:pPr>
            <w:r>
              <w:t>5. Местные отклонения от проектной формы в зонах монтажных сварных швов (угловатость) для листов толщиной:</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10C06A" w14:textId="77777777" w:rsidR="00243FD2" w:rsidRDefault="00243FD2">
            <w:pPr>
              <w:jc w:val="both"/>
            </w:pPr>
            <w:r>
              <w:t> </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B28079" w14:textId="77777777" w:rsidR="00243FD2" w:rsidRDefault="00243FD2">
            <w:pPr>
              <w:jc w:val="both"/>
            </w:pPr>
            <w:r>
              <w:t>Измерения производить шаблоном на базе 500 мм</w:t>
            </w:r>
          </w:p>
        </w:tc>
      </w:tr>
      <w:tr w:rsidR="00243FD2" w14:paraId="7063AF1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4DA3BC" w14:textId="77777777" w:rsidR="00243FD2" w:rsidRDefault="00243FD2">
            <w:pPr>
              <w:jc w:val="both"/>
            </w:pPr>
            <w:r>
              <w:t>- 5...9 мм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8F6C7D" w14:textId="77777777" w:rsidR="00243FD2" w:rsidRDefault="00243FD2">
            <w:pPr>
              <w:jc w:val="both"/>
            </w:pPr>
            <w:r>
              <w:t>10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941E7B9" w14:textId="77777777" w:rsidR="00243FD2" w:rsidRDefault="00243FD2">
            <w:pPr>
              <w:rPr>
                <w:sz w:val="24"/>
                <w:szCs w:val="24"/>
              </w:rPr>
            </w:pPr>
          </w:p>
        </w:tc>
      </w:tr>
      <w:tr w:rsidR="00243FD2" w14:paraId="3B2B1FA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422F79" w14:textId="77777777" w:rsidR="00243FD2" w:rsidRDefault="00243FD2">
            <w:pPr>
              <w:jc w:val="both"/>
            </w:pPr>
            <w:r>
              <w:t>- 10...12 мм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240E7E" w14:textId="77777777" w:rsidR="00243FD2" w:rsidRDefault="00243FD2">
            <w:pPr>
              <w:jc w:val="both"/>
            </w:pPr>
            <w:r>
              <w:t>8</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34CFA4D" w14:textId="77777777" w:rsidR="00243FD2" w:rsidRDefault="00243FD2">
            <w:pPr>
              <w:rPr>
                <w:sz w:val="24"/>
                <w:szCs w:val="24"/>
              </w:rPr>
            </w:pPr>
          </w:p>
        </w:tc>
      </w:tr>
      <w:tr w:rsidR="00243FD2" w14:paraId="07B9F31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696485" w14:textId="77777777" w:rsidR="00243FD2" w:rsidRDefault="00243FD2">
            <w:pPr>
              <w:jc w:val="both"/>
            </w:pPr>
            <w:r>
              <w:t>- свыше 12 мм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42048D" w14:textId="77777777" w:rsidR="00243FD2" w:rsidRDefault="00243FD2">
            <w:pPr>
              <w:jc w:val="both"/>
            </w:pPr>
            <w:r>
              <w:t>5</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DB584F2" w14:textId="77777777" w:rsidR="00243FD2" w:rsidRDefault="00243FD2">
            <w:pPr>
              <w:rPr>
                <w:sz w:val="24"/>
                <w:szCs w:val="24"/>
              </w:rPr>
            </w:pPr>
          </w:p>
        </w:tc>
      </w:tr>
    </w:tbl>
    <w:p w14:paraId="03B03FAF"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1B87CD21"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17.4</w:t>
      </w:r>
    </w:p>
    <w:tbl>
      <w:tblPr>
        <w:tblW w:w="0" w:type="auto"/>
        <w:tblCellMar>
          <w:top w:w="15" w:type="dxa"/>
          <w:left w:w="15" w:type="dxa"/>
          <w:bottom w:w="15" w:type="dxa"/>
          <w:right w:w="15" w:type="dxa"/>
        </w:tblCellMar>
        <w:tblLook w:val="04A0" w:firstRow="1" w:lastRow="0" w:firstColumn="1" w:lastColumn="0" w:noHBand="0" w:noVBand="1"/>
      </w:tblPr>
      <w:tblGrid>
        <w:gridCol w:w="3786"/>
        <w:gridCol w:w="784"/>
        <w:gridCol w:w="800"/>
        <w:gridCol w:w="800"/>
        <w:gridCol w:w="800"/>
        <w:gridCol w:w="2369"/>
      </w:tblGrid>
      <w:tr w:rsidR="00243FD2" w14:paraId="7C8994E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D53970" w14:textId="77777777" w:rsidR="00243FD2" w:rsidRDefault="00243FD2">
            <w:pPr>
              <w:jc w:val="both"/>
              <w:rPr>
                <w:rFonts w:ascii="Times New Roman" w:hAnsi="Times New Roman"/>
                <w:b/>
                <w:bCs/>
              </w:rPr>
            </w:pPr>
            <w:r>
              <w:rPr>
                <w:b/>
                <w:bCs/>
              </w:rPr>
              <w:lastRenderedPageBreak/>
              <w:t>Наименование параметра</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095E58" w14:textId="77777777" w:rsidR="00243FD2" w:rsidRDefault="00243FD2">
            <w:pPr>
              <w:jc w:val="both"/>
              <w:rPr>
                <w:b/>
                <w:bCs/>
              </w:rPr>
            </w:pPr>
            <w:r>
              <w:rPr>
                <w:b/>
                <w:bCs/>
              </w:rPr>
              <w:t>Предельное отклонение, мм, при диаметре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753BF3" w14:textId="77777777" w:rsidR="00243FD2" w:rsidRDefault="00243FD2">
            <w:pPr>
              <w:jc w:val="both"/>
              <w:rPr>
                <w:b/>
                <w:bCs/>
              </w:rPr>
            </w:pPr>
            <w:r>
              <w:rPr>
                <w:b/>
                <w:bCs/>
              </w:rPr>
              <w:t>Примечание</w:t>
            </w:r>
          </w:p>
        </w:tc>
      </w:tr>
      <w:tr w:rsidR="00243FD2" w14:paraId="0B3B2BC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22EBB0"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B8A390" w14:textId="77777777" w:rsidR="00243FD2" w:rsidRDefault="00243FD2">
            <w:pPr>
              <w:jc w:val="both"/>
            </w:pPr>
            <w:r>
              <w:t>до 12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67C958" w14:textId="77777777" w:rsidR="00243FD2" w:rsidRDefault="00243FD2">
            <w:pPr>
              <w:jc w:val="both"/>
            </w:pPr>
            <w:r>
              <w:t>св. 12 м</w:t>
            </w:r>
            <w:r>
              <w:br/>
              <w:t>до 25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A3FC5F" w14:textId="77777777" w:rsidR="00243FD2" w:rsidRDefault="00243FD2">
            <w:pPr>
              <w:jc w:val="both"/>
            </w:pPr>
            <w:r>
              <w:t>св. 25 м</w:t>
            </w:r>
            <w:r>
              <w:br/>
              <w:t>до 40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15CCB0" w14:textId="77777777" w:rsidR="00243FD2" w:rsidRDefault="00243FD2">
            <w:pPr>
              <w:jc w:val="both"/>
            </w:pPr>
            <w:r>
              <w:t>св. 40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5A3F4C" w14:textId="77777777" w:rsidR="00243FD2" w:rsidRDefault="00243FD2">
            <w:pPr>
              <w:jc w:val="both"/>
            </w:pPr>
            <w:r>
              <w:t> </w:t>
            </w:r>
          </w:p>
        </w:tc>
      </w:tr>
      <w:tr w:rsidR="00243FD2" w14:paraId="0E376CD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0ABA11" w14:textId="77777777" w:rsidR="00243FD2" w:rsidRDefault="00243FD2">
            <w:pPr>
              <w:jc w:val="both"/>
            </w:pPr>
            <w:r>
              <w:t>Стационарные крыши</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912366" w14:textId="77777777" w:rsidR="00243FD2" w:rsidRDefault="00243FD2">
            <w:pPr>
              <w:jc w:val="both"/>
            </w:pPr>
            <w:r>
              <w:t> </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07D865"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057A74" w14:textId="77777777" w:rsidR="00243FD2" w:rsidRDefault="00243FD2">
            <w:pPr>
              <w:jc w:val="both"/>
            </w:pPr>
            <w:r>
              <w:t> </w:t>
            </w:r>
          </w:p>
        </w:tc>
      </w:tr>
      <w:tr w:rsidR="00243FD2" w14:paraId="7C627F7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582104" w14:textId="77777777" w:rsidR="00243FD2" w:rsidRDefault="00243FD2">
            <w:pPr>
              <w:jc w:val="both"/>
            </w:pPr>
            <w:r>
              <w:t>1. Отметка верха конических и сферических крыш</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F78246" w14:textId="77777777" w:rsidR="00243FD2" w:rsidRDefault="00243FD2">
            <w:pPr>
              <w:jc w:val="both"/>
            </w:pPr>
            <w:r>
              <w:t>±30</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4D9FF5" w14:textId="77777777" w:rsidR="00243FD2" w:rsidRDefault="00243FD2">
            <w:pPr>
              <w:jc w:val="both"/>
            </w:pPr>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FE3C77" w14:textId="77777777" w:rsidR="00243FD2" w:rsidRDefault="00243FD2">
            <w:pPr>
              <w:jc w:val="both"/>
            </w:pPr>
            <w:r>
              <w:t> </w:t>
            </w:r>
          </w:p>
        </w:tc>
      </w:tr>
      <w:tr w:rsidR="00243FD2" w14:paraId="5CD7130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C1CB94" w14:textId="77777777" w:rsidR="00243FD2" w:rsidRDefault="00243FD2">
            <w:pPr>
              <w:jc w:val="both"/>
            </w:pPr>
            <w:r>
              <w:t>2. Разность отметок смежных радиальных балок в зоне сопряжения со стенкой</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ABDFA1"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AF0EC9" w14:textId="77777777" w:rsidR="00243FD2" w:rsidRDefault="00243FD2">
            <w:pPr>
              <w:jc w:val="both"/>
            </w:pPr>
            <w:r>
              <w:t> </w:t>
            </w:r>
          </w:p>
        </w:tc>
      </w:tr>
      <w:tr w:rsidR="00243FD2" w14:paraId="4F9110F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02D85A" w14:textId="77777777" w:rsidR="00243FD2" w:rsidRDefault="00243FD2">
            <w:pPr>
              <w:jc w:val="both"/>
            </w:pPr>
            <w:r>
              <w:t>3. Отклонение от проектного радиуса сферических крыш (просвет между шаблоном длиной 1,5 м и гнутой поверхностью)</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32CD7D" w14:textId="77777777" w:rsidR="00243FD2" w:rsidRDefault="00243FD2">
            <w:pPr>
              <w:jc w:val="both"/>
            </w:pPr>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01F140" w14:textId="77777777" w:rsidR="00243FD2" w:rsidRDefault="00243FD2">
            <w:pPr>
              <w:jc w:val="both"/>
            </w:pPr>
            <w:r>
              <w:t>Измерения производить по каждой радиальной балке</w:t>
            </w:r>
          </w:p>
        </w:tc>
      </w:tr>
      <w:tr w:rsidR="00243FD2" w14:paraId="5A5B168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450072"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2EBCAC"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091995"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272FC9"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6116E0"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B75594" w14:textId="77777777" w:rsidR="00243FD2" w:rsidRDefault="00243FD2">
            <w:pPr>
              <w:jc w:val="both"/>
            </w:pPr>
            <w:r>
              <w:t> </w:t>
            </w:r>
          </w:p>
        </w:tc>
      </w:tr>
    </w:tbl>
    <w:p w14:paraId="737C64B3"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06302C8E"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17.5</w:t>
      </w:r>
    </w:p>
    <w:tbl>
      <w:tblPr>
        <w:tblW w:w="0" w:type="auto"/>
        <w:tblCellMar>
          <w:top w:w="15" w:type="dxa"/>
          <w:left w:w="15" w:type="dxa"/>
          <w:bottom w:w="15" w:type="dxa"/>
          <w:right w:w="15" w:type="dxa"/>
        </w:tblCellMar>
        <w:tblLook w:val="04A0" w:firstRow="1" w:lastRow="0" w:firstColumn="1" w:lastColumn="0" w:noHBand="0" w:noVBand="1"/>
      </w:tblPr>
      <w:tblGrid>
        <w:gridCol w:w="3056"/>
        <w:gridCol w:w="755"/>
        <w:gridCol w:w="772"/>
        <w:gridCol w:w="772"/>
        <w:gridCol w:w="772"/>
        <w:gridCol w:w="3212"/>
      </w:tblGrid>
      <w:tr w:rsidR="00243FD2" w14:paraId="778179E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29EB14" w14:textId="77777777" w:rsidR="00243FD2" w:rsidRDefault="00243FD2">
            <w:pPr>
              <w:jc w:val="both"/>
              <w:rPr>
                <w:rFonts w:ascii="Times New Roman" w:hAnsi="Times New Roman"/>
                <w:b/>
                <w:bCs/>
              </w:rPr>
            </w:pPr>
            <w:r>
              <w:rPr>
                <w:b/>
                <w:bCs/>
              </w:rPr>
              <w:t>Наименование параметра</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2C072D" w14:textId="77777777" w:rsidR="00243FD2" w:rsidRDefault="00243FD2">
            <w:pPr>
              <w:jc w:val="both"/>
              <w:rPr>
                <w:b/>
                <w:bCs/>
              </w:rPr>
            </w:pPr>
            <w:r>
              <w:rPr>
                <w:b/>
                <w:bCs/>
              </w:rPr>
              <w:t>Предельное отклонение, мм, при диаметре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1C29EE" w14:textId="77777777" w:rsidR="00243FD2" w:rsidRDefault="00243FD2">
            <w:pPr>
              <w:jc w:val="both"/>
              <w:rPr>
                <w:b/>
                <w:bCs/>
              </w:rPr>
            </w:pPr>
            <w:r>
              <w:rPr>
                <w:b/>
                <w:bCs/>
              </w:rPr>
              <w:t>Примечание</w:t>
            </w:r>
          </w:p>
        </w:tc>
      </w:tr>
      <w:tr w:rsidR="00243FD2" w14:paraId="5BE8D58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2FA402"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B3C700" w14:textId="77777777" w:rsidR="00243FD2" w:rsidRDefault="00243FD2">
            <w:pPr>
              <w:jc w:val="both"/>
            </w:pPr>
            <w:r>
              <w:t>до 12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E648E0" w14:textId="77777777" w:rsidR="00243FD2" w:rsidRDefault="00243FD2">
            <w:pPr>
              <w:jc w:val="both"/>
            </w:pPr>
            <w:r>
              <w:t>св. 12 м</w:t>
            </w:r>
            <w:r>
              <w:br/>
              <w:t xml:space="preserve">до </w:t>
            </w:r>
            <w:r>
              <w:lastRenderedPageBreak/>
              <w:t>25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86BF91" w14:textId="77777777" w:rsidR="00243FD2" w:rsidRDefault="00243FD2">
            <w:pPr>
              <w:jc w:val="both"/>
            </w:pPr>
            <w:r>
              <w:lastRenderedPageBreak/>
              <w:t>св. 25 м</w:t>
            </w:r>
            <w:r>
              <w:br/>
              <w:t xml:space="preserve">до </w:t>
            </w:r>
            <w:r>
              <w:lastRenderedPageBreak/>
              <w:t>40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702A2A" w14:textId="77777777" w:rsidR="00243FD2" w:rsidRDefault="00243FD2">
            <w:pPr>
              <w:jc w:val="both"/>
            </w:pPr>
            <w:r>
              <w:lastRenderedPageBreak/>
              <w:t>св. 40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0E7D47" w14:textId="77777777" w:rsidR="00243FD2" w:rsidRDefault="00243FD2">
            <w:pPr>
              <w:jc w:val="both"/>
            </w:pPr>
            <w:r>
              <w:t> </w:t>
            </w:r>
          </w:p>
        </w:tc>
      </w:tr>
      <w:tr w:rsidR="00243FD2" w14:paraId="4C43F6D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554403" w14:textId="77777777" w:rsidR="00243FD2" w:rsidRDefault="00243FD2">
            <w:pPr>
              <w:jc w:val="both"/>
            </w:pPr>
            <w:r>
              <w:t>Понтоны и плавающие крыши</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1EECFF"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76DE88" w14:textId="77777777" w:rsidR="00243FD2" w:rsidRDefault="00243FD2">
            <w:pPr>
              <w:jc w:val="both"/>
            </w:pPr>
            <w:r>
              <w:t> </w:t>
            </w:r>
          </w:p>
        </w:tc>
      </w:tr>
      <w:tr w:rsidR="00243FD2" w14:paraId="57B1D66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60DA50" w14:textId="77777777" w:rsidR="00243FD2" w:rsidRDefault="00243FD2">
            <w:pPr>
              <w:jc w:val="both"/>
            </w:pPr>
            <w:r>
              <w:t>1. Отметки верхней кромки наружного кольцевого борта:</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A40ADA"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41143B" w14:textId="77777777" w:rsidR="00243FD2" w:rsidRDefault="00243FD2">
            <w:pPr>
              <w:jc w:val="both"/>
            </w:pPr>
            <w:r>
              <w:t> </w:t>
            </w:r>
          </w:p>
        </w:tc>
      </w:tr>
      <w:tr w:rsidR="00243FD2" w14:paraId="03321AD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7B0562" w14:textId="77777777" w:rsidR="00243FD2" w:rsidRDefault="00243FD2">
            <w:pPr>
              <w:jc w:val="both"/>
            </w:pPr>
            <w:r>
              <w:t>- разность отметок смежных точек через 6 м по периметру</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8A63E1" w14:textId="77777777" w:rsidR="00243FD2" w:rsidRDefault="00243FD2">
            <w:pPr>
              <w:jc w:val="both"/>
            </w:pPr>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26A26E" w14:textId="77777777" w:rsidR="00243FD2" w:rsidRDefault="00243FD2">
            <w:pPr>
              <w:jc w:val="both"/>
            </w:pPr>
            <w:r>
              <w:t> </w:t>
            </w:r>
          </w:p>
        </w:tc>
      </w:tr>
      <w:tr w:rsidR="00243FD2" w14:paraId="492FB91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3BC15B" w14:textId="77777777" w:rsidR="00243FD2" w:rsidRDefault="00243FD2">
            <w:pPr>
              <w:jc w:val="both"/>
            </w:pPr>
            <w:r>
              <w:t>- разность отметок любых точек</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759C72" w14:textId="77777777" w:rsidR="00243FD2" w:rsidRDefault="00243FD2">
            <w:pPr>
              <w:jc w:val="both"/>
            </w:pPr>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FFB0D6" w14:textId="77777777" w:rsidR="00243FD2" w:rsidRDefault="00243FD2">
            <w:pPr>
              <w:jc w:val="both"/>
            </w:pPr>
            <w:r>
              <w:t> </w:t>
            </w:r>
          </w:p>
        </w:tc>
      </w:tr>
      <w:tr w:rsidR="00243FD2" w14:paraId="2C4D850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DD704B" w14:textId="77777777" w:rsidR="00243FD2" w:rsidRDefault="00243FD2">
            <w:pPr>
              <w:jc w:val="both"/>
            </w:pPr>
            <w:r>
              <w:t>2. Отклонение наружного кольцевого борта от вертикали</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29C729"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CA4889" w14:textId="77777777" w:rsidR="00243FD2" w:rsidRDefault="00243FD2">
            <w:pPr>
              <w:jc w:val="both"/>
            </w:pPr>
            <w:r>
              <w:t>Измерения производить через 6 м по периметру</w:t>
            </w:r>
          </w:p>
        </w:tc>
      </w:tr>
      <w:tr w:rsidR="00243FD2" w14:paraId="0B2C198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F59F3C" w14:textId="77777777" w:rsidR="00243FD2" w:rsidRDefault="00243FD2">
            <w:pPr>
              <w:jc w:val="both"/>
            </w:pPr>
            <w:r>
              <w:t>3. Отклонение направляющих от вертикали</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EA8907" w14:textId="77777777" w:rsidR="00243FD2" w:rsidRDefault="00243FD2">
            <w:pPr>
              <w:jc w:val="both"/>
            </w:pPr>
            <w:r>
              <w:t xml:space="preserve">1/1000 </w:t>
            </w:r>
            <w:proofErr w:type="spellStart"/>
            <w:r>
              <w:t>Нн</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97AF47" w14:textId="77777777" w:rsidR="00243FD2" w:rsidRDefault="00243FD2">
            <w:pPr>
              <w:jc w:val="both"/>
            </w:pPr>
            <w:proofErr w:type="spellStart"/>
            <w:r>
              <w:t>Нн</w:t>
            </w:r>
            <w:proofErr w:type="spellEnd"/>
            <w:r>
              <w:t xml:space="preserve"> - высота направляющей, мм</w:t>
            </w:r>
          </w:p>
        </w:tc>
      </w:tr>
      <w:tr w:rsidR="00243FD2" w14:paraId="24032DF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DCF922" w14:textId="77777777" w:rsidR="00243FD2" w:rsidRDefault="00243FD2">
            <w:pPr>
              <w:jc w:val="both"/>
            </w:pPr>
            <w:r>
              <w:t>4. Зазор между верхней кромкой наружного кольцевого борта и стенкой резервуара</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4E6F0E"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0766E5" w14:textId="77777777" w:rsidR="00243FD2" w:rsidRDefault="00243FD2">
            <w:pPr>
              <w:jc w:val="both"/>
            </w:pPr>
            <w:r>
              <w:t>Измерения производить через 6 м по периметру в положении понтона или плавающей крыши на днище</w:t>
            </w:r>
          </w:p>
        </w:tc>
      </w:tr>
      <w:tr w:rsidR="00243FD2" w14:paraId="62EB939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064CB8" w14:textId="77777777" w:rsidR="00243FD2" w:rsidRDefault="00243FD2">
            <w:pPr>
              <w:jc w:val="both"/>
            </w:pPr>
            <w:r>
              <w:t>5. Зазор между направляющей и патрубком в понтоне или плавающей крыше</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BA0456"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453AC0" w14:textId="77777777" w:rsidR="00243FD2" w:rsidRDefault="00243FD2">
            <w:pPr>
              <w:jc w:val="both"/>
            </w:pPr>
            <w:r>
              <w:t>Измерения проводить в положении понтона или плавающей крыши на днище</w:t>
            </w:r>
          </w:p>
        </w:tc>
      </w:tr>
      <w:tr w:rsidR="00243FD2" w14:paraId="02439F6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8AF343" w14:textId="77777777" w:rsidR="00243FD2" w:rsidRDefault="00243FD2">
            <w:pPr>
              <w:jc w:val="both"/>
            </w:pPr>
            <w:r>
              <w:t>6. Отклонение опорных стоек от вертикали при опирании на них понтона или плавающей крыши</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A3032B" w14:textId="77777777" w:rsidR="00243FD2" w:rsidRDefault="00243FD2">
            <w:pPr>
              <w:jc w:val="both"/>
            </w:pPr>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BD5A72" w14:textId="77777777" w:rsidR="00243FD2" w:rsidRDefault="00243FD2">
            <w:pPr>
              <w:jc w:val="both"/>
            </w:pPr>
            <w:r>
              <w:t> </w:t>
            </w:r>
          </w:p>
        </w:tc>
      </w:tr>
    </w:tbl>
    <w:p w14:paraId="77462F84" w14:textId="77777777" w:rsidR="00243FD2" w:rsidRDefault="00243FD2" w:rsidP="00243FD2">
      <w:pPr>
        <w:rPr>
          <w:rFonts w:ascii="Times New Roman" w:hAnsi="Times New Roman"/>
        </w:rPr>
      </w:pPr>
      <w:r>
        <w:rPr>
          <w:rFonts w:ascii="Roboto" w:hAnsi="Roboto"/>
          <w:color w:val="000000"/>
        </w:rPr>
        <w:lastRenderedPageBreak/>
        <w:br/>
      </w:r>
      <w:r>
        <w:rPr>
          <w:rFonts w:ascii="Roboto" w:hAnsi="Roboto"/>
          <w:color w:val="000000"/>
        </w:rPr>
        <w:br/>
      </w:r>
    </w:p>
    <w:p w14:paraId="5A99CEA5"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17.6</w:t>
      </w:r>
    </w:p>
    <w:tbl>
      <w:tblPr>
        <w:tblW w:w="0" w:type="auto"/>
        <w:tblCellMar>
          <w:top w:w="15" w:type="dxa"/>
          <w:left w:w="15" w:type="dxa"/>
          <w:bottom w:w="15" w:type="dxa"/>
          <w:right w:w="15" w:type="dxa"/>
        </w:tblCellMar>
        <w:tblLook w:val="04A0" w:firstRow="1" w:lastRow="0" w:firstColumn="1" w:lastColumn="0" w:noHBand="0" w:noVBand="1"/>
      </w:tblPr>
      <w:tblGrid>
        <w:gridCol w:w="6684"/>
        <w:gridCol w:w="1512"/>
        <w:gridCol w:w="1143"/>
      </w:tblGrid>
      <w:tr w:rsidR="00243FD2" w14:paraId="564CD7D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996BE1" w14:textId="77777777" w:rsidR="00243FD2" w:rsidRDefault="00243FD2">
            <w:pPr>
              <w:jc w:val="both"/>
              <w:rPr>
                <w:rFonts w:ascii="Times New Roman" w:hAnsi="Times New Roman"/>
                <w:b/>
                <w:bCs/>
              </w:rPr>
            </w:pPr>
            <w:r>
              <w:rPr>
                <w:b/>
                <w:bCs/>
              </w:rPr>
              <w:t>Наименование параметра</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CC6BB4" w14:textId="77777777" w:rsidR="00243FD2" w:rsidRDefault="00243FD2">
            <w:pPr>
              <w:jc w:val="both"/>
              <w:rPr>
                <w:b/>
                <w:bCs/>
              </w:rPr>
            </w:pPr>
            <w:r>
              <w:rPr>
                <w:b/>
                <w:bCs/>
              </w:rPr>
              <w:t>Предельное отклонение, мм</w:t>
            </w:r>
          </w:p>
        </w:tc>
      </w:tr>
      <w:tr w:rsidR="00243FD2" w14:paraId="603A314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015242"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BD912F" w14:textId="77777777" w:rsidR="00243FD2" w:rsidRDefault="00243FD2">
            <w:pPr>
              <w:jc w:val="both"/>
            </w:pPr>
            <w:r>
              <w:t>для патрубков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777E70" w14:textId="77777777" w:rsidR="00243FD2" w:rsidRDefault="00243FD2">
            <w:pPr>
              <w:jc w:val="both"/>
            </w:pPr>
            <w:r>
              <w:t>для люков</w:t>
            </w:r>
          </w:p>
        </w:tc>
      </w:tr>
      <w:tr w:rsidR="00243FD2" w14:paraId="35292EF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825408" w14:textId="77777777" w:rsidR="00243FD2" w:rsidRDefault="00243FD2">
            <w:pPr>
              <w:jc w:val="both"/>
            </w:pPr>
            <w:r>
              <w:t>Патрубки и люки</w:t>
            </w:r>
          </w:p>
          <w:p w14:paraId="29DE7BEB" w14:textId="77777777" w:rsidR="00243FD2" w:rsidRDefault="00243FD2">
            <w:pPr>
              <w:jc w:val="both"/>
            </w:pPr>
            <w:r>
              <w:t>1. Отметки высоты установки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44A503" w14:textId="77777777" w:rsidR="00243FD2" w:rsidRDefault="00243FD2">
            <w:pPr>
              <w:jc w:val="both"/>
            </w:pPr>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7B383B" w14:textId="77777777" w:rsidR="00243FD2" w:rsidRDefault="00243FD2">
            <w:pPr>
              <w:jc w:val="both"/>
            </w:pPr>
            <w:r>
              <w:t>±10</w:t>
            </w:r>
          </w:p>
        </w:tc>
      </w:tr>
      <w:tr w:rsidR="00243FD2" w14:paraId="71EFD5D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FB7334" w14:textId="77777777" w:rsidR="00243FD2" w:rsidRDefault="00243FD2">
            <w:pPr>
              <w:jc w:val="both"/>
            </w:pPr>
            <w:r>
              <w:t>2. Расстояние от наружной поверхности фланца до стенки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7F5194"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6983BE" w14:textId="77777777" w:rsidR="00243FD2" w:rsidRDefault="00243FD2">
            <w:pPr>
              <w:jc w:val="both"/>
            </w:pPr>
            <w:r>
              <w:t>±10</w:t>
            </w:r>
          </w:p>
        </w:tc>
      </w:tr>
      <w:tr w:rsidR="00243FD2" w14:paraId="12EFF17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EC177D" w14:textId="77777777" w:rsidR="00243FD2" w:rsidRDefault="00243FD2">
            <w:pPr>
              <w:jc w:val="both"/>
            </w:pPr>
            <w:r>
              <w:t>3. Отклонение оси от проектного положения (поворот), измеренное по наружной поверхности фланца в вертикальной и горизонтальной плоскостях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4DE3AA" w14:textId="77777777" w:rsidR="00243FD2" w:rsidRDefault="00243FD2">
            <w:pPr>
              <w:jc w:val="both"/>
            </w:pPr>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23AEA6" w14:textId="77777777" w:rsidR="00243FD2" w:rsidRDefault="00243FD2">
            <w:pPr>
              <w:jc w:val="both"/>
            </w:pPr>
            <w:r>
              <w:t>10</w:t>
            </w:r>
          </w:p>
        </w:tc>
      </w:tr>
      <w:tr w:rsidR="00243FD2" w14:paraId="264564B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104ACA" w14:textId="77777777" w:rsidR="00243FD2" w:rsidRDefault="00243FD2">
            <w:pPr>
              <w:jc w:val="both"/>
            </w:pPr>
            <w:r>
              <w:t>4. Поворот главных осей фланца в вертикальной плоскости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11DCF4"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5677FA" w14:textId="77777777" w:rsidR="00243FD2" w:rsidRDefault="00243FD2">
            <w:pPr>
              <w:jc w:val="both"/>
            </w:pPr>
            <w:r>
              <w:t>±5°</w:t>
            </w:r>
          </w:p>
        </w:tc>
      </w:tr>
    </w:tbl>
    <w:p w14:paraId="39EA631E" w14:textId="4F34E751" w:rsidR="00016F7B" w:rsidRDefault="00016F7B"/>
    <w:p w14:paraId="46176BCA"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18. Сварка</w:t>
      </w:r>
    </w:p>
    <w:p w14:paraId="0B8EFF59"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18.1 Общие требования</w:t>
      </w:r>
    </w:p>
    <w:p w14:paraId="07E6C071"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Требования настоящего раздела распространяются на сварку конструкций резервуаров при изготовлении и монтаже.</w:t>
      </w:r>
    </w:p>
    <w:p w14:paraId="3A7170F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18.1.1. Технологические процессы заводской и монтажной сварки должны обеспечивать получение сварных соединений, в полной мере удовлетворяющих требованиям проекта КМ по всему комплексу физико-механических характеристик и геометрических параметров, а также по предельным размерам и видам дефектов, допускаемых настоящим Стандартом.</w:t>
      </w:r>
    </w:p>
    <w:p w14:paraId="2D086DC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18.1.2. Заводскую сварку резервуарных конструкций следует выполнять в соответствии с утвержденным технологическим процессом (процедурами), в котором должны быть предусмотрены:</w:t>
      </w:r>
    </w:p>
    <w:p w14:paraId="376768C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требования к форме и подготовке кромок деталей, подлежащих сварке;</w:t>
      </w:r>
    </w:p>
    <w:p w14:paraId="152B176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способы и режимы сварки, сварочные материалы, а также последовательность выполнения технологических операций;</w:t>
      </w:r>
    </w:p>
    <w:p w14:paraId="312C6E2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конкретные указания по закреплению деталей перед сваркой;</w:t>
      </w:r>
    </w:p>
    <w:p w14:paraId="1089C0E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мероприятия, исключающие образование прожогов, смещение шва от его оси на величину более 2 мм для толщины деталей до 10 мм и на величину более 3 мм для толщины деталей свыше 10 мм;</w:t>
      </w:r>
    </w:p>
    <w:p w14:paraId="0FBB353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мероприятия, направленные на снижение сварочных деформаций.</w:t>
      </w:r>
    </w:p>
    <w:p w14:paraId="1BF649A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18.1.3. Монтажную сварку резервуарных конструкций следует выполнять в соответствии с указаниями ППР, в котором должны быть предусмотрены:</w:t>
      </w:r>
    </w:p>
    <w:p w14:paraId="5273E24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наиболее эффективные способы сварки монтажных соединений с учетом их пространственного положения;</w:t>
      </w:r>
    </w:p>
    <w:p w14:paraId="42BDC05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сварочные материалы, удовлетворяющие требованиям проекта КМ по уровню механических свойств;</w:t>
      </w:r>
    </w:p>
    <w:p w14:paraId="0488F36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требуемая форма подготовки кромок монтируемых элементов под сварку;</w:t>
      </w:r>
    </w:p>
    <w:p w14:paraId="14EE341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последовательность сварки и порядок выполнения каждого шва, обеспечивающих минимальные деформации и перемещения свариваемых элементов;</w:t>
      </w:r>
    </w:p>
    <w:p w14:paraId="115164B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режимы и указания по технике сварки, которые должны обеспечить необходимый уровень механических свойств сварных соединений, а также получение требуемых структур металла шва и </w:t>
      </w:r>
      <w:proofErr w:type="spellStart"/>
      <w:r>
        <w:rPr>
          <w:rFonts w:ascii="Roboto" w:hAnsi="Roboto"/>
          <w:color w:val="000000"/>
        </w:rPr>
        <w:t>околошовных</w:t>
      </w:r>
      <w:proofErr w:type="spellEnd"/>
      <w:r>
        <w:rPr>
          <w:rFonts w:ascii="Roboto" w:hAnsi="Roboto"/>
          <w:color w:val="000000"/>
        </w:rPr>
        <w:t xml:space="preserve"> зон;</w:t>
      </w:r>
    </w:p>
    <w:p w14:paraId="7A91C52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необходимая технологическая оснастка и оборудование для выполнения сварных соединений;</w:t>
      </w:r>
    </w:p>
    <w:p w14:paraId="4546437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допускаемая температура металла, при которой возможна сварка соединений без их подогрева, а также допускаемая скорость ветра в зоне сварки;</w:t>
      </w:r>
    </w:p>
    <w:p w14:paraId="3397DAD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указания по технологии производства сварочных работ в зимних условиях (если это предусматривается в соответствии с графиком работ).</w:t>
      </w:r>
    </w:p>
    <w:p w14:paraId="63B442E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18.1.4. В ППР должны быть предусмотрены мероприятия, направленные на обеспечение требуемой геометрической точности резервуарных конструкций, включая меры по компенсации или подавлению </w:t>
      </w:r>
      <w:proofErr w:type="spellStart"/>
      <w:r>
        <w:rPr>
          <w:rFonts w:ascii="Roboto" w:hAnsi="Roboto"/>
          <w:color w:val="000000"/>
        </w:rPr>
        <w:t>термодеформационных</w:t>
      </w:r>
      <w:proofErr w:type="spellEnd"/>
      <w:r>
        <w:rPr>
          <w:rFonts w:ascii="Roboto" w:hAnsi="Roboto"/>
          <w:color w:val="000000"/>
        </w:rPr>
        <w:t xml:space="preserve"> процессов усадки сварных швов, которые могут привести к потере устойчивости тонкостенной оболочки корпуса резервуара и образованию вмятин или выпуклостей его поверхности.</w:t>
      </w:r>
    </w:p>
    <w:p w14:paraId="1578547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18.1.5. Руководство сварочными работами должно возлагаться на специалиста, имеющего специальное образование и прошедшего аттестацию на знание настоящего Стандарта и ПБ 03-273-99.</w:t>
      </w:r>
    </w:p>
    <w:p w14:paraId="444E29C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Руководитель сварочными работами назначается приказом по предприятию: заводу-изготовителю или монтажной организации.</w:t>
      </w:r>
    </w:p>
    <w:p w14:paraId="05A6C15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18.1.6. Руководитель сварочных работ перед началом монтажа резервуара обязан:</w:t>
      </w:r>
    </w:p>
    <w:p w14:paraId="695409F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изучить проектную документацию на монтаж и сварку резервуара;</w:t>
      </w:r>
    </w:p>
    <w:p w14:paraId="580EF6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укомплектовать объект в соответствии с ППР оборудованием и материалами;</w:t>
      </w:r>
    </w:p>
    <w:p w14:paraId="5119987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отобрать для сварки резервуара сварщиков, имеющих допуск к сварке ответственных конструкций, провести их инструктаж и организовать сварку каждым сварщиком пробных образцов соединений, которые им предстоит выполнять.</w:t>
      </w:r>
    </w:p>
    <w:p w14:paraId="5DFC179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18.1.7. Сварщики должны быть аттестованы в соответствии с действующими Правилами аттестации, утвержденными </w:t>
      </w:r>
      <w:proofErr w:type="spellStart"/>
      <w:r>
        <w:rPr>
          <w:rFonts w:ascii="Roboto" w:hAnsi="Roboto"/>
          <w:color w:val="000000"/>
        </w:rPr>
        <w:t>Росгортехнадзором</w:t>
      </w:r>
      <w:proofErr w:type="spellEnd"/>
      <w:r>
        <w:rPr>
          <w:rFonts w:ascii="Roboto" w:hAnsi="Roboto"/>
          <w:color w:val="000000"/>
        </w:rPr>
        <w:t>, что должно быть подтверждено удостоверениями.</w:t>
      </w:r>
    </w:p>
    <w:p w14:paraId="2B2161A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Окончательное решение о допуске сварщиков к сварке соответствующих типов сварных соединений на резервуаре принимается руководителем сварочных работ на основании результатов контроля образцов, выполненных каждым сварщиком.</w:t>
      </w:r>
    </w:p>
    <w:p w14:paraId="3AAB47A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Каждому сварщику, допущенному к сварке резервуаров, приказом по заводу (монтажной организации) присваивается личное клеймо.</w:t>
      </w:r>
    </w:p>
    <w:p w14:paraId="57E906FE"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18.2. Рекомендуемые способы сварки</w:t>
      </w:r>
    </w:p>
    <w:p w14:paraId="21BE2DF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18.2.1. Применяемые способы и технология сварки резервуарных конструкций должны обеспечивать:</w:t>
      </w:r>
    </w:p>
    <w:p w14:paraId="17F73C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высокую производительность и экономическую эффективность сварочных процессов;</w:t>
      </w:r>
    </w:p>
    <w:p w14:paraId="02D6ACB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высокий уровень однородности и сплошности металла сварных соединений с учетом требований прочности, пластичности, твердости, ударной вязкости и хладостойкости;</w:t>
      </w:r>
    </w:p>
    <w:p w14:paraId="00ACD76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минимальный уровень деформаций свариваемых конструкций.</w:t>
      </w:r>
    </w:p>
    <w:p w14:paraId="01CF51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18.2.2. При заводском изготовлении резервуарных конструкций основными способами сварки должна быть автоматизированная сварка под флюсом и механизированная сварка в углекислом газе или в смеси газов на основе аргона, при этом рекомендуется следующее соотношение газов: аргон - 82 %; углекислый газ - 18 %.</w:t>
      </w:r>
    </w:p>
    <w:p w14:paraId="0967FB8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18.2.3. Рекомендуемые способы сварки для различных типов сварных соединений при монтаже резервуаров методами рулонной, </w:t>
      </w:r>
      <w:proofErr w:type="spellStart"/>
      <w:r>
        <w:rPr>
          <w:rFonts w:ascii="Roboto" w:hAnsi="Roboto"/>
          <w:color w:val="000000"/>
        </w:rPr>
        <w:t>полистовой</w:t>
      </w:r>
      <w:proofErr w:type="spellEnd"/>
      <w:r>
        <w:rPr>
          <w:rFonts w:ascii="Roboto" w:hAnsi="Roboto"/>
          <w:color w:val="000000"/>
        </w:rPr>
        <w:t xml:space="preserve"> или комбинированной сборки, приведены в таблицах 18.1 и 18.2.</w:t>
      </w:r>
    </w:p>
    <w:p w14:paraId="75295EF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Учитывая, что ручная дуговая сварка характеризуется относительно высоким уровнем удельного </w:t>
      </w:r>
      <w:proofErr w:type="spellStart"/>
      <w:r>
        <w:rPr>
          <w:rFonts w:ascii="Roboto" w:hAnsi="Roboto"/>
          <w:color w:val="000000"/>
        </w:rPr>
        <w:t>тепловложения</w:t>
      </w:r>
      <w:proofErr w:type="spellEnd"/>
      <w:r>
        <w:rPr>
          <w:rFonts w:ascii="Roboto" w:hAnsi="Roboto"/>
          <w:color w:val="000000"/>
        </w:rPr>
        <w:t>, приводящим к повышенным сварочным деформациям, а также сравнительно низкой производительностью, применение этого способа сварки при монтаже резервуаров должно быть ограничено.</w:t>
      </w:r>
    </w:p>
    <w:p w14:paraId="4F2DF6FC"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18.1</w:t>
      </w:r>
    </w:p>
    <w:tbl>
      <w:tblPr>
        <w:tblW w:w="0" w:type="auto"/>
        <w:tblCellMar>
          <w:top w:w="15" w:type="dxa"/>
          <w:left w:w="15" w:type="dxa"/>
          <w:bottom w:w="15" w:type="dxa"/>
          <w:right w:w="15" w:type="dxa"/>
        </w:tblCellMar>
        <w:tblLook w:val="04A0" w:firstRow="1" w:lastRow="0" w:firstColumn="1" w:lastColumn="0" w:noHBand="0" w:noVBand="1"/>
      </w:tblPr>
      <w:tblGrid>
        <w:gridCol w:w="5251"/>
        <w:gridCol w:w="4088"/>
      </w:tblGrid>
      <w:tr w:rsidR="00243FD2" w14:paraId="220B277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68F1A5" w14:textId="77777777" w:rsidR="00243FD2" w:rsidRDefault="00243FD2">
            <w:pPr>
              <w:jc w:val="both"/>
              <w:rPr>
                <w:rFonts w:ascii="Times New Roman" w:hAnsi="Times New Roman"/>
                <w:b/>
                <w:bCs/>
              </w:rPr>
            </w:pPr>
            <w:r>
              <w:rPr>
                <w:b/>
                <w:bCs/>
              </w:rPr>
              <w:t>Рекомендуемые способы монтажной сварки резервуаров рулонной сборки</w:t>
            </w:r>
          </w:p>
        </w:tc>
      </w:tr>
      <w:tr w:rsidR="00243FD2" w14:paraId="3C61018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F53ED2" w14:textId="77777777" w:rsidR="00243FD2" w:rsidRDefault="00243FD2">
            <w:pPr>
              <w:jc w:val="both"/>
            </w:pPr>
            <w:r>
              <w:t>Сварное соединение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77C22C" w14:textId="77777777" w:rsidR="00243FD2" w:rsidRDefault="00243FD2">
            <w:pPr>
              <w:jc w:val="both"/>
            </w:pPr>
            <w:r>
              <w:t>Рекомендуемый способ сварки</w:t>
            </w:r>
          </w:p>
        </w:tc>
      </w:tr>
      <w:tr w:rsidR="00243FD2" w14:paraId="29F0F36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8569E4" w14:textId="77777777" w:rsidR="00243FD2" w:rsidRDefault="00243FD2">
            <w:pPr>
              <w:jc w:val="both"/>
            </w:pPr>
            <w:r>
              <w:t xml:space="preserve">Стыковые соединения </w:t>
            </w:r>
            <w:proofErr w:type="spellStart"/>
            <w:r>
              <w:t>окраек</w:t>
            </w:r>
            <w:proofErr w:type="spellEnd"/>
            <w:r>
              <w:t xml:space="preserve">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3C50B4" w14:textId="77777777" w:rsidR="00243FD2" w:rsidRDefault="00243FD2">
            <w:pPr>
              <w:jc w:val="both"/>
            </w:pPr>
            <w:r>
              <w:t>1. Механизированная сварка в углекислом газе.</w:t>
            </w:r>
            <w:r>
              <w:br/>
              <w:t>2. Механизированная сварка порошковой проволокой</w:t>
            </w:r>
          </w:p>
        </w:tc>
      </w:tr>
      <w:tr w:rsidR="00243FD2" w14:paraId="2F6C6F8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B7042C" w14:textId="77777777" w:rsidR="00243FD2" w:rsidRDefault="00243FD2">
            <w:pPr>
              <w:jc w:val="both"/>
            </w:pPr>
            <w:r>
              <w:t>Соединения элементов центральной части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27DD95" w14:textId="77777777" w:rsidR="00243FD2" w:rsidRDefault="00243FD2">
            <w:pPr>
              <w:jc w:val="both"/>
            </w:pPr>
            <w:r>
              <w:t>1. Автоматизированная сварка под флюсом.</w:t>
            </w:r>
            <w:r>
              <w:br/>
              <w:t>2. Механизированная сварка порошковой проволокой</w:t>
            </w:r>
            <w:r>
              <w:br/>
              <w:t>3. Механизированная сварка в углекислом газе</w:t>
            </w:r>
          </w:p>
        </w:tc>
      </w:tr>
      <w:tr w:rsidR="00243FD2" w14:paraId="68224A8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004691" w14:textId="77777777" w:rsidR="00243FD2" w:rsidRDefault="00243FD2">
            <w:pPr>
              <w:jc w:val="both"/>
            </w:pPr>
            <w:r>
              <w:t>Монтажные стыки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A01A6B" w14:textId="77777777" w:rsidR="00243FD2" w:rsidRDefault="00243FD2">
            <w:pPr>
              <w:jc w:val="both"/>
            </w:pPr>
            <w:r>
              <w:t>1. Механизированная сварка в углекислом газе</w:t>
            </w:r>
          </w:p>
        </w:tc>
      </w:tr>
      <w:tr w:rsidR="00243FD2" w14:paraId="4A7E779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91AD62" w14:textId="77777777" w:rsidR="00243FD2" w:rsidRDefault="00243FD2">
            <w:pPr>
              <w:jc w:val="both"/>
            </w:pPr>
            <w:proofErr w:type="spellStart"/>
            <w:r>
              <w:t>Уторные</w:t>
            </w:r>
            <w:proofErr w:type="spellEnd"/>
            <w:r>
              <w:t xml:space="preserve"> швы в сопряжении стенки и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B52CA5" w14:textId="77777777" w:rsidR="00243FD2" w:rsidRDefault="00243FD2">
            <w:pPr>
              <w:jc w:val="both"/>
            </w:pPr>
            <w:r>
              <w:t>1. Механизированная сварка в углекислом газе.</w:t>
            </w:r>
            <w:r>
              <w:br/>
              <w:t>2. Механизированная сварка порошковой проволокой</w:t>
            </w:r>
            <w:r>
              <w:br/>
              <w:t>3. Автоматизированная сварка под флюсом.</w:t>
            </w:r>
          </w:p>
        </w:tc>
      </w:tr>
      <w:tr w:rsidR="00243FD2" w14:paraId="6389192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BE4719" w14:textId="77777777" w:rsidR="00243FD2" w:rsidRDefault="00243FD2">
            <w:pPr>
              <w:jc w:val="both"/>
            </w:pPr>
            <w:r>
              <w:t>Сварные соединения каркаса крыши при укрупнении в блоки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BA7E38" w14:textId="77777777" w:rsidR="00243FD2" w:rsidRDefault="00243FD2">
            <w:pPr>
              <w:jc w:val="both"/>
            </w:pPr>
            <w:r>
              <w:t>1. Механизированная сварка в углекислом газе</w:t>
            </w:r>
          </w:p>
        </w:tc>
      </w:tr>
      <w:tr w:rsidR="00243FD2" w14:paraId="1553C14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972C8A" w14:textId="77777777" w:rsidR="00243FD2" w:rsidRDefault="00243FD2">
            <w:pPr>
              <w:jc w:val="both"/>
            </w:pPr>
            <w:r>
              <w:lastRenderedPageBreak/>
              <w:t>Сварные соединения люков и патрубков на стенке и крыше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945A29" w14:textId="77777777" w:rsidR="00243FD2" w:rsidRDefault="00243FD2">
            <w:pPr>
              <w:jc w:val="both"/>
            </w:pPr>
            <w:r>
              <w:t>1. Механизированная сварка в углекислом газе</w:t>
            </w:r>
          </w:p>
        </w:tc>
      </w:tr>
      <w:tr w:rsidR="00243FD2" w14:paraId="76B7CC1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2B3163" w14:textId="77777777" w:rsidR="00243FD2" w:rsidRDefault="00243FD2">
            <w:pPr>
              <w:jc w:val="both"/>
            </w:pPr>
            <w:r>
              <w:t>Сварные соединения в сопряжении крыши со стенкой и колец жесткости со стенкой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128653" w14:textId="77777777" w:rsidR="00243FD2" w:rsidRDefault="00243FD2">
            <w:pPr>
              <w:jc w:val="both"/>
            </w:pPr>
            <w:r>
              <w:t>1. Механизированная сварка в углекислом газе.</w:t>
            </w:r>
            <w:r>
              <w:br/>
              <w:t>2. Ручная дуговая сварка.</w:t>
            </w:r>
          </w:p>
        </w:tc>
      </w:tr>
      <w:tr w:rsidR="00243FD2" w14:paraId="232DECB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1D28BC" w14:textId="77777777" w:rsidR="00243FD2" w:rsidRDefault="00243FD2">
            <w:pPr>
              <w:jc w:val="both"/>
            </w:pPr>
            <w:r>
              <w:t>Сварные соединения настила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B0655F" w14:textId="77777777" w:rsidR="00243FD2" w:rsidRDefault="00243FD2">
            <w:pPr>
              <w:jc w:val="both"/>
            </w:pPr>
            <w:r>
              <w:t>1. Механизированная сварка в углекислом газе.</w:t>
            </w:r>
            <w:r>
              <w:br/>
              <w:t>2. Механизированная сварка порошковой проволокой</w:t>
            </w:r>
          </w:p>
        </w:tc>
      </w:tr>
      <w:tr w:rsidR="00243FD2" w14:paraId="1B4B995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DFF8FC" w14:textId="77777777" w:rsidR="00243FD2" w:rsidRDefault="00243FD2">
            <w:pPr>
              <w:jc w:val="both"/>
            </w:pPr>
            <w:r>
              <w:t>Сварные соединения понтонов и плавающих крыш</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5FABB9" w14:textId="77777777" w:rsidR="00243FD2" w:rsidRDefault="00243FD2">
            <w:pPr>
              <w:jc w:val="both"/>
            </w:pPr>
            <w:r>
              <w:t>1. Механизированная сварка в углекислом газе.</w:t>
            </w:r>
            <w:r>
              <w:br/>
              <w:t>2. Механизированная сварка порошковой проволокой</w:t>
            </w:r>
          </w:p>
        </w:tc>
      </w:tr>
      <w:tr w:rsidR="00243FD2" w14:paraId="39EDDEB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45B2B6" w14:textId="77777777" w:rsidR="00243FD2" w:rsidRDefault="00243FD2">
            <w:pPr>
              <w:jc w:val="both"/>
            </w:pPr>
            <w:r>
              <w:rPr>
                <w:rStyle w:val="a4"/>
              </w:rPr>
              <w:t>Примечания:</w:t>
            </w:r>
          </w:p>
          <w:p w14:paraId="12E5B461" w14:textId="77777777" w:rsidR="00243FD2" w:rsidRDefault="00243FD2">
            <w:pPr>
              <w:jc w:val="both"/>
            </w:pPr>
            <w:r>
              <w:t>1. При сварке в углекислом газе в условиях ветра необходимо применять технологию,</w:t>
            </w:r>
            <w:r>
              <w:br/>
              <w:t>обеспечивающую повышение устойчивости защитной струи газа и стойкости к порообразованию, или применять заграждения от ветра;</w:t>
            </w:r>
          </w:p>
          <w:p w14:paraId="1145B2ED" w14:textId="77777777" w:rsidR="00243FD2" w:rsidRDefault="00243FD2">
            <w:pPr>
              <w:jc w:val="both"/>
            </w:pPr>
            <w:r>
              <w:t>2. Для всех типов сварных соединений возможно применение ручной дуговой сварки.</w:t>
            </w:r>
          </w:p>
        </w:tc>
      </w:tr>
    </w:tbl>
    <w:p w14:paraId="75865AFC"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3E5D7872"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18.2</w:t>
      </w:r>
    </w:p>
    <w:tbl>
      <w:tblPr>
        <w:tblW w:w="0" w:type="auto"/>
        <w:tblCellMar>
          <w:top w:w="15" w:type="dxa"/>
          <w:left w:w="15" w:type="dxa"/>
          <w:bottom w:w="15" w:type="dxa"/>
          <w:right w:w="15" w:type="dxa"/>
        </w:tblCellMar>
        <w:tblLook w:val="04A0" w:firstRow="1" w:lastRow="0" w:firstColumn="1" w:lastColumn="0" w:noHBand="0" w:noVBand="1"/>
      </w:tblPr>
      <w:tblGrid>
        <w:gridCol w:w="2909"/>
        <w:gridCol w:w="6430"/>
      </w:tblGrid>
      <w:tr w:rsidR="00243FD2" w14:paraId="694E848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E293D8" w14:textId="77777777" w:rsidR="00243FD2" w:rsidRDefault="00243FD2">
            <w:pPr>
              <w:jc w:val="both"/>
              <w:rPr>
                <w:rFonts w:ascii="Times New Roman" w:hAnsi="Times New Roman"/>
                <w:b/>
                <w:bCs/>
              </w:rPr>
            </w:pPr>
            <w:r>
              <w:rPr>
                <w:b/>
                <w:bCs/>
              </w:rPr>
              <w:t xml:space="preserve">Рекомендуемые способы монтажной сварки резервуаров </w:t>
            </w:r>
            <w:proofErr w:type="spellStart"/>
            <w:r>
              <w:rPr>
                <w:b/>
                <w:bCs/>
              </w:rPr>
              <w:t>полистовой</w:t>
            </w:r>
            <w:proofErr w:type="spellEnd"/>
            <w:r>
              <w:rPr>
                <w:b/>
                <w:bCs/>
              </w:rPr>
              <w:t xml:space="preserve"> и комбинированной сборки</w:t>
            </w:r>
          </w:p>
        </w:tc>
      </w:tr>
      <w:tr w:rsidR="00243FD2" w14:paraId="39DD37C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40398B" w14:textId="77777777" w:rsidR="00243FD2" w:rsidRDefault="00243FD2">
            <w:pPr>
              <w:jc w:val="both"/>
            </w:pPr>
            <w:r>
              <w:t>Сварное соединение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EC49F0" w14:textId="77777777" w:rsidR="00243FD2" w:rsidRDefault="00243FD2">
            <w:pPr>
              <w:jc w:val="both"/>
            </w:pPr>
            <w:r>
              <w:t>Рекомендуемый способ сварки</w:t>
            </w:r>
          </w:p>
        </w:tc>
      </w:tr>
      <w:tr w:rsidR="00243FD2" w14:paraId="6A0BCFE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B0D076" w14:textId="77777777" w:rsidR="00243FD2" w:rsidRDefault="00243FD2">
            <w:pPr>
              <w:jc w:val="both"/>
            </w:pPr>
            <w:r>
              <w:t>Вертикальные соединения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3A278A" w14:textId="77777777" w:rsidR="00243FD2" w:rsidRDefault="00243FD2">
            <w:pPr>
              <w:jc w:val="both"/>
            </w:pPr>
            <w:r>
              <w:t>1. Автоматизированная сварка с принудительным формированием шва порошковой или активированной проволокой.</w:t>
            </w:r>
            <w:r>
              <w:br/>
              <w:t>2. Механизированная сварка в углекислом газе.</w:t>
            </w:r>
          </w:p>
        </w:tc>
      </w:tr>
      <w:tr w:rsidR="00243FD2" w14:paraId="22CC9AA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335A48" w14:textId="77777777" w:rsidR="00243FD2" w:rsidRDefault="00243FD2">
            <w:pPr>
              <w:jc w:val="both"/>
            </w:pPr>
            <w:r>
              <w:lastRenderedPageBreak/>
              <w:t>Горизонтальные соединения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1B710B" w14:textId="77777777" w:rsidR="00243FD2" w:rsidRDefault="00243FD2">
            <w:pPr>
              <w:jc w:val="both"/>
            </w:pPr>
            <w:r>
              <w:t>1. Автоматизированная сварка под флюсом.</w:t>
            </w:r>
            <w:r>
              <w:br/>
              <w:t>2. Механизированная сварка в углекислом газе.</w:t>
            </w:r>
            <w:r>
              <w:br/>
              <w:t>3. Сварка порошковой проволокой с полупринудительным формированием шва.</w:t>
            </w:r>
          </w:p>
        </w:tc>
      </w:tr>
      <w:tr w:rsidR="00243FD2" w14:paraId="4D6ED11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54A79F" w14:textId="77777777" w:rsidR="00243FD2" w:rsidRDefault="00243FD2">
            <w:pPr>
              <w:jc w:val="both"/>
            </w:pPr>
            <w:r>
              <w:t>Прочие сварные соединения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AF3AC8" w14:textId="77777777" w:rsidR="00243FD2" w:rsidRDefault="00243FD2">
            <w:pPr>
              <w:jc w:val="both"/>
            </w:pPr>
            <w:r>
              <w:t>В соответствии с таблицей 18.1</w:t>
            </w:r>
          </w:p>
        </w:tc>
      </w:tr>
      <w:tr w:rsidR="00243FD2" w14:paraId="78720ECF"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582F4E" w14:textId="77777777" w:rsidR="00243FD2" w:rsidRDefault="00243FD2">
            <w:pPr>
              <w:jc w:val="both"/>
            </w:pPr>
            <w:r>
              <w:rPr>
                <w:rStyle w:val="a4"/>
              </w:rPr>
              <w:t>Примечания:</w:t>
            </w:r>
          </w:p>
          <w:p w14:paraId="651B95E8" w14:textId="77777777" w:rsidR="00243FD2" w:rsidRDefault="00243FD2">
            <w:pPr>
              <w:jc w:val="both"/>
            </w:pPr>
            <w:r>
              <w:t>1. При сварке в углекислом газе в условиях ветра необходимо применять технологию, обеспечивающую повышение устойчивости защитной струи газа и стойкости к порообразованию, или применять заграждения от ветра;</w:t>
            </w:r>
          </w:p>
          <w:p w14:paraId="6E52C590" w14:textId="77777777" w:rsidR="00243FD2" w:rsidRDefault="00243FD2">
            <w:pPr>
              <w:jc w:val="both"/>
            </w:pPr>
            <w:r>
              <w:t>2. Для всех типов сварных соединений возможно применение ручной дуговой сварки.</w:t>
            </w:r>
          </w:p>
        </w:tc>
      </w:tr>
    </w:tbl>
    <w:p w14:paraId="4AAF11CF"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18.3. Требования к подготовке и сборке конструкций под сварку</w:t>
      </w:r>
    </w:p>
    <w:p w14:paraId="394B20B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18.3.1. До начала сварочных работ любые соединения резервуаров должны фиксироваться в проектном положении, что может быть обеспечено применением кондукторов, специальных сборочных приспособлений, привариваемых к деталям соединений, или постановкой прихваток.</w:t>
      </w:r>
    </w:p>
    <w:p w14:paraId="1233099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Сборочные приспособления должны иметь достаточную прочность и жесткость, чтобы исключить чрезмерную усадку швов и перемещения свариваемых элементов.</w:t>
      </w:r>
    </w:p>
    <w:p w14:paraId="4B048C8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Если при сварке соединений ожидаются значительные деформации, приводящие к изменению проектной формы, тогда при сборке деталей или узлов конструкций необходимо предусматривать соответствующие компенсирующие мероприятия (предварительный прогиб, строительный подъем, переменный зазор и пр.).</w:t>
      </w:r>
    </w:p>
    <w:p w14:paraId="0890BFC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18.3.2. Прихватки, предназначенные для соединения свариваемых деталей, должны располагаться в местах расположения основных швов.</w:t>
      </w:r>
    </w:p>
    <w:p w14:paraId="34195AB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Размеры сечения прихваток должны быть минимально необходимыми для обеспечения расплавления их при наложении швов проектного сечения.</w:t>
      </w:r>
    </w:p>
    <w:p w14:paraId="4BB9947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Наложение шва поверх прихваток допускается производить только после зачистки последних от шлака и брызг металла.</w:t>
      </w:r>
    </w:p>
    <w:p w14:paraId="29807FD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Прихватки с порами, раковинами и трещинами должны быть удалены и вновь заварены.</w:t>
      </w:r>
    </w:p>
    <w:p w14:paraId="41B5AF0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При необходимости постановки </w:t>
      </w:r>
      <w:proofErr w:type="spellStart"/>
      <w:r>
        <w:rPr>
          <w:rFonts w:ascii="Roboto" w:hAnsi="Roboto"/>
          <w:color w:val="000000"/>
        </w:rPr>
        <w:t>электроприхваток</w:t>
      </w:r>
      <w:proofErr w:type="spellEnd"/>
      <w:r>
        <w:rPr>
          <w:rFonts w:ascii="Roboto" w:hAnsi="Roboto"/>
          <w:color w:val="000000"/>
        </w:rPr>
        <w:t xml:space="preserve"> на монтажных стыках стенки их рекомендуется располагать с противоположной стороны от части сечения шва, </w:t>
      </w:r>
      <w:r>
        <w:rPr>
          <w:rFonts w:ascii="Roboto" w:hAnsi="Roboto"/>
          <w:color w:val="000000"/>
        </w:rPr>
        <w:lastRenderedPageBreak/>
        <w:t>выполняемой первой. Размер прихваток должен быть минимально необходимым. При выполнении зачистки корня шва такие прихватки удаляются.</w:t>
      </w:r>
    </w:p>
    <w:p w14:paraId="720786E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Прихватки должны выполняться сварочными материалами и с использованием технологий, рекомендуемых для сварки основных швов сварных соединений.</w:t>
      </w:r>
    </w:p>
    <w:p w14:paraId="25CF98C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Постановка прихваток при монтажной сборке конструкций должна выполняться аттестованными сварщиками.</w:t>
      </w:r>
    </w:p>
    <w:p w14:paraId="2824AEC9"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18.4. Требования к технологии сварки</w:t>
      </w:r>
    </w:p>
    <w:p w14:paraId="22521A1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18.4.1. Способы, режимы и техника сварки резервуарных конструкций должны обеспечивать:</w:t>
      </w:r>
    </w:p>
    <w:p w14:paraId="42C0436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требуемый уровень механических свойств и хладостойкости сварных соединений, предусмотренный проектом КМ;</w:t>
      </w:r>
    </w:p>
    <w:p w14:paraId="64E72FE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необходимую однородность и сплошность металла сварных соединений;</w:t>
      </w:r>
    </w:p>
    <w:p w14:paraId="14253DB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минимальную величину сварочных деформаций и перемещений свариваемых элементов;</w:t>
      </w:r>
    </w:p>
    <w:p w14:paraId="73BE0B1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коэффициент формы каждого наплавленного шва (прохода) в пределах от 1,3 до 2,0 (при сварке со свободным формированием шва).</w:t>
      </w:r>
    </w:p>
    <w:p w14:paraId="5CBC819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18.4.2. При сварке резервуарных конструкций в зимнее время необходимо систематически контролировать температуру металла и, если расчетная скорость охлаждения металла шва превышает допускаемое значение для данной марки стали, необходимо организовать предварительный, сопутствующий или </w:t>
      </w:r>
      <w:proofErr w:type="spellStart"/>
      <w:r>
        <w:rPr>
          <w:rFonts w:ascii="Roboto" w:hAnsi="Roboto"/>
          <w:color w:val="000000"/>
        </w:rPr>
        <w:t>послесварочный</w:t>
      </w:r>
      <w:proofErr w:type="spellEnd"/>
      <w:r>
        <w:rPr>
          <w:rFonts w:ascii="Roboto" w:hAnsi="Roboto"/>
          <w:color w:val="000000"/>
        </w:rPr>
        <w:t xml:space="preserve"> подогрев свариваемых кромок. Требуемая температура и схема подогрева должны быть определены в ППР. Как правило, при осуществлении подогрева кромок следует нагревать металл на всю толщину в обе стороны от стыка на ширину 100 мм. Контроль температуры подогрева следует выполнять </w:t>
      </w:r>
      <w:proofErr w:type="spellStart"/>
      <w:r>
        <w:rPr>
          <w:rFonts w:ascii="Roboto" w:hAnsi="Roboto"/>
          <w:color w:val="000000"/>
        </w:rPr>
        <w:t>термокрасками</w:t>
      </w:r>
      <w:proofErr w:type="spellEnd"/>
      <w:r>
        <w:rPr>
          <w:rFonts w:ascii="Roboto" w:hAnsi="Roboto"/>
          <w:color w:val="000000"/>
        </w:rPr>
        <w:t xml:space="preserve">, </w:t>
      </w:r>
      <w:proofErr w:type="spellStart"/>
      <w:r>
        <w:rPr>
          <w:rFonts w:ascii="Roboto" w:hAnsi="Roboto"/>
          <w:color w:val="000000"/>
        </w:rPr>
        <w:t>термокарандашами</w:t>
      </w:r>
      <w:proofErr w:type="spellEnd"/>
      <w:r>
        <w:rPr>
          <w:rFonts w:ascii="Roboto" w:hAnsi="Roboto"/>
          <w:color w:val="000000"/>
        </w:rPr>
        <w:t>, контактным термопарным термометром, оптическим пирометром.</w:t>
      </w:r>
    </w:p>
    <w:p w14:paraId="46C4710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сварке в зимнее время, независимо от температуры воздуха и марки стали, свариваемые кромки необходимо просушивать от влаги.</w:t>
      </w:r>
    </w:p>
    <w:p w14:paraId="7930AD9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18.4.3. При использовании способов сварки с открытой дугой в зоне производства сварочных работ следует систематически контролировать скорость ветра. При превышении допускаемой скорости ветра, величина которой указывается в ППР, сварка должна быть прекращена или устроены соответствующие защитные укрытия.</w:t>
      </w:r>
    </w:p>
    <w:p w14:paraId="5B81A0A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18.4.4. Сварка должна производиться при стабильном режиме. Колебания величины сварочного тока и напряжения в сети, к которой подключается сварочное оборудование, не должны превышать ±5 %.</w:t>
      </w:r>
    </w:p>
    <w:p w14:paraId="16FDE6B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18.4.5. Последовательность выполнения сварных соединений конструкций резервуара и схемы выполнения каждого сварного шва в отдельности должны соблюдаться в соответствии с заводскими процедурами или указаниями ППР, исходя из условий обеспечения минимальных сварочных деформаций и перемещений элементов конструкций.</w:t>
      </w:r>
    </w:p>
    <w:p w14:paraId="2587BF9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18.4.6. Не допускается выполнение каких-либо сварочных работ по поверхностям или соединениям, покрытых влагой, маслом, скоплениями окалины, шлака или другого рода загрязнениями. Не допускается выполнение сварочных работ на резервуаре при дожде, снеге, если кромки элементов, подлежащих сварке, не защищены от попадания влаги в зону сварки.</w:t>
      </w:r>
    </w:p>
    <w:p w14:paraId="63CE9D0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18.4.7. Все сварные соединения на днище и стенке резервуаров при ручной или механизированной сварке должны выполняться, как правило, не менее чем в два слоя. Каждый слой сварных швов должен проходить контроль внешним осмотром, а обнаруженные дефекты должны устраняться. Не допускается возбуждать дугу и выводить кратер на основной металл за пределы шва.</w:t>
      </w:r>
    </w:p>
    <w:p w14:paraId="086C3D0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18.4.8. Удаление дефектных участков сварных швов должно выполняться механическим методом (</w:t>
      </w:r>
      <w:proofErr w:type="spellStart"/>
      <w:r>
        <w:rPr>
          <w:rFonts w:ascii="Roboto" w:hAnsi="Roboto"/>
          <w:color w:val="000000"/>
        </w:rPr>
        <w:t>шлифмашинками</w:t>
      </w:r>
      <w:proofErr w:type="spellEnd"/>
      <w:r>
        <w:rPr>
          <w:rFonts w:ascii="Roboto" w:hAnsi="Roboto"/>
          <w:color w:val="000000"/>
        </w:rPr>
        <w:t xml:space="preserve"> или </w:t>
      </w:r>
      <w:proofErr w:type="spellStart"/>
      <w:r>
        <w:rPr>
          <w:rFonts w:ascii="Roboto" w:hAnsi="Roboto"/>
          <w:color w:val="000000"/>
        </w:rPr>
        <w:t>пневмозубилом</w:t>
      </w:r>
      <w:proofErr w:type="spellEnd"/>
      <w:r>
        <w:rPr>
          <w:rFonts w:ascii="Roboto" w:hAnsi="Roboto"/>
          <w:color w:val="000000"/>
        </w:rPr>
        <w:t>) или воздушно-дуговой строжкой с последующей зашлифовкой поверхности реза.</w:t>
      </w:r>
    </w:p>
    <w:p w14:paraId="3B6E746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18.4.9. Заварку дефектных участков сварных швов следует выполнять способами и материалами, предусмотренными технологией. Исправленные участки сварного шва должны быть подвергнуты повторному контролю внешним осмотром или физическими методами. Если в исправленном участке вновь будут обнаружены дефекты, ремонт сварного шва должен выполняться при обязательном контроле всех технологических операций руководителем сварочных работ.</w:t>
      </w:r>
    </w:p>
    <w:p w14:paraId="1773C5F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Выполнение троекратного ремонта сварных соединений в одной и той же зоне конструкций группы А должно согласовываться с разработчиком технологического процесса.</w:t>
      </w:r>
    </w:p>
    <w:p w14:paraId="4F7D8F6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18.4.10. Удаление технологических приспособлений, закрепленных сваркой к корпусу резервуара, должно производиться, как правило, механическим способом или кислородной резкой с последующей зачисткой мест их приварки заподлицо с основным металлом и контролем качества поверхности в этих зонах. </w:t>
      </w:r>
      <w:proofErr w:type="spellStart"/>
      <w:r>
        <w:rPr>
          <w:rFonts w:ascii="Roboto" w:hAnsi="Roboto"/>
          <w:color w:val="000000"/>
        </w:rPr>
        <w:t>Вырывы</w:t>
      </w:r>
      <w:proofErr w:type="spellEnd"/>
      <w:r>
        <w:rPr>
          <w:rFonts w:ascii="Roboto" w:hAnsi="Roboto"/>
          <w:color w:val="000000"/>
        </w:rPr>
        <w:t xml:space="preserve"> основного металла или подрезы в указанных местах недопустимы.</w:t>
      </w:r>
    </w:p>
    <w:p w14:paraId="1EF469D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18.4.11. После сварки швы и прилегающие зоны должны быть очищены от шлака и брызг металла.</w:t>
      </w:r>
    </w:p>
    <w:p w14:paraId="218D591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18.4.12. Каждый сварщик должен ставить личное клеймо на расстоянии 40...60 мм от границы выполненного им шва сварного соединения: одним сварщиком в одном месте; при выполнении несколькими сварщиками - в начале и в конце шва. Взамен постановки клейм допускается составление исполнительных схем с подписями сварщиков.</w:t>
      </w:r>
    </w:p>
    <w:p w14:paraId="46A0789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Руководителем сварочных работ по каждому резервуару ведется «Журнал сварочных работ».</w:t>
      </w:r>
    </w:p>
    <w:p w14:paraId="153FF907"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18.5. Термообработка врезок в стенку резервуаров</w:t>
      </w:r>
    </w:p>
    <w:p w14:paraId="52413ACA"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18.5.1. Термообработке после сварки должны подвергаться врезки с условным проходом 300 мм и более в листы стенки резервуаров толщиной:</w:t>
      </w:r>
    </w:p>
    <w:p w14:paraId="2B79288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свыше 25 мм для стали с пределом текучести менее 295 МПа;</w:t>
      </w:r>
    </w:p>
    <w:p w14:paraId="6214B86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свыше 18 мм для стали с пределом текучести от 295 МПа до 345 МПа;</w:t>
      </w:r>
    </w:p>
    <w:p w14:paraId="4FF24C4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свыше 12 мм для стали с пределом текучести свыше 345 МПа.</w:t>
      </w:r>
    </w:p>
    <w:p w14:paraId="1D66623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состав врезки (</w:t>
      </w:r>
      <w:proofErr w:type="spellStart"/>
      <w:r>
        <w:rPr>
          <w:rFonts w:ascii="Roboto" w:hAnsi="Roboto"/>
          <w:color w:val="000000"/>
        </w:rPr>
        <w:t>термообрабатываемого</w:t>
      </w:r>
      <w:proofErr w:type="spellEnd"/>
      <w:r>
        <w:rPr>
          <w:rFonts w:ascii="Roboto" w:hAnsi="Roboto"/>
          <w:color w:val="000000"/>
        </w:rPr>
        <w:t xml:space="preserve"> узла) входит:</w:t>
      </w:r>
    </w:p>
    <w:p w14:paraId="7BD1D66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лист стенки;</w:t>
      </w:r>
    </w:p>
    <w:p w14:paraId="3C1C11A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усиливающий лист;</w:t>
      </w:r>
    </w:p>
    <w:p w14:paraId="1BDD150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обечайка (труба) люка или патрубка, утолщенная </w:t>
      </w:r>
      <w:proofErr w:type="spellStart"/>
      <w:r>
        <w:rPr>
          <w:rFonts w:ascii="Roboto" w:hAnsi="Roboto"/>
          <w:color w:val="000000"/>
        </w:rPr>
        <w:t>окрайка</w:t>
      </w:r>
      <w:proofErr w:type="spellEnd"/>
      <w:r>
        <w:rPr>
          <w:rFonts w:ascii="Roboto" w:hAnsi="Roboto"/>
          <w:color w:val="000000"/>
        </w:rPr>
        <w:t xml:space="preserve"> днища (только для придонного очистного люка по п. 8.12.3).</w:t>
      </w:r>
    </w:p>
    <w:p w14:paraId="0B7D32BF" w14:textId="77777777" w:rsidR="00243FD2" w:rsidRDefault="00243FD2" w:rsidP="00243FD2">
      <w:pPr>
        <w:pStyle w:val="20"/>
        <w:shd w:val="clear" w:color="auto" w:fill="FFFFFF"/>
        <w:spacing w:after="375"/>
        <w:jc w:val="both"/>
        <w:rPr>
          <w:rFonts w:ascii="Roboto" w:hAnsi="Roboto"/>
          <w:color w:val="000000"/>
        </w:rPr>
      </w:pPr>
      <w:r>
        <w:rPr>
          <w:rStyle w:val="a4"/>
          <w:rFonts w:ascii="Roboto" w:hAnsi="Roboto"/>
          <w:color w:val="000000"/>
        </w:rPr>
        <w:t>Примечание:</w:t>
      </w:r>
      <w:r>
        <w:rPr>
          <w:rFonts w:ascii="Roboto" w:hAnsi="Roboto"/>
          <w:color w:val="000000"/>
        </w:rPr>
        <w:t> Сварной шов приварки фланца к обечайке люка или патрубка термообработке может не подвергаться.</w:t>
      </w:r>
    </w:p>
    <w:p w14:paraId="5D1084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Термообработка врезок должна осуществляться до приварки </w:t>
      </w:r>
      <w:proofErr w:type="spellStart"/>
      <w:r>
        <w:rPr>
          <w:rFonts w:ascii="Roboto" w:hAnsi="Roboto"/>
          <w:color w:val="000000"/>
        </w:rPr>
        <w:t>термообрабатываемых</w:t>
      </w:r>
      <w:proofErr w:type="spellEnd"/>
      <w:r>
        <w:rPr>
          <w:rFonts w:ascii="Roboto" w:hAnsi="Roboto"/>
          <w:color w:val="000000"/>
        </w:rPr>
        <w:t xml:space="preserve"> узлов к смежным листам стенки и днищу резервуара.</w:t>
      </w:r>
    </w:p>
    <w:p w14:paraId="5DB82EC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Термообработка должна производиться в печах по технологическому процессу, разработанному с учетом следующих требований:</w:t>
      </w:r>
    </w:p>
    <w:p w14:paraId="7DE6F03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w:t>
      </w:r>
      <w:proofErr w:type="spellStart"/>
      <w:r>
        <w:rPr>
          <w:rFonts w:ascii="Roboto" w:hAnsi="Roboto"/>
          <w:color w:val="000000"/>
        </w:rPr>
        <w:t>термообрабатываемый</w:t>
      </w:r>
      <w:proofErr w:type="spellEnd"/>
      <w:r>
        <w:rPr>
          <w:rFonts w:ascii="Roboto" w:hAnsi="Roboto"/>
          <w:color w:val="000000"/>
        </w:rPr>
        <w:t xml:space="preserve"> узел должен быть полностью собран на заводе и </w:t>
      </w:r>
      <w:proofErr w:type="spellStart"/>
      <w:r>
        <w:rPr>
          <w:rFonts w:ascii="Roboto" w:hAnsi="Roboto"/>
          <w:color w:val="000000"/>
        </w:rPr>
        <w:t>термообработан</w:t>
      </w:r>
      <w:proofErr w:type="spellEnd"/>
      <w:r>
        <w:rPr>
          <w:rFonts w:ascii="Roboto" w:hAnsi="Roboto"/>
          <w:color w:val="000000"/>
        </w:rPr>
        <w:t xml:space="preserve"> при температуре от 590°С до 640°С из расчета 25 минут на каждые 10 мм толщины листа стенки;</w:t>
      </w:r>
    </w:p>
    <w:p w14:paraId="1F9B489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температура печи в момент помещения в нее узла не должна превышать 315°С, повышение температуры нагрева, начиная с 315°С, не должно превышать 200°С в час;</w:t>
      </w:r>
    </w:p>
    <w:p w14:paraId="233CF9E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во время нагрева перепад температуры узла не должен превышать 150°С;</w:t>
      </w:r>
    </w:p>
    <w:p w14:paraId="754C41C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во время нагрева и периода выдержки атмосфера печи должна контролироваться, чтобы избежать чрезмерного окисления поверхности обрабатываемого материала, не должно быть непосредственного воздействия пламени на материал;</w:t>
      </w:r>
    </w:p>
    <w:p w14:paraId="09852D5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узел должен охлаждаться в печи до температуры 400°С со скоростью не более 240°С в час. Ниже температуры 400°С узел может охлаждаться на открытом воздухе при температуре не ниже 5°С;</w:t>
      </w:r>
    </w:p>
    <w:p w14:paraId="552A252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после термообработки сварные швы узла должны быть проконтролированы методом магнитопорошковой или цветной дефектоскопии.</w:t>
      </w:r>
    </w:p>
    <w:p w14:paraId="7859F7E2"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19. Контроль</w:t>
      </w:r>
    </w:p>
    <w:p w14:paraId="2E87909D"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19.1 Общие требования</w:t>
      </w:r>
    </w:p>
    <w:p w14:paraId="21C3A616"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19.1.1. Качество работ по изготовлению и монтажу конструкций резервуаров должно являться предметом тщательного контроля со стороны Заказчика, Изготовителя и Монтажной организации. Качество смонтированных конструкций резервуара должно удостоверяться Актом по форме Приложения П.11. Официальным представителям Заказчика, а также представителям проектной организации, осуществляющим авторский надзор, должен быть предоставлен свободный доступ ко всем рабочим местам, где выполняются работы по изготовлению конструкций и монтажу резервуаров, а также предоставлена необходимая рабочая документация по инспектируемым вопросам.</w:t>
      </w:r>
    </w:p>
    <w:p w14:paraId="69C765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19.1.2. Для контроля качества изготовления и монтажа резервуаров должны применяться следующие методы контроля:</w:t>
      </w:r>
    </w:p>
    <w:p w14:paraId="21943C7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входной контроль конструкторской документации;</w:t>
      </w:r>
    </w:p>
    <w:p w14:paraId="4EE192C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входной контроль материалов;</w:t>
      </w:r>
    </w:p>
    <w:p w14:paraId="3EC8B07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внешний осмотр;</w:t>
      </w:r>
    </w:p>
    <w:p w14:paraId="342591D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измерения;</w:t>
      </w:r>
    </w:p>
    <w:p w14:paraId="205937E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контроль герметичности сварных швов (керосином, вакуумом, давлением);</w:t>
      </w:r>
    </w:p>
    <w:p w14:paraId="19C18AD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физические методы контроля (контроль радиографический, ультразвуковая дефектоскопия, магнитопорошковая или цветная дефектоскопия).</w:t>
      </w:r>
    </w:p>
    <w:p w14:paraId="30F8BE6A"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19.2. Входной контроль конструкторской документации</w:t>
      </w:r>
    </w:p>
    <w:p w14:paraId="51ADAD97"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Вся поступающая Изготовителю конструкторская документация (проект КМ, задание Заказчика на проектирование, дополнительные технические требования и условия Заказчика) должна быть рассмотрена и проанализирована с целью:</w:t>
      </w:r>
    </w:p>
    <w:p w14:paraId="0EE965D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выявления ошибок и несоответствий;</w:t>
      </w:r>
    </w:p>
    <w:p w14:paraId="2AF4460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проверки собираемости конструкций;</w:t>
      </w:r>
    </w:p>
    <w:p w14:paraId="782FC72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оценки технологичности проекта;</w:t>
      </w:r>
    </w:p>
    <w:p w14:paraId="5BF8BF2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оценки экономической целесообразности изготовления конструкций в условиях предприятия;</w:t>
      </w:r>
    </w:p>
    <w:p w14:paraId="70C9D87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согласования изменений марок сталей, конструктивных решений узлов и типов соединений.</w:t>
      </w:r>
    </w:p>
    <w:p w14:paraId="0A8227E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положительном результате проверки конструкторской документации техническим руководителем предприятия-изготовителя принимается решение о передаче объекта в производство. По сложным и уникальным объектам решение принимается на техническом совете предприятия.</w:t>
      </w:r>
    </w:p>
    <w:p w14:paraId="3E414DF0"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19.3. Входной контроль материалов</w:t>
      </w:r>
    </w:p>
    <w:p w14:paraId="6A57D08B"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19.3.1. Поступающие на предприятие-изготовитель от поставщиков металлопрокат (прокат), сварочные, лакокрасочные материалы и крепежные изделия при приемке должны быть проверены службой технического контроля предприятия по количеству, комплектности и соответствию стандартам, техническим условиям, договорам о поставке, наряд-заказам.</w:t>
      </w:r>
    </w:p>
    <w:p w14:paraId="45E854F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19.3.2. Вид и план входного контроля устанавливают технические службы предприятия, при необходимости по согласованию с поставщиком.</w:t>
      </w:r>
    </w:p>
    <w:p w14:paraId="7D1053D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19.3.3. На каждый принятый вагон металлопроката, вид проката, марку стали, плавку должен быть составлен приемочный акт.</w:t>
      </w:r>
    </w:p>
    <w:p w14:paraId="766DE76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19.3.3.1. При приемке проката следует проверять:</w:t>
      </w:r>
    </w:p>
    <w:p w14:paraId="715240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количество по теоретической массе, сортамент и марки сталей по наряд-заказам, клеймам или биркам предприятия-поставщика;</w:t>
      </w:r>
    </w:p>
    <w:p w14:paraId="7B84BE4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отсутствие видимых в прокате расслоений, трещин, раковин, закатов, вмятин и общих деформаций, превышающих допустимые соответствующими стандартами и ТУ.</w:t>
      </w:r>
    </w:p>
    <w:p w14:paraId="2E850A3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19.3.3.2. При наличии отклонений от требований Стандарта или ТУ необходимо составить рекламационный акт.</w:t>
      </w:r>
    </w:p>
    <w:p w14:paraId="40E5475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19.3.3.3. После приемки производят дополнительную маркировку проката: наносят белой краской номер приемочного акта и цветной - марку стали в соответствии с системой, принятой на предприятии.</w:t>
      </w:r>
    </w:p>
    <w:p w14:paraId="36EE44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19.3.3.4. На складе металла следует вести компьютерный, картотечный или журнальный учет движения проката по его приходу и расходу. Учет следует вести по каждому профилю проката с учетом марки стали и номера приемочного акта.</w:t>
      </w:r>
    </w:p>
    <w:p w14:paraId="6DC973D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19.3.4. При приемке сварочных и лакокрасочных материалов, крепежных изделий необходимо выполнять следующие правила:</w:t>
      </w:r>
    </w:p>
    <w:p w14:paraId="646D36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проверять наличие сопроводительного документа, в котором должно быть указано наименование материала, номер партии и показатели, удостоверяющие соответствие материала требованиям нормативно-технической документации (НТД);</w:t>
      </w:r>
    </w:p>
    <w:p w14:paraId="4CDF055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определять сохранность тары внешним осмотром;</w:t>
      </w:r>
    </w:p>
    <w:p w14:paraId="22DBDB6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определять количество материалов взвешиванием, поштучным пересчетом, теоретически;</w:t>
      </w:r>
    </w:p>
    <w:p w14:paraId="677BE1B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результаты приемки оформляют приемочным актом и включают в общую систему движения материалов на предприятии;</w:t>
      </w:r>
    </w:p>
    <w:p w14:paraId="1690172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необходимости следует нанести на тару краской номер приемочного акта, а на тару лакокрасочных материалов - дату окончания их годности.</w:t>
      </w:r>
    </w:p>
    <w:p w14:paraId="30D4366A"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19.4. Внешний осмотр</w:t>
      </w:r>
    </w:p>
    <w:p w14:paraId="583849C9"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19.4.1. Внешний осмотр должен производиться невооруженным глазом, в сомнительных случаях - с помощью лупы четырехкратного увеличения, а также с использованием контрольных образцов, щупов и шаблонов.</w:t>
      </w:r>
    </w:p>
    <w:p w14:paraId="0273969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19.4.2. Внешним осмотром должно быть проконтролировано в полном объеме качество поверхности проката, деталей, конструкций, как до сварки, так и после сварки, а также качество поверхности сварных швов. Если внешний осмотр выявил неудовлетворительные стыковые швы листов стенки, то их принятие или браковка должны основываться на результатах неразрушающих методов контроля.</w:t>
      </w:r>
    </w:p>
    <w:p w14:paraId="2764C7E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19.4.3. По внешнему виду сварные швы должны удовлетворять следующим требованиям:</w:t>
      </w:r>
    </w:p>
    <w:p w14:paraId="60564A8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 форме и размерам швы должны соответствовать проекту;</w:t>
      </w:r>
    </w:p>
    <w:p w14:paraId="69760AD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швы должны иметь гладкую или равномерно чешуйчатую поверхность (высота или глубина впадин не должны превышать 1 мм);</w:t>
      </w:r>
    </w:p>
    <w:p w14:paraId="7089AB5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металл шва должен иметь плавное сопряжение с основным металлом;</w:t>
      </w:r>
    </w:p>
    <w:p w14:paraId="6C80453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швы не должны иметь недопустимых внешних дефектов.</w:t>
      </w:r>
    </w:p>
    <w:p w14:paraId="0FECF40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К недопустимым внешним дефектам сварных соединений резервуарных конструкций относятся трещины любых видов и размеров, </w:t>
      </w:r>
      <w:proofErr w:type="spellStart"/>
      <w:r>
        <w:rPr>
          <w:rFonts w:ascii="Roboto" w:hAnsi="Roboto"/>
          <w:color w:val="000000"/>
        </w:rPr>
        <w:t>несплавления</w:t>
      </w:r>
      <w:proofErr w:type="spellEnd"/>
      <w:r>
        <w:rPr>
          <w:rFonts w:ascii="Roboto" w:hAnsi="Roboto"/>
          <w:color w:val="000000"/>
        </w:rPr>
        <w:t>, наплывы, грубая чешуйчатость, наружные поры и цепочки пор, прожоги и свищи.</w:t>
      </w:r>
    </w:p>
    <w:p w14:paraId="105A734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Подрезы основного металла допускаются не более величин, указанных в таблице 19.1.</w:t>
      </w:r>
    </w:p>
    <w:p w14:paraId="79064B1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Выпуклость швов стыковых соединений не должна превышать значений, указанных в таблице 19.2.</w:t>
      </w:r>
    </w:p>
    <w:p w14:paraId="017C278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стыковых соединений деталей одной толщины допускается смещение свариваемых кромок относительно друг друга не более:</w:t>
      </w:r>
    </w:p>
    <w:p w14:paraId="130401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деталей толщиной до 10 мм - 1,0 мм;</w:t>
      </w:r>
    </w:p>
    <w:p w14:paraId="1BAC78E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деталей толщиной более 10 мм - 10 % толщины, но не более 2 мм.</w:t>
      </w:r>
    </w:p>
    <w:p w14:paraId="42A7FFF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Выпуклость или вогнутость углового шва не должна превышать более чем на 20 % величину катета шва.</w:t>
      </w:r>
    </w:p>
    <w:p w14:paraId="4212889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Уменьшение катета углового шва допускается не более 1 мм. Увеличение катета углового шва допускается не более следующих значений:</w:t>
      </w:r>
    </w:p>
    <w:p w14:paraId="5C0F0EA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катетов до 5 мм - 1,0 мм;</w:t>
      </w:r>
    </w:p>
    <w:p w14:paraId="48B2EC6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катетов свыше 5 мм - 2,0 мм.</w:t>
      </w:r>
    </w:p>
    <w:p w14:paraId="1324C27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местах пересечения сварных швов и в местах исправления дефектов необходимо обеспечить минимальную концентрацию напряжений за счет плавного сопряжения шва с основным металлом.</w:t>
      </w:r>
    </w:p>
    <w:p w14:paraId="0444A01B"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19.1</w:t>
      </w:r>
    </w:p>
    <w:tbl>
      <w:tblPr>
        <w:tblW w:w="0" w:type="auto"/>
        <w:tblCellMar>
          <w:top w:w="15" w:type="dxa"/>
          <w:left w:w="15" w:type="dxa"/>
          <w:bottom w:w="15" w:type="dxa"/>
          <w:right w:w="15" w:type="dxa"/>
        </w:tblCellMar>
        <w:tblLook w:val="04A0" w:firstRow="1" w:lastRow="0" w:firstColumn="1" w:lastColumn="0" w:noHBand="0" w:noVBand="1"/>
      </w:tblPr>
      <w:tblGrid>
        <w:gridCol w:w="2161"/>
        <w:gridCol w:w="1787"/>
        <w:gridCol w:w="1787"/>
        <w:gridCol w:w="1787"/>
        <w:gridCol w:w="1817"/>
      </w:tblGrid>
      <w:tr w:rsidR="00243FD2" w14:paraId="1886664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BED59E" w14:textId="77777777" w:rsidR="00243FD2" w:rsidRDefault="00243FD2">
            <w:pPr>
              <w:jc w:val="both"/>
              <w:rPr>
                <w:rFonts w:ascii="Times New Roman" w:hAnsi="Times New Roman"/>
                <w:b/>
                <w:bCs/>
              </w:rPr>
            </w:pPr>
            <w:r>
              <w:rPr>
                <w:b/>
                <w:bCs/>
              </w:rPr>
              <w:t>Сварное соединение</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15F5E0" w14:textId="77777777" w:rsidR="00243FD2" w:rsidRDefault="00243FD2">
            <w:pPr>
              <w:jc w:val="both"/>
              <w:rPr>
                <w:b/>
                <w:bCs/>
              </w:rPr>
            </w:pPr>
            <w:r>
              <w:rPr>
                <w:b/>
                <w:bCs/>
              </w:rPr>
              <w:t>Допускаемая величина подреза</w:t>
            </w:r>
          </w:p>
        </w:tc>
      </w:tr>
      <w:tr w:rsidR="00243FD2" w14:paraId="60A49DE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0F35DE"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9271B3" w14:textId="77777777" w:rsidR="00243FD2" w:rsidRDefault="00243FD2">
            <w:pPr>
              <w:jc w:val="both"/>
            </w:pPr>
            <w:r>
              <w:t>Резервуары 4 класса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2090CF" w14:textId="77777777" w:rsidR="00243FD2" w:rsidRDefault="00243FD2">
            <w:pPr>
              <w:jc w:val="both"/>
            </w:pPr>
            <w:r>
              <w:t>Резервуары 3 класса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601230" w14:textId="77777777" w:rsidR="00243FD2" w:rsidRDefault="00243FD2">
            <w:pPr>
              <w:jc w:val="both"/>
            </w:pPr>
            <w:r>
              <w:t>Резервуары 2 класса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A6B618" w14:textId="77777777" w:rsidR="00243FD2" w:rsidRDefault="00243FD2">
            <w:pPr>
              <w:jc w:val="both"/>
            </w:pPr>
            <w:r>
              <w:t>Резервуары 1 класса</w:t>
            </w:r>
          </w:p>
        </w:tc>
      </w:tr>
      <w:tr w:rsidR="00243FD2" w14:paraId="7414D19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4A389A" w14:textId="77777777" w:rsidR="00243FD2" w:rsidRDefault="00243FD2">
            <w:pPr>
              <w:jc w:val="both"/>
            </w:pPr>
            <w:r>
              <w:t>Вертикальные швы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6A40B1" w14:textId="77777777" w:rsidR="00243FD2" w:rsidRDefault="00243FD2">
            <w:pPr>
              <w:jc w:val="both"/>
            </w:pPr>
            <w:r>
              <w:t>5 % толщины, но не более 0,5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408A7C" w14:textId="77777777" w:rsidR="00243FD2" w:rsidRDefault="00243FD2">
            <w:pPr>
              <w:jc w:val="both"/>
            </w:pPr>
            <w:r>
              <w:t>не более 0,3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0D9C21" w14:textId="77777777" w:rsidR="00243FD2" w:rsidRDefault="00243FD2">
            <w:pPr>
              <w:jc w:val="both"/>
            </w:pPr>
            <w:r>
              <w:t>не более 0,3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2B52D1" w14:textId="77777777" w:rsidR="00243FD2" w:rsidRDefault="00243FD2">
            <w:pPr>
              <w:jc w:val="both"/>
            </w:pPr>
            <w:r>
              <w:t>не допускается</w:t>
            </w:r>
          </w:p>
        </w:tc>
      </w:tr>
      <w:tr w:rsidR="00243FD2" w14:paraId="36DCAC2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B8D056" w14:textId="77777777" w:rsidR="00243FD2" w:rsidRDefault="00243FD2">
            <w:pPr>
              <w:jc w:val="both"/>
            </w:pPr>
            <w:r>
              <w:t>Соединение стенки с днищем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1D6EA7" w14:textId="77777777" w:rsidR="00243FD2" w:rsidRDefault="00243FD2">
            <w:pPr>
              <w:jc w:val="both"/>
            </w:pPr>
            <w:r>
              <w:t>не более 0,5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2AB65E" w14:textId="77777777" w:rsidR="00243FD2" w:rsidRDefault="00243FD2">
            <w:pPr>
              <w:jc w:val="both"/>
            </w:pPr>
            <w:r>
              <w:t>не более 0,4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A2E261" w14:textId="77777777" w:rsidR="00243FD2" w:rsidRDefault="00243FD2">
            <w:pPr>
              <w:jc w:val="both"/>
            </w:pPr>
            <w:r>
              <w:t>не более 0,3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D37FD9" w14:textId="77777777" w:rsidR="00243FD2" w:rsidRDefault="00243FD2">
            <w:pPr>
              <w:jc w:val="both"/>
            </w:pPr>
            <w:r>
              <w:t>не допускается</w:t>
            </w:r>
          </w:p>
        </w:tc>
      </w:tr>
      <w:tr w:rsidR="00243FD2" w14:paraId="4AD58F6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C54BFA" w14:textId="77777777" w:rsidR="00243FD2" w:rsidRDefault="00243FD2">
            <w:pPr>
              <w:jc w:val="both"/>
            </w:pPr>
            <w:r>
              <w:lastRenderedPageBreak/>
              <w:t>Горизонтальные швы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00A0AC" w14:textId="77777777" w:rsidR="00243FD2" w:rsidRDefault="00243FD2">
            <w:pPr>
              <w:jc w:val="both"/>
            </w:pPr>
            <w:r>
              <w:t>5 % толщины, но не более 0,8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209AB6" w14:textId="77777777" w:rsidR="00243FD2" w:rsidRDefault="00243FD2">
            <w:pPr>
              <w:jc w:val="both"/>
            </w:pPr>
            <w:r>
              <w:t>5 % толщины, но не более 0,6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DC02C0" w14:textId="77777777" w:rsidR="00243FD2" w:rsidRDefault="00243FD2">
            <w:pPr>
              <w:jc w:val="both"/>
            </w:pPr>
            <w:r>
              <w:t>5 % толщины, но не более 0,5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622FEE" w14:textId="77777777" w:rsidR="00243FD2" w:rsidRDefault="00243FD2">
            <w:pPr>
              <w:jc w:val="both"/>
            </w:pPr>
            <w:r>
              <w:t>не допускается</w:t>
            </w:r>
          </w:p>
        </w:tc>
      </w:tr>
      <w:tr w:rsidR="00243FD2" w14:paraId="455084E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EC7B39" w14:textId="77777777" w:rsidR="00243FD2" w:rsidRDefault="00243FD2">
            <w:pPr>
              <w:jc w:val="both"/>
            </w:pPr>
            <w:r>
              <w:t>Прочие соединения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403B1B" w14:textId="77777777" w:rsidR="00243FD2" w:rsidRDefault="00243FD2">
            <w:pPr>
              <w:jc w:val="both"/>
            </w:pPr>
            <w:r>
              <w:t>5 % толщины, но не более 1,0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286F52" w14:textId="77777777" w:rsidR="00243FD2" w:rsidRDefault="00243FD2">
            <w:pPr>
              <w:jc w:val="both"/>
            </w:pPr>
            <w:r>
              <w:t>5 % толщины, но не более 0,8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438803" w14:textId="77777777" w:rsidR="00243FD2" w:rsidRDefault="00243FD2">
            <w:pPr>
              <w:jc w:val="both"/>
            </w:pPr>
            <w:r>
              <w:t>5 % толщины, но не более 0,6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C5B229" w14:textId="77777777" w:rsidR="00243FD2" w:rsidRDefault="00243FD2">
            <w:pPr>
              <w:jc w:val="both"/>
            </w:pPr>
            <w:r>
              <w:t>5 % толщины, но не более 0,6 мм</w:t>
            </w:r>
          </w:p>
        </w:tc>
      </w:tr>
      <w:tr w:rsidR="00243FD2" w14:paraId="77861CBE" w14:textId="77777777" w:rsidTr="00243FD2">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0803C9" w14:textId="77777777" w:rsidR="00243FD2" w:rsidRDefault="00243FD2">
            <w:pPr>
              <w:jc w:val="both"/>
            </w:pPr>
            <w:r>
              <w:rPr>
                <w:rStyle w:val="a4"/>
              </w:rPr>
              <w:t>Примечание</w:t>
            </w:r>
            <w:r>
              <w:t>: Длина подреза не должна превышать: 10 % длины шва для резервуаров 3 и 4 класса опасности; 5 % длины шва для резервуаров 1 и 2 класса опасности. За длину шва принимается участок шва, (вертикального или горизонтального) между его пересечениями другими швами.</w:t>
            </w:r>
          </w:p>
        </w:tc>
      </w:tr>
    </w:tbl>
    <w:p w14:paraId="6F09A659"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603F91F3"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19.2</w:t>
      </w:r>
    </w:p>
    <w:tbl>
      <w:tblPr>
        <w:tblW w:w="0" w:type="auto"/>
        <w:tblCellMar>
          <w:top w:w="15" w:type="dxa"/>
          <w:left w:w="15" w:type="dxa"/>
          <w:bottom w:w="15" w:type="dxa"/>
          <w:right w:w="15" w:type="dxa"/>
        </w:tblCellMar>
        <w:tblLook w:val="04A0" w:firstRow="1" w:lastRow="0" w:firstColumn="1" w:lastColumn="0" w:noHBand="0" w:noVBand="1"/>
      </w:tblPr>
      <w:tblGrid>
        <w:gridCol w:w="1631"/>
        <w:gridCol w:w="1927"/>
        <w:gridCol w:w="1927"/>
        <w:gridCol w:w="1927"/>
        <w:gridCol w:w="1927"/>
      </w:tblGrid>
      <w:tr w:rsidR="00243FD2" w14:paraId="353A31E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CF0D98" w14:textId="77777777" w:rsidR="00243FD2" w:rsidRDefault="00243FD2">
            <w:pPr>
              <w:jc w:val="both"/>
              <w:rPr>
                <w:rFonts w:ascii="Times New Roman" w:hAnsi="Times New Roman"/>
                <w:b/>
                <w:bCs/>
              </w:rPr>
            </w:pPr>
            <w:r>
              <w:rPr>
                <w:b/>
                <w:bCs/>
              </w:rPr>
              <w:t>Толщина листов, мм</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492C6C" w14:textId="77777777" w:rsidR="00243FD2" w:rsidRDefault="00243FD2">
            <w:pPr>
              <w:jc w:val="both"/>
              <w:rPr>
                <w:b/>
                <w:bCs/>
              </w:rPr>
            </w:pPr>
            <w:r>
              <w:rPr>
                <w:b/>
                <w:bCs/>
              </w:rPr>
              <w:t>Максимальная величина выпуклости шва, мм</w:t>
            </w:r>
          </w:p>
        </w:tc>
      </w:tr>
      <w:tr w:rsidR="00243FD2" w14:paraId="50D85D1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98853E" w14:textId="77777777" w:rsidR="00243FD2" w:rsidRDefault="00243FD2">
            <w:pPr>
              <w:jc w:val="both"/>
            </w:pPr>
            <w:r>
              <w:t> </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3C62B5" w14:textId="77777777" w:rsidR="00243FD2" w:rsidRDefault="00243FD2">
            <w:pPr>
              <w:jc w:val="both"/>
            </w:pPr>
            <w:r>
              <w:t>Вертикальные соединения стенки</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A382A9" w14:textId="77777777" w:rsidR="00243FD2" w:rsidRDefault="00243FD2">
            <w:pPr>
              <w:jc w:val="both"/>
            </w:pPr>
            <w:r>
              <w:t>Прочие соединения</w:t>
            </w:r>
          </w:p>
        </w:tc>
      </w:tr>
      <w:tr w:rsidR="00243FD2" w14:paraId="6F108840"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7792BE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970FBF" w14:textId="77777777" w:rsidR="00243FD2" w:rsidRDefault="00243FD2">
            <w:pPr>
              <w:jc w:val="both"/>
            </w:pPr>
            <w:r>
              <w:t>Резервуары 3 и 4 классов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43D467" w14:textId="77777777" w:rsidR="00243FD2" w:rsidRDefault="00243FD2">
            <w:pPr>
              <w:jc w:val="both"/>
            </w:pPr>
            <w:r>
              <w:t>Резервуары 1 и 2 классов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3827DE" w14:textId="77777777" w:rsidR="00243FD2" w:rsidRDefault="00243FD2">
            <w:pPr>
              <w:jc w:val="both"/>
            </w:pPr>
            <w:r>
              <w:t>Резервуары 3 и 4 классов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5E4F2E" w14:textId="77777777" w:rsidR="00243FD2" w:rsidRDefault="00243FD2">
            <w:pPr>
              <w:jc w:val="both"/>
            </w:pPr>
            <w:r>
              <w:t>Резервуары 1 и 2 классов</w:t>
            </w:r>
          </w:p>
        </w:tc>
      </w:tr>
      <w:tr w:rsidR="00243FD2" w14:paraId="6F24D50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47F8B5" w14:textId="77777777" w:rsidR="00243FD2" w:rsidRDefault="00243FD2">
            <w:pPr>
              <w:jc w:val="both"/>
            </w:pPr>
            <w:r>
              <w:t>до 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1D2287"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C268A9"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361081" w14:textId="77777777" w:rsidR="00243FD2" w:rsidRDefault="00243FD2">
            <w:pPr>
              <w:jc w:val="both"/>
            </w:pPr>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242177" w14:textId="77777777" w:rsidR="00243FD2" w:rsidRDefault="00243FD2">
            <w:pPr>
              <w:jc w:val="both"/>
            </w:pPr>
            <w:r>
              <w:t>2,0</w:t>
            </w:r>
          </w:p>
        </w:tc>
      </w:tr>
      <w:tr w:rsidR="00243FD2" w14:paraId="27A0B7F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0E599E" w14:textId="77777777" w:rsidR="00243FD2" w:rsidRDefault="00243FD2">
            <w:pPr>
              <w:jc w:val="both"/>
            </w:pPr>
            <w:r>
              <w:t>свыше 12 до 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90F305" w14:textId="77777777" w:rsidR="00243FD2" w:rsidRDefault="00243FD2">
            <w:pPr>
              <w:jc w:val="both"/>
            </w:pPr>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C7BA98"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4E2066" w14:textId="77777777" w:rsidR="00243FD2" w:rsidRDefault="00243FD2">
            <w:pPr>
              <w:jc w:val="both"/>
            </w:pPr>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3DD852" w14:textId="77777777" w:rsidR="00243FD2" w:rsidRDefault="00243FD2">
            <w:pPr>
              <w:jc w:val="both"/>
            </w:pPr>
            <w:r>
              <w:t>3,0</w:t>
            </w:r>
          </w:p>
        </w:tc>
      </w:tr>
      <w:tr w:rsidR="00243FD2" w14:paraId="6C3DC55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BDD046" w14:textId="77777777" w:rsidR="00243FD2" w:rsidRDefault="00243FD2">
            <w:pPr>
              <w:jc w:val="both"/>
            </w:pPr>
            <w:r>
              <w:t>свыше 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EBF5F5" w14:textId="77777777" w:rsidR="00243FD2" w:rsidRDefault="00243FD2">
            <w:pPr>
              <w:jc w:val="both"/>
            </w:pPr>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477A64" w14:textId="77777777" w:rsidR="00243FD2" w:rsidRDefault="00243FD2">
            <w:pPr>
              <w:jc w:val="both"/>
            </w:pPr>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2F259F" w14:textId="77777777" w:rsidR="00243FD2" w:rsidRDefault="00243FD2">
            <w:pPr>
              <w:jc w:val="both"/>
            </w:pPr>
            <w: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C30FB1" w14:textId="77777777" w:rsidR="00243FD2" w:rsidRDefault="00243FD2">
            <w:pPr>
              <w:jc w:val="both"/>
            </w:pPr>
            <w:r>
              <w:t>4,0</w:t>
            </w:r>
          </w:p>
        </w:tc>
      </w:tr>
    </w:tbl>
    <w:p w14:paraId="18C8F58C"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19.5. Измерения</w:t>
      </w:r>
    </w:p>
    <w:p w14:paraId="7080CC6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19.5.1. Измерения должны производиться рулеткой, соответствующей второму или, по согласованию с Заказчиком, третьему классу точности по ГОСТ 7502, измерительной линейкой по ГОСТ 427 и штангенциркулем по ГОСТ 166, а также другими измерительными инструментами, шаблонами и геодезическими приборами.</w:t>
      </w:r>
    </w:p>
    <w:p w14:paraId="182E95B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Измерения шаблонами предусматривают контроль предельных отклонений размеров и формы конструктивных элементов. Шаблонами могут контролироваться следующие параметры: угловые деформации сварных соединений листовых конструкций резервуара, кривизна деталей после гибки, размеры и форма сварных швов и пр.</w:t>
      </w:r>
    </w:p>
    <w:p w14:paraId="4E333320"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19.6. Контроль герметичности</w:t>
      </w:r>
    </w:p>
    <w:p w14:paraId="1D3D26B2"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19.6.1. Контролю на герметичность подлежат все сварные швы, обеспечивающие герметичность резервуара, а также плавучесть и герметичность понтона или плавающей крыши.</w:t>
      </w:r>
    </w:p>
    <w:p w14:paraId="4E024CD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19.6.2. Контроль герметичности сварных швов керосином осуществляется с использованием пробы «мел-керосин». При этом одна из сторон сварного соединения подвергается обильному смачивания керосином (обычно менее доступная для тщательного внешнего осмотра). На противоположной стороне сварного соединения, предварительно покрытой водной суспензией мела или каолина, не должно появляться пятен. Продолжительность контроля должна быть не менее 8 часов. Время выдержки может быть уменьшено в соответствии с требованиями технологического процесса в зависимости от толщины металла, типа сварного шва и температуры испытания. При предварительном нагреве смазываемых керосином деталей до температуры 60...70°С время выдержки может сокращаться до 2 часов.</w:t>
      </w:r>
    </w:p>
    <w:p w14:paraId="494B77B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19.6.3. При вакуумном способе контроля герметичности сварных швов </w:t>
      </w:r>
      <w:proofErr w:type="gramStart"/>
      <w:r>
        <w:rPr>
          <w:rFonts w:ascii="Roboto" w:hAnsi="Roboto"/>
          <w:color w:val="000000"/>
        </w:rPr>
        <w:t>вакуум камеры</w:t>
      </w:r>
      <w:proofErr w:type="gramEnd"/>
      <w:r>
        <w:rPr>
          <w:rFonts w:ascii="Roboto" w:hAnsi="Roboto"/>
          <w:color w:val="000000"/>
        </w:rPr>
        <w:t xml:space="preserve"> должны создавать разрежение над контролируемым участком с перепадом давления не менее 2,5 кПа. Перепад давления должен проверяться вакуумметром. Неплотность сварного шва обнаруживается по образованию пузырьков в нанесенном на сварное соединение мыльном или другом пенообразующем растворе. В зимних условиях в пенообразующий раствор следует добавить от 100 до 200 грамм поваренной соли на 1 литр воды в зависимости от температуры наружного воздуха.</w:t>
      </w:r>
    </w:p>
    <w:p w14:paraId="6F3CF24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19.6.4. Допускается не производить контроль на герметичность стыковых соединений листов стенки толщиной 14 мм и более.</w:t>
      </w:r>
    </w:p>
    <w:p w14:paraId="1028B57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19.6.5. Контроль давлением применяется для проверки герметичности сварных швов приварки усиливающих листовых накладок люков и патрубков в стенке резервуаров. Контроль производится путем создания избыточного воздушного давления от 4,0 до 40,0 кПа в зазоре между стенкой резервуара и усиливающей накладкой с использованием для этого контрольного отверстия в усиливающей накладке. При этом на сварные швы, как внутри, так и снаружи резервуара, должна быть нанесена мыльная пленка, пленка льняного масла или другого пенообразующего вещества, позволяющего обнаружить утечки. После проведения испытаний контрольное отверстие должно быть заполнено ингибитором коррозии.</w:t>
      </w:r>
    </w:p>
    <w:p w14:paraId="04C5638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Контроль давлением применяется для проверки герметичности сварных соединений настила стационарных крыш резервуаров в процессе гидравлического и пневматического испытаний.</w:t>
      </w:r>
    </w:p>
    <w:p w14:paraId="238803B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Контроль герметичности коробов и отсеков понтонов или плавающих крыш следует производить керосином или внутренним давлением. Методика проведения контроля и </w:t>
      </w:r>
      <w:r>
        <w:rPr>
          <w:rFonts w:ascii="Roboto" w:hAnsi="Roboto"/>
          <w:color w:val="000000"/>
        </w:rPr>
        <w:lastRenderedPageBreak/>
        <w:t>величина внутреннего давления должны определяться указаниями ППР по согласованию с автором проекта КМ.</w:t>
      </w:r>
    </w:p>
    <w:p w14:paraId="34035CDF"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19.7. Физические методы контроля</w:t>
      </w:r>
    </w:p>
    <w:p w14:paraId="000EA53E"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19.7.1. Объем контроля сварных соединений резервуаров физическими методами определяется в проекте КМ в зависимости от:</w:t>
      </w:r>
    </w:p>
    <w:p w14:paraId="4CE5E0E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класса опасности резервуара;</w:t>
      </w:r>
    </w:p>
    <w:p w14:paraId="29F23CF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категории сварного шва;</w:t>
      </w:r>
    </w:p>
    <w:p w14:paraId="4D1A7E1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уровня расчетных напряжений в сварном соединении;</w:t>
      </w:r>
    </w:p>
    <w:p w14:paraId="0C6328F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условий и режима эксплуатации резервуара, включая температуру эксплуатации, цикличность нагружения, сейсмичность района строительства и т.д.</w:t>
      </w:r>
    </w:p>
    <w:p w14:paraId="53268C6D"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19.7.2. Контроль радиографический.</w:t>
      </w:r>
    </w:p>
    <w:p w14:paraId="08E61A8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19.7.2.1. Контроль радиографический (</w:t>
      </w:r>
      <w:proofErr w:type="spellStart"/>
      <w:r>
        <w:rPr>
          <w:rFonts w:ascii="Roboto" w:hAnsi="Roboto"/>
          <w:color w:val="000000"/>
        </w:rPr>
        <w:t>рентгенографированием</w:t>
      </w:r>
      <w:proofErr w:type="spellEnd"/>
      <w:r>
        <w:rPr>
          <w:rFonts w:ascii="Roboto" w:hAnsi="Roboto"/>
          <w:color w:val="000000"/>
        </w:rPr>
        <w:t xml:space="preserve"> или </w:t>
      </w:r>
      <w:proofErr w:type="spellStart"/>
      <w:r>
        <w:rPr>
          <w:rFonts w:ascii="Roboto" w:hAnsi="Roboto"/>
          <w:color w:val="000000"/>
        </w:rPr>
        <w:t>гаммаграфированием</w:t>
      </w:r>
      <w:proofErr w:type="spellEnd"/>
      <w:r>
        <w:rPr>
          <w:rFonts w:ascii="Roboto" w:hAnsi="Roboto"/>
          <w:color w:val="000000"/>
        </w:rPr>
        <w:t>) должен производиться в соответствии с ГОСТ 7512 для резервуаров всех классов опасности.</w:t>
      </w:r>
    </w:p>
    <w:p w14:paraId="7E935F5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Радиографический контроль выполняется только после приемки сварных соединений по внешнему осмотру.</w:t>
      </w:r>
    </w:p>
    <w:p w14:paraId="76BE5BD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При контроле пересечений швов рентгеновские пленки должны размещаться Т-образно или крестообразно - по две пленки на каждое пересечение швов.</w:t>
      </w:r>
    </w:p>
    <w:p w14:paraId="7FD5EDB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Снимки должны иметь длину не менее 240 мм, а ширину - согласно ГОСТ 7512. Чувствительность снимков должна соответствовать 3 классу по ГОСТ 7512.</w:t>
      </w:r>
    </w:p>
    <w:p w14:paraId="4D0C8E1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Маркировочные знаки должны устанавливаться по ГОСТ 7512 и должны содержать идентификационные номера резервуара и контролируемого конструктивного элемента, а также номер рентгенограммы, указанный на развертке контролируемого элемента.</w:t>
      </w:r>
    </w:p>
    <w:p w14:paraId="75B5079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Для соединений из деталей толщиной 8 мм и более допускается вместо радиографического контроля применять контроль ультразвуковой дефектоскопией.</w:t>
      </w:r>
    </w:p>
    <w:p w14:paraId="3CF1EF6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19.7.2.2. Оценка внутренних дефектов сварных швов при радиографическом контроле должна производиться по ГОСТ 23055 и должна соответствовать:</w:t>
      </w:r>
    </w:p>
    <w:p w14:paraId="2879DC1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4-го класса опасности - 6 классу;</w:t>
      </w:r>
    </w:p>
    <w:p w14:paraId="65FE505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3-го класса опасности - 5 классу;</w:t>
      </w:r>
    </w:p>
    <w:p w14:paraId="685D644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1 и 2-го классов опасности - 4 классу.</w:t>
      </w:r>
    </w:p>
    <w:p w14:paraId="61DD2B5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Допускаемые виды и размеры дефектов в сварных соединениях в зависимости от их класса регламентируются ГОСТ 23055.</w:t>
      </w:r>
    </w:p>
    <w:p w14:paraId="7CD3CAB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19.7.2.3. При радиографическом контроле стыковых сварных швов стенки и стыковых швов </w:t>
      </w:r>
      <w:proofErr w:type="spellStart"/>
      <w:r>
        <w:rPr>
          <w:rFonts w:ascii="Roboto" w:hAnsi="Roboto"/>
          <w:color w:val="000000"/>
        </w:rPr>
        <w:t>окраек</w:t>
      </w:r>
      <w:proofErr w:type="spellEnd"/>
      <w:r>
        <w:rPr>
          <w:rFonts w:ascii="Roboto" w:hAnsi="Roboto"/>
          <w:color w:val="000000"/>
        </w:rPr>
        <w:t xml:space="preserve"> днищ количество и размещение рентгенограмм устанавливается следующим образом:</w:t>
      </w:r>
    </w:p>
    <w:p w14:paraId="6414DE3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полотнища стенок резервуаров рулонной сборки должны контролироваться в соответствии с таблицей 19.3;</w:t>
      </w:r>
    </w:p>
    <w:p w14:paraId="0F9CE6A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для резервуаров рулонной сборки монтажные стыки стенок резервуаров 3 класса опасности должны контролироваться в объеме 100 %, для резервуаров 4 класса опасности 100 % контролю подлежат все пересечения вертикальных монтажных стыков с горизонтальными швами;</w:t>
      </w:r>
    </w:p>
    <w:p w14:paraId="1148666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стенки резервуаров </w:t>
      </w:r>
      <w:proofErr w:type="spellStart"/>
      <w:r>
        <w:rPr>
          <w:rFonts w:ascii="Roboto" w:hAnsi="Roboto"/>
          <w:color w:val="000000"/>
        </w:rPr>
        <w:t>полистовой</w:t>
      </w:r>
      <w:proofErr w:type="spellEnd"/>
      <w:r>
        <w:rPr>
          <w:rFonts w:ascii="Roboto" w:hAnsi="Roboto"/>
          <w:color w:val="000000"/>
        </w:rPr>
        <w:t xml:space="preserve"> сборки должны контролироваться в соответствии с таблицей 19.4;</w:t>
      </w:r>
    </w:p>
    <w:p w14:paraId="218CAAC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все радиальные швы кольцевых </w:t>
      </w:r>
      <w:proofErr w:type="spellStart"/>
      <w:r>
        <w:rPr>
          <w:rFonts w:ascii="Roboto" w:hAnsi="Roboto"/>
          <w:color w:val="000000"/>
        </w:rPr>
        <w:t>окраек</w:t>
      </w:r>
      <w:proofErr w:type="spellEnd"/>
      <w:r>
        <w:rPr>
          <w:rFonts w:ascii="Roboto" w:hAnsi="Roboto"/>
          <w:color w:val="000000"/>
        </w:rPr>
        <w:t xml:space="preserve"> днищ должны контролироваться в зоне примыкания нижнего пояса стенки (один снимок на каждый радиальный шов);</w:t>
      </w:r>
    </w:p>
    <w:p w14:paraId="2C803A5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участки вертикальных сварных соединений стенки в зонах примыкания к днищу на длине не менее 240 мм подлежат 100 % контролю;</w:t>
      </w:r>
    </w:p>
    <w:p w14:paraId="4E4B996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выборе зон контроля преимущественное внимание следует уделять местам пересечения швов.</w:t>
      </w:r>
    </w:p>
    <w:p w14:paraId="45484D1F"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19.3</w:t>
      </w:r>
    </w:p>
    <w:tbl>
      <w:tblPr>
        <w:tblW w:w="0" w:type="auto"/>
        <w:tblCellMar>
          <w:top w:w="15" w:type="dxa"/>
          <w:left w:w="15" w:type="dxa"/>
          <w:bottom w:w="15" w:type="dxa"/>
          <w:right w:w="15" w:type="dxa"/>
        </w:tblCellMar>
        <w:tblLook w:val="04A0" w:firstRow="1" w:lastRow="0" w:firstColumn="1" w:lastColumn="0" w:noHBand="0" w:noVBand="1"/>
      </w:tblPr>
      <w:tblGrid>
        <w:gridCol w:w="3392"/>
        <w:gridCol w:w="1973"/>
        <w:gridCol w:w="1873"/>
        <w:gridCol w:w="2101"/>
      </w:tblGrid>
      <w:tr w:rsidR="00243FD2" w14:paraId="72384A2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C37628" w14:textId="77777777" w:rsidR="00243FD2" w:rsidRDefault="00243FD2">
            <w:pPr>
              <w:jc w:val="both"/>
              <w:rPr>
                <w:rFonts w:ascii="Times New Roman" w:hAnsi="Times New Roman"/>
                <w:b/>
                <w:bCs/>
              </w:rPr>
            </w:pPr>
            <w:r>
              <w:rPr>
                <w:b/>
                <w:bCs/>
              </w:rPr>
              <w:t>Зона контроля</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98927B" w14:textId="77777777" w:rsidR="00243FD2" w:rsidRDefault="00243FD2">
            <w:pPr>
              <w:jc w:val="both"/>
              <w:rPr>
                <w:b/>
                <w:bCs/>
              </w:rPr>
            </w:pPr>
            <w:r>
              <w:rPr>
                <w:b/>
                <w:bCs/>
              </w:rPr>
              <w:t xml:space="preserve">Объем контроля сварных соединений </w:t>
            </w:r>
            <w:proofErr w:type="spellStart"/>
            <w:r>
              <w:rPr>
                <w:b/>
                <w:bCs/>
              </w:rPr>
              <w:t>рулонируемых</w:t>
            </w:r>
            <w:proofErr w:type="spellEnd"/>
            <w:r>
              <w:rPr>
                <w:b/>
                <w:bCs/>
              </w:rPr>
              <w:t xml:space="preserve"> полотнищ стенок резервуаров, %</w:t>
            </w:r>
          </w:p>
        </w:tc>
      </w:tr>
      <w:tr w:rsidR="00243FD2" w14:paraId="29B2D6C8"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80D5D6" w14:textId="77777777" w:rsidR="00243FD2" w:rsidRDefault="00243FD2">
            <w:pPr>
              <w:jc w:val="both"/>
            </w:pPr>
            <w:r>
              <w:t> </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986AB5" w14:textId="77777777" w:rsidR="00243FD2" w:rsidRDefault="00243FD2">
            <w:pPr>
              <w:jc w:val="both"/>
            </w:pPr>
            <w:r>
              <w:t>Резервуары 4 класса</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424DE3" w14:textId="77777777" w:rsidR="00243FD2" w:rsidRDefault="00243FD2">
            <w:pPr>
              <w:jc w:val="both"/>
            </w:pPr>
            <w:r>
              <w:t>Резервуары 3 класса</w:t>
            </w:r>
          </w:p>
        </w:tc>
      </w:tr>
      <w:tr w:rsidR="00243FD2" w14:paraId="7842BBDE"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CE67DEA"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17949E2"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142EB4" w14:textId="77777777" w:rsidR="00243FD2" w:rsidRDefault="00243FD2">
            <w:pPr>
              <w:jc w:val="both"/>
            </w:pPr>
            <w:r>
              <w:t>объемом до 10000 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5093CB" w14:textId="77777777" w:rsidR="00243FD2" w:rsidRDefault="00243FD2">
            <w:pPr>
              <w:jc w:val="both"/>
            </w:pPr>
            <w:r>
              <w:t>объемом 10000 м</w:t>
            </w:r>
            <w:r>
              <w:rPr>
                <w:sz w:val="18"/>
                <w:szCs w:val="18"/>
                <w:vertAlign w:val="superscript"/>
              </w:rPr>
              <w:t>3</w:t>
            </w:r>
            <w:r>
              <w:t> и более</w:t>
            </w:r>
          </w:p>
        </w:tc>
      </w:tr>
      <w:tr w:rsidR="00243FD2" w14:paraId="45DDD53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2E2DC8" w14:textId="77777777" w:rsidR="00243FD2" w:rsidRDefault="00243FD2">
            <w:pPr>
              <w:jc w:val="both"/>
            </w:pPr>
            <w:r>
              <w:t>Вертикальные сварные соединения в поясах: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9F2E7F"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C773A3"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AC0237" w14:textId="77777777" w:rsidR="00243FD2" w:rsidRDefault="00243FD2">
            <w:pPr>
              <w:jc w:val="both"/>
            </w:pPr>
            <w:r>
              <w:t> </w:t>
            </w:r>
          </w:p>
        </w:tc>
      </w:tr>
      <w:tr w:rsidR="00243FD2" w14:paraId="1A860F1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489124" w14:textId="77777777" w:rsidR="00243FD2" w:rsidRDefault="00243FD2">
            <w:pPr>
              <w:jc w:val="both"/>
            </w:pPr>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F4F1D5"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EE7DD3"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5DF4D2" w14:textId="77777777" w:rsidR="00243FD2" w:rsidRDefault="00243FD2">
            <w:pPr>
              <w:jc w:val="both"/>
            </w:pPr>
            <w:r>
              <w:t>50</w:t>
            </w:r>
          </w:p>
        </w:tc>
      </w:tr>
      <w:tr w:rsidR="00243FD2" w14:paraId="2494156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FD5699" w14:textId="77777777" w:rsidR="00243FD2" w:rsidRDefault="00243FD2">
            <w:pPr>
              <w:jc w:val="both"/>
            </w:pPr>
            <w:r>
              <w:lastRenderedPageBreak/>
              <w:t>-3;4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EFE760"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8C25C4"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91AC84" w14:textId="77777777" w:rsidR="00243FD2" w:rsidRDefault="00243FD2">
            <w:pPr>
              <w:jc w:val="both"/>
            </w:pPr>
            <w:r>
              <w:t>25</w:t>
            </w:r>
          </w:p>
        </w:tc>
      </w:tr>
      <w:tr w:rsidR="00243FD2" w14:paraId="1E99586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05D4E7" w14:textId="77777777" w:rsidR="00243FD2" w:rsidRDefault="00243FD2">
            <w:pPr>
              <w:jc w:val="both"/>
            </w:pPr>
            <w:r>
              <w:t>-5;6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C57C81" w14:textId="77777777" w:rsidR="00243FD2" w:rsidRDefault="00243FD2">
            <w:pPr>
              <w:jc w:val="both"/>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4651DA"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BF151A" w14:textId="77777777" w:rsidR="00243FD2" w:rsidRDefault="00243FD2">
            <w:pPr>
              <w:jc w:val="both"/>
            </w:pPr>
            <w:r>
              <w:t>10</w:t>
            </w:r>
          </w:p>
        </w:tc>
      </w:tr>
      <w:tr w:rsidR="00243FD2" w14:paraId="1CBC436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E1CFC4" w14:textId="77777777" w:rsidR="00243FD2" w:rsidRDefault="00243FD2">
            <w:pPr>
              <w:jc w:val="both"/>
            </w:pPr>
            <w:r>
              <w:t>- остальные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EC9CAC"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433FBD"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F0F38E" w14:textId="77777777" w:rsidR="00243FD2" w:rsidRDefault="00243FD2">
            <w:pPr>
              <w:jc w:val="both"/>
            </w:pPr>
            <w:r>
              <w:t>5</w:t>
            </w:r>
          </w:p>
        </w:tc>
      </w:tr>
      <w:tr w:rsidR="00243FD2" w14:paraId="347FFC0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72EF27" w14:textId="77777777" w:rsidR="00243FD2" w:rsidRDefault="00243FD2">
            <w:pPr>
              <w:jc w:val="both"/>
            </w:pPr>
            <w:r>
              <w:t>Горизонтальные сварные соединения между поясами: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4DAD78"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04A9A3"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ECB247" w14:textId="77777777" w:rsidR="00243FD2" w:rsidRDefault="00243FD2">
            <w:pPr>
              <w:jc w:val="both"/>
            </w:pPr>
            <w:r>
              <w:t> </w:t>
            </w:r>
          </w:p>
        </w:tc>
      </w:tr>
      <w:tr w:rsidR="00243FD2" w14:paraId="0EBB827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F44ECB" w14:textId="77777777" w:rsidR="00243FD2" w:rsidRDefault="00243FD2">
            <w:pPr>
              <w:jc w:val="both"/>
            </w:pPr>
            <w:r>
              <w:t>-1 и 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7F88B4"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AC3BC1"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7D3733" w14:textId="77777777" w:rsidR="00243FD2" w:rsidRDefault="00243FD2">
            <w:pPr>
              <w:jc w:val="both"/>
            </w:pPr>
            <w:r>
              <w:t>15</w:t>
            </w:r>
          </w:p>
        </w:tc>
      </w:tr>
      <w:tr w:rsidR="00243FD2" w14:paraId="4245F8B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87AD2C" w14:textId="77777777" w:rsidR="00243FD2" w:rsidRDefault="00243FD2">
            <w:pPr>
              <w:jc w:val="both"/>
            </w:pPr>
            <w:r>
              <w:t>-2 и 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0B4A73" w14:textId="77777777" w:rsidR="00243FD2" w:rsidRDefault="00243FD2">
            <w:pPr>
              <w:jc w:val="both"/>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33F2F9"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FD0216" w14:textId="77777777" w:rsidR="00243FD2" w:rsidRDefault="00243FD2">
            <w:pPr>
              <w:jc w:val="both"/>
            </w:pPr>
            <w:r>
              <w:t>10</w:t>
            </w:r>
          </w:p>
        </w:tc>
      </w:tr>
      <w:tr w:rsidR="00243FD2" w14:paraId="24D15E3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63151E" w14:textId="77777777" w:rsidR="00243FD2" w:rsidRDefault="00243FD2">
            <w:pPr>
              <w:jc w:val="both"/>
            </w:pPr>
            <w:r>
              <w:t>-3 и 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2DDFD1"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F00613" w14:textId="77777777" w:rsidR="00243FD2" w:rsidRDefault="00243FD2">
            <w:pPr>
              <w:jc w:val="both"/>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260D19" w14:textId="77777777" w:rsidR="00243FD2" w:rsidRDefault="00243FD2">
            <w:pPr>
              <w:jc w:val="both"/>
            </w:pPr>
            <w:r>
              <w:t>5</w:t>
            </w:r>
          </w:p>
        </w:tc>
      </w:tr>
      <w:tr w:rsidR="00243FD2" w14:paraId="2738F92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180733" w14:textId="77777777" w:rsidR="00243FD2" w:rsidRDefault="00243FD2">
            <w:pPr>
              <w:jc w:val="both"/>
            </w:pPr>
            <w:r>
              <w:t>- остальными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D8F13E"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AB9677"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B81CE2" w14:textId="77777777" w:rsidR="00243FD2" w:rsidRDefault="00243FD2">
            <w:pPr>
              <w:jc w:val="both"/>
            </w:pPr>
            <w:r>
              <w:t>2</w:t>
            </w:r>
          </w:p>
        </w:tc>
      </w:tr>
    </w:tbl>
    <w:p w14:paraId="4FBAE1C6"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4F7440E5"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Таблица 19.4</w:t>
      </w:r>
    </w:p>
    <w:tbl>
      <w:tblPr>
        <w:tblW w:w="0" w:type="auto"/>
        <w:tblCellMar>
          <w:top w:w="15" w:type="dxa"/>
          <w:left w:w="15" w:type="dxa"/>
          <w:bottom w:w="15" w:type="dxa"/>
          <w:right w:w="15" w:type="dxa"/>
        </w:tblCellMar>
        <w:tblLook w:val="04A0" w:firstRow="1" w:lastRow="0" w:firstColumn="1" w:lastColumn="0" w:noHBand="0" w:noVBand="1"/>
      </w:tblPr>
      <w:tblGrid>
        <w:gridCol w:w="2089"/>
        <w:gridCol w:w="1537"/>
        <w:gridCol w:w="1312"/>
        <w:gridCol w:w="1327"/>
        <w:gridCol w:w="1537"/>
        <w:gridCol w:w="1537"/>
      </w:tblGrid>
      <w:tr w:rsidR="00243FD2" w14:paraId="29879C6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EA7479" w14:textId="77777777" w:rsidR="00243FD2" w:rsidRDefault="00243FD2">
            <w:pPr>
              <w:jc w:val="both"/>
              <w:rPr>
                <w:rFonts w:ascii="Times New Roman" w:hAnsi="Times New Roman"/>
                <w:b/>
                <w:bCs/>
              </w:rPr>
            </w:pPr>
            <w:r>
              <w:rPr>
                <w:b/>
                <w:bCs/>
              </w:rPr>
              <w:t>Зона контроля</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831348" w14:textId="77777777" w:rsidR="00243FD2" w:rsidRDefault="00243FD2">
            <w:pPr>
              <w:jc w:val="both"/>
              <w:rPr>
                <w:b/>
                <w:bCs/>
              </w:rPr>
            </w:pPr>
            <w:r>
              <w:rPr>
                <w:b/>
                <w:bCs/>
              </w:rPr>
              <w:t xml:space="preserve">Объем контроля сварных соединений стенок резервуаров </w:t>
            </w:r>
            <w:proofErr w:type="spellStart"/>
            <w:r>
              <w:rPr>
                <w:b/>
                <w:bCs/>
              </w:rPr>
              <w:t>полистовой</w:t>
            </w:r>
            <w:proofErr w:type="spellEnd"/>
            <w:r>
              <w:rPr>
                <w:b/>
                <w:bCs/>
              </w:rPr>
              <w:t xml:space="preserve"> сборки, %</w:t>
            </w:r>
          </w:p>
        </w:tc>
      </w:tr>
      <w:tr w:rsidR="00243FD2" w14:paraId="18AE31E4"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870C61" w14:textId="77777777" w:rsidR="00243FD2" w:rsidRDefault="00243FD2">
            <w:pPr>
              <w:jc w:val="both"/>
            </w:pPr>
            <w:r>
              <w:t> </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F2C898" w14:textId="77777777" w:rsidR="00243FD2" w:rsidRDefault="00243FD2">
            <w:pPr>
              <w:jc w:val="both"/>
            </w:pPr>
            <w:r>
              <w:t>Резервуары 4 класса</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064383" w14:textId="77777777" w:rsidR="00243FD2" w:rsidRDefault="00243FD2">
            <w:pPr>
              <w:jc w:val="both"/>
            </w:pPr>
            <w:r>
              <w:t>Резервуары 3 класса</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58DFB1" w14:textId="77777777" w:rsidR="00243FD2" w:rsidRDefault="00243FD2">
            <w:pPr>
              <w:jc w:val="both"/>
            </w:pPr>
            <w:r>
              <w:t>Резервуары 2 класса</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8A60BE" w14:textId="77777777" w:rsidR="00243FD2" w:rsidRDefault="00243FD2">
            <w:pPr>
              <w:jc w:val="both"/>
            </w:pPr>
            <w:r>
              <w:t>Резервуары 1 класса</w:t>
            </w:r>
          </w:p>
        </w:tc>
      </w:tr>
      <w:tr w:rsidR="00243FD2" w14:paraId="28ED14B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DBCBBA3"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C7744D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97CF49" w14:textId="77777777" w:rsidR="00243FD2" w:rsidRDefault="00243FD2">
            <w:pPr>
              <w:jc w:val="both"/>
            </w:pPr>
            <w:r>
              <w:t>объемом до 10000 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F7D068" w14:textId="77777777" w:rsidR="00243FD2" w:rsidRDefault="00243FD2">
            <w:pPr>
              <w:jc w:val="both"/>
            </w:pPr>
            <w:r>
              <w:t>объемом свыше 10000 м</w:t>
            </w:r>
            <w:r>
              <w:rPr>
                <w:sz w:val="18"/>
                <w:szCs w:val="18"/>
                <w:vertAlign w:val="superscript"/>
              </w:rPr>
              <w:t>3</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602D1B1"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53337B6" w14:textId="77777777" w:rsidR="00243FD2" w:rsidRDefault="00243FD2">
            <w:pPr>
              <w:rPr>
                <w:sz w:val="24"/>
                <w:szCs w:val="24"/>
              </w:rPr>
            </w:pPr>
          </w:p>
        </w:tc>
      </w:tr>
      <w:tr w:rsidR="00243FD2" w14:paraId="4592664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416569" w14:textId="77777777" w:rsidR="00243FD2" w:rsidRDefault="00243FD2">
            <w:pPr>
              <w:jc w:val="both"/>
            </w:pPr>
            <w:r>
              <w:t>Вертикальные сварные соединения в поясах: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DC4350"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0F298F"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BA1018"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082496"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70845B" w14:textId="77777777" w:rsidR="00243FD2" w:rsidRDefault="00243FD2">
            <w:pPr>
              <w:jc w:val="both"/>
            </w:pPr>
            <w:r>
              <w:t> </w:t>
            </w:r>
          </w:p>
        </w:tc>
      </w:tr>
      <w:tr w:rsidR="00243FD2" w14:paraId="66187F3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69CB98" w14:textId="77777777" w:rsidR="00243FD2" w:rsidRDefault="00243FD2">
            <w:pPr>
              <w:jc w:val="both"/>
            </w:pPr>
            <w:r>
              <w:lastRenderedPageBreak/>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B442FD"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7AA34D"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D78E13" w14:textId="77777777" w:rsidR="00243FD2" w:rsidRDefault="00243FD2">
            <w:pPr>
              <w:jc w:val="both"/>
            </w:pPr>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724538" w14:textId="77777777" w:rsidR="00243FD2" w:rsidRDefault="00243FD2">
            <w:pPr>
              <w:jc w:val="both"/>
            </w:pPr>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D658C7" w14:textId="77777777" w:rsidR="00243FD2" w:rsidRDefault="00243FD2">
            <w:pPr>
              <w:jc w:val="both"/>
            </w:pPr>
            <w:r>
              <w:t>100</w:t>
            </w:r>
          </w:p>
        </w:tc>
      </w:tr>
      <w:tr w:rsidR="00243FD2" w14:paraId="4DB86F4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D45DC8" w14:textId="77777777" w:rsidR="00243FD2" w:rsidRDefault="00243FD2">
            <w:pPr>
              <w:jc w:val="both"/>
            </w:pPr>
            <w:r>
              <w:t>-3;4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1E9978"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F28C4E"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FD3B9D"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E4E77A" w14:textId="77777777" w:rsidR="00243FD2" w:rsidRDefault="00243FD2">
            <w:pPr>
              <w:jc w:val="both"/>
            </w:pPr>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910D4F" w14:textId="77777777" w:rsidR="00243FD2" w:rsidRDefault="00243FD2">
            <w:pPr>
              <w:jc w:val="both"/>
            </w:pPr>
            <w:r>
              <w:t>100</w:t>
            </w:r>
          </w:p>
        </w:tc>
      </w:tr>
      <w:tr w:rsidR="00243FD2" w14:paraId="15596EC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92FAD9" w14:textId="77777777" w:rsidR="00243FD2" w:rsidRDefault="00243FD2">
            <w:pPr>
              <w:jc w:val="both"/>
            </w:pPr>
            <w:r>
              <w:t>-5;6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AE25CF" w14:textId="77777777" w:rsidR="00243FD2" w:rsidRDefault="00243FD2">
            <w:pPr>
              <w:jc w:val="both"/>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ED3AE8"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F9C5C7"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25218F" w14:textId="77777777" w:rsidR="00243FD2" w:rsidRDefault="00243FD2">
            <w:pPr>
              <w:jc w:val="both"/>
            </w:pPr>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85429D" w14:textId="77777777" w:rsidR="00243FD2" w:rsidRDefault="00243FD2">
            <w:pPr>
              <w:jc w:val="both"/>
            </w:pPr>
            <w:r>
              <w:t>50</w:t>
            </w:r>
          </w:p>
        </w:tc>
      </w:tr>
      <w:tr w:rsidR="00243FD2" w14:paraId="7B996F5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FCB2A6" w14:textId="77777777" w:rsidR="00243FD2" w:rsidRDefault="00243FD2">
            <w:pPr>
              <w:jc w:val="both"/>
            </w:pPr>
            <w:r>
              <w:t>- остальные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5E4DAA"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D657E9"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F767BA"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531B7F"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529134" w14:textId="77777777" w:rsidR="00243FD2" w:rsidRDefault="00243FD2">
            <w:pPr>
              <w:jc w:val="both"/>
            </w:pPr>
            <w:r>
              <w:t>25</w:t>
            </w:r>
          </w:p>
        </w:tc>
      </w:tr>
      <w:tr w:rsidR="00243FD2" w14:paraId="2DFC2A9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50B1AC" w14:textId="77777777" w:rsidR="00243FD2" w:rsidRDefault="00243FD2">
            <w:pPr>
              <w:jc w:val="both"/>
            </w:pPr>
            <w:r>
              <w:t>Горизонтальные сварные соединения между поясами: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BCEA53"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766000"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4D9E6B"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C32E1D"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CCCDB3" w14:textId="77777777" w:rsidR="00243FD2" w:rsidRDefault="00243FD2">
            <w:pPr>
              <w:jc w:val="both"/>
            </w:pPr>
            <w:r>
              <w:t> </w:t>
            </w:r>
          </w:p>
        </w:tc>
      </w:tr>
      <w:tr w:rsidR="00243FD2" w14:paraId="652A58C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DFA9F2C"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B93D4A"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7125B6"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C08B30"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A882A3"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A864A7" w14:textId="77777777" w:rsidR="00243FD2" w:rsidRDefault="00243FD2">
            <w:pPr>
              <w:jc w:val="both"/>
            </w:pPr>
            <w:r>
              <w:t> </w:t>
            </w:r>
          </w:p>
        </w:tc>
      </w:tr>
      <w:tr w:rsidR="00243FD2" w14:paraId="293D88DB"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49C724F"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D9F407"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737447"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40A96D"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B08814" w14:textId="77777777" w:rsidR="00243FD2" w:rsidRDefault="00243FD2">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6113B2" w14:textId="77777777" w:rsidR="00243FD2" w:rsidRDefault="00243FD2">
            <w:pPr>
              <w:jc w:val="both"/>
            </w:pPr>
            <w:r>
              <w:t> </w:t>
            </w:r>
          </w:p>
        </w:tc>
      </w:tr>
      <w:tr w:rsidR="00243FD2" w14:paraId="1FA164C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B7F055" w14:textId="77777777" w:rsidR="00243FD2" w:rsidRDefault="00243FD2">
            <w:pPr>
              <w:jc w:val="both"/>
            </w:pPr>
            <w:r>
              <w:t>-1 и 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8BBE41" w14:textId="77777777" w:rsidR="00243FD2" w:rsidRDefault="00243FD2">
            <w:pPr>
              <w:jc w:val="both"/>
            </w:pPr>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0E8122"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7CADB2" w14:textId="77777777" w:rsidR="00243FD2" w:rsidRDefault="00243FD2">
            <w:pPr>
              <w:jc w:val="both"/>
            </w:pPr>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207649" w14:textId="77777777" w:rsidR="00243FD2" w:rsidRDefault="00243FD2">
            <w:pPr>
              <w:jc w:val="both"/>
            </w:pPr>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66824B" w14:textId="77777777" w:rsidR="00243FD2" w:rsidRDefault="00243FD2">
            <w:pPr>
              <w:jc w:val="both"/>
            </w:pPr>
            <w:r>
              <w:t>25</w:t>
            </w:r>
          </w:p>
        </w:tc>
      </w:tr>
      <w:tr w:rsidR="00243FD2" w14:paraId="6B98953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A488A8" w14:textId="77777777" w:rsidR="00243FD2" w:rsidRDefault="00243FD2">
            <w:pPr>
              <w:jc w:val="both"/>
            </w:pPr>
            <w:r>
              <w:t>-2 и 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1B3E63" w14:textId="77777777" w:rsidR="00243FD2" w:rsidRDefault="00243FD2">
            <w:pPr>
              <w:jc w:val="both"/>
            </w:pPr>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35665C"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A49DC7"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45CAA3" w14:textId="77777777" w:rsidR="00243FD2" w:rsidRDefault="00243FD2">
            <w:pPr>
              <w:jc w:val="both"/>
            </w:pPr>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7BA5E8" w14:textId="77777777" w:rsidR="00243FD2" w:rsidRDefault="00243FD2">
            <w:pPr>
              <w:jc w:val="both"/>
            </w:pPr>
            <w:r>
              <w:t>15</w:t>
            </w:r>
          </w:p>
        </w:tc>
      </w:tr>
      <w:tr w:rsidR="00243FD2" w14:paraId="507A75A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A03F75" w14:textId="77777777" w:rsidR="00243FD2" w:rsidRDefault="00243FD2">
            <w:pPr>
              <w:jc w:val="both"/>
            </w:pPr>
            <w:r>
              <w:t>-3 и 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AF506F"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AD7F81" w14:textId="77777777" w:rsidR="00243FD2" w:rsidRDefault="00243FD2">
            <w:pPr>
              <w:jc w:val="both"/>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012EC9"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6CB455" w14:textId="77777777" w:rsidR="00243FD2" w:rsidRDefault="00243FD2">
            <w:pPr>
              <w:jc w:val="both"/>
            </w:pPr>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4ED628" w14:textId="77777777" w:rsidR="00243FD2" w:rsidRDefault="00243FD2">
            <w:pPr>
              <w:jc w:val="both"/>
            </w:pPr>
            <w:r>
              <w:t>10</w:t>
            </w:r>
          </w:p>
        </w:tc>
      </w:tr>
      <w:tr w:rsidR="00243FD2" w14:paraId="69B0789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FF64B4" w14:textId="77777777" w:rsidR="00243FD2" w:rsidRDefault="00243FD2">
            <w:pPr>
              <w:jc w:val="both"/>
            </w:pPr>
            <w:r>
              <w:t>- остальными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C6FE3E"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147AD8" w14:textId="77777777" w:rsidR="00243FD2" w:rsidRDefault="00243FD2">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B9A702" w14:textId="77777777" w:rsidR="00243FD2" w:rsidRDefault="00243FD2">
            <w:pPr>
              <w:jc w:val="both"/>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48B8FE" w14:textId="77777777" w:rsidR="00243FD2" w:rsidRDefault="00243FD2">
            <w:pPr>
              <w:jc w:val="both"/>
            </w:pPr>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EDA3C4" w14:textId="77777777" w:rsidR="00243FD2" w:rsidRDefault="00243FD2">
            <w:pPr>
              <w:jc w:val="both"/>
            </w:pPr>
            <w:r>
              <w:t>5</w:t>
            </w:r>
          </w:p>
        </w:tc>
      </w:tr>
    </w:tbl>
    <w:p w14:paraId="320ED8ED"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7EA4CC0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19.7.2.4. При обнаружении недопустимых дефектов сварного шва должны быть определены границы дефектного участка. Кроме того, должен быть сделан дополнительный снимок (не считая снимков, необходимых для определения границ дефекта) в любом месте этого же, или другого шва, выполненного сварщиком, который допустил дефект. На схемах расположения рентгенограмм должны быть указаны места, где были обнаружены недопустимые дефекты и проводилось исправление. Результаты радиографического контроля о качестве сварных соединений вносятся в Заключение (Приложение П.12).</w:t>
      </w:r>
    </w:p>
    <w:p w14:paraId="1334BAEF"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19.7.3. Ультразвуковая дефектоскопия.</w:t>
      </w:r>
    </w:p>
    <w:p w14:paraId="68F41CE4"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 xml:space="preserve">19.7.3.1. Ультразвуковая дефектоскопия должна производиться в соответствии с ГОСТ 14782 для выявления внутренних дефектов швов (трещин, </w:t>
      </w:r>
      <w:proofErr w:type="spellStart"/>
      <w:r>
        <w:rPr>
          <w:rFonts w:ascii="Roboto" w:hAnsi="Roboto"/>
          <w:color w:val="000000"/>
        </w:rPr>
        <w:t>непроваров</w:t>
      </w:r>
      <w:proofErr w:type="spellEnd"/>
      <w:r>
        <w:rPr>
          <w:rFonts w:ascii="Roboto" w:hAnsi="Roboto"/>
          <w:color w:val="000000"/>
        </w:rPr>
        <w:t xml:space="preserve">, шлаковых </w:t>
      </w:r>
      <w:r>
        <w:rPr>
          <w:rFonts w:ascii="Roboto" w:hAnsi="Roboto"/>
          <w:color w:val="000000"/>
        </w:rPr>
        <w:lastRenderedPageBreak/>
        <w:t>включений, газовых пор) с указанием количества дефектов, их эквивалентной площади, условной протяженности и координат расположения.</w:t>
      </w:r>
    </w:p>
    <w:p w14:paraId="78054E43"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19.7.4. Магнитопорошковая или цветная дефектоскопия.</w:t>
      </w:r>
    </w:p>
    <w:p w14:paraId="7E984EB5"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Контроль магнитопорошковой или цветной дефектоскопией производится с целью выявления поверхностных дефектов основного металла и сварных швов, не видимых невооруженным глазом.</w:t>
      </w:r>
    </w:p>
    <w:p w14:paraId="3410650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Контролю магнитопорошковой или цветной дефектоскопией подлежат:</w:t>
      </w:r>
    </w:p>
    <w:p w14:paraId="740066F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все вертикальные сварные швы стенки и швы соединения стенки с днищем резервуаров, эксплуатируемых при температуре хранимого продукта свыше 120°С;</w:t>
      </w:r>
    </w:p>
    <w:p w14:paraId="4E7B6FD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сварные швы приварки люков и патрубков к стенке резервуаров после их термической обработки;</w:t>
      </w:r>
    </w:p>
    <w:p w14:paraId="707D8D7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места на поверхности листов стенок и днищ резервуаров с пределом текучести свыше 345 МПа, где производилось удаление технологических приспособлений.</w:t>
      </w:r>
    </w:p>
    <w:p w14:paraId="08078C46"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20. Испытания и приемка резервуаров</w:t>
      </w:r>
    </w:p>
    <w:p w14:paraId="249D173F"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20.1. Резервуары всех типов, независимо от конструктивного исполнения, должны быть подвергнуты гидравлическому испытанию. Резервуары со стационарной крышей без понтона должны быть подвергнуты дополнительно пневматическому испытанию на внутреннее избыточное давление и вакуум, величины которых устанавливаются проектом КМ.</w:t>
      </w:r>
    </w:p>
    <w:p w14:paraId="3991A01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20.2. Испытания резервуаров проводят после окончания всех работ по монтажу и контролю, перед присоединением к резервуару трубопроводов (за исключением временных трубопроводов для подачи и слива воды для испытаний) и после завершения работ по устройству обвалования или иного защитного сооружения.</w:t>
      </w:r>
    </w:p>
    <w:p w14:paraId="22B80BF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20.3. До начала испытаний должна быть представлена вся техническая документация, предусмотренная разделами по изготовлению, монтажу и контролю качества резервуаров в соответствии с обязательными приложениями к настоящему Стандарту.</w:t>
      </w:r>
    </w:p>
    <w:p w14:paraId="09AEF81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20.4. Испытания должны проводиться в соответствии с технологической картой испытаний, которая должна быть составной частью проекта производства работ (ППР).</w:t>
      </w:r>
    </w:p>
    <w:p w14:paraId="1871490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20.5. Гидравлическое испытание следует проводить наливом воды на расчетный уровень, определяемый проектом КМ. Налив воды следует осуществлять ступенями по </w:t>
      </w:r>
      <w:r>
        <w:rPr>
          <w:rFonts w:ascii="Roboto" w:hAnsi="Roboto"/>
          <w:color w:val="000000"/>
        </w:rPr>
        <w:lastRenderedPageBreak/>
        <w:t>поясам с промежутками времени, необходимыми для выдержки и проведения контрольных осмотров.</w:t>
      </w:r>
    </w:p>
    <w:p w14:paraId="4D0B58E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20.6. На время испытаний должны быть установлены и обозначены предупредительными знаками границы опасной зоны с радиусом от центра резервуара, равным не менее двух диаметров резервуара, в которой не допускается нахождение людей, не связанных с испытаниями.</w:t>
      </w:r>
    </w:p>
    <w:p w14:paraId="475D60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Все контрольно-измерительные приборы, задвижки и вентили временных трубопроводов для проведения испытаний должны находиться за пределами обвалования (защитного сооружения) на расстоянии не менее двух диаметров резервуара.</w:t>
      </w:r>
    </w:p>
    <w:p w14:paraId="64410BD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Допуск к осмотру резервуара разрешается не ранее, чем через 10 минут после достижения установленных испытательных нагрузок.</w:t>
      </w:r>
    </w:p>
    <w:p w14:paraId="2E6F826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20.7. Испытания следует производить при температуре окружающего воздуха не ниже плюс 5°С. При испытаниях резервуаров при температуре ниже плюс 5°С должна быть разработана программа испытаний, предусматривающая мероприятия по предотвращению замерзания воды в трубах, задвижках, а также обмерзания стенки резервуара.</w:t>
      </w:r>
    </w:p>
    <w:p w14:paraId="06EB9B9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20.8. В течение всего периода гидравлического испытания все люки и патрубки в стационарной крыше резервуара должны быть открыты.</w:t>
      </w:r>
    </w:p>
    <w:p w14:paraId="17BBC8D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20.9. Гидравлическое испытание резервуаров с понтоном или плавающей крышей необходимо производить без уплотняющих затворов. Скорость подъема (опускания) понтона (плавающей крыши) при испытаниях не должна превышать эксплуатационную.</w:t>
      </w:r>
    </w:p>
    <w:p w14:paraId="1A14BE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 мере подъема и опускания понтона (плавающей крыши) в процессе гидравлического испытания производят:</w:t>
      </w:r>
    </w:p>
    <w:p w14:paraId="28E3627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осмотр внутренней поверхности стенки резервуара для выявления и последующей зачистки брызг наплавленного металла, заусенцев и других острых выступов, препятствующих работе уплотняющего затвора;</w:t>
      </w:r>
    </w:p>
    <w:p w14:paraId="364444F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измерение минимальных и максимальных зазоров между наружным бортом понтона (плавающей крыши) и стенкой резервуара, которые должны находиться в пределах работы уплотняющего затвора, а также зазоров между направляющими трубами и патрубками в понтоне (плавающей крыше);</w:t>
      </w:r>
    </w:p>
    <w:p w14:paraId="7417AA1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наблюдение за работой </w:t>
      </w:r>
      <w:proofErr w:type="spellStart"/>
      <w:r>
        <w:rPr>
          <w:rFonts w:ascii="Roboto" w:hAnsi="Roboto"/>
          <w:color w:val="000000"/>
        </w:rPr>
        <w:t>катучей</w:t>
      </w:r>
      <w:proofErr w:type="spellEnd"/>
      <w:r>
        <w:rPr>
          <w:rFonts w:ascii="Roboto" w:hAnsi="Roboto"/>
          <w:color w:val="000000"/>
        </w:rPr>
        <w:t xml:space="preserve"> лестницы, водоспуска и других конструкций.</w:t>
      </w:r>
    </w:p>
    <w:p w14:paraId="4AE57B8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процессе испытания следует убедиться в том, что понтон (плавающая крыша) свободно перемещается от нижнего рабочего, до верхнего проектного уровней без нарушения герметичности. Появление влажного пятна на поверхности понтона (плавающей крыши) должно рассматриваться как признак негерметичности.</w:t>
      </w:r>
    </w:p>
    <w:p w14:paraId="60C0494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Уплотняющий затвор следует устанавливать после окончания всех испытаний резервуара при положении понтона (плавающей крыши) на опорных стойках.</w:t>
      </w:r>
    </w:p>
    <w:p w14:paraId="4BC8DA5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20.10. По мере заполнения резервуара водой необходимо наблюдать за состоянием конструкций и сварных швов.</w:t>
      </w:r>
    </w:p>
    <w:p w14:paraId="736D7E3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При обнаружении течи из-под края днища или появления мокрых пятен на поверхности отмостки необходимо прекратить испытание, слить воду, установить и устранить причину течи. Если в процессе испытания будут обнаружены свищи, течи или трещины в стенке резервуара (независимо от величины дефекта), испытание </w:t>
      </w:r>
      <w:proofErr w:type="gramStart"/>
      <w:r>
        <w:rPr>
          <w:rFonts w:ascii="Roboto" w:hAnsi="Roboto"/>
          <w:color w:val="000000"/>
        </w:rPr>
        <w:t>должно быть прекращено</w:t>
      </w:r>
      <w:proofErr w:type="gramEnd"/>
      <w:r>
        <w:rPr>
          <w:rFonts w:ascii="Roboto" w:hAnsi="Roboto"/>
          <w:color w:val="000000"/>
        </w:rPr>
        <w:t xml:space="preserve"> и вода слита до уровня:</w:t>
      </w:r>
    </w:p>
    <w:p w14:paraId="4A8F134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обнаружении дефекта в I поясе - полностью;</w:t>
      </w:r>
    </w:p>
    <w:p w14:paraId="6DE3D08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обнаружении дефекта в II-VI поясах - на один пояс ниже расположения дефекта;</w:t>
      </w:r>
    </w:p>
    <w:p w14:paraId="57C3B24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при обнаружении дефекта в VII поясе и выше - до V пояса.</w:t>
      </w:r>
    </w:p>
    <w:p w14:paraId="099BCCC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20.11. Резервуары, залитые водой до верхнего проектного уровня, выдерживаются под этой нагрузкой в течение следующего времени (если в проекте нет других указаний):</w:t>
      </w:r>
    </w:p>
    <w:p w14:paraId="390BA67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резервуары объемом до 20000 м</w:t>
      </w:r>
      <w:r>
        <w:rPr>
          <w:rFonts w:ascii="Roboto" w:hAnsi="Roboto"/>
          <w:color w:val="000000"/>
          <w:sz w:val="18"/>
          <w:szCs w:val="18"/>
          <w:vertAlign w:val="superscript"/>
        </w:rPr>
        <w:t>3</w:t>
      </w:r>
      <w:r>
        <w:rPr>
          <w:rFonts w:ascii="Roboto" w:hAnsi="Roboto"/>
          <w:color w:val="000000"/>
        </w:rPr>
        <w:t> не менее 24 часов;</w:t>
      </w:r>
    </w:p>
    <w:p w14:paraId="0EFEEC1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резервуары объемом свыше 20000 м</w:t>
      </w:r>
      <w:r>
        <w:rPr>
          <w:rFonts w:ascii="Roboto" w:hAnsi="Roboto"/>
          <w:color w:val="000000"/>
          <w:sz w:val="18"/>
          <w:szCs w:val="18"/>
          <w:vertAlign w:val="superscript"/>
        </w:rPr>
        <w:t>3</w:t>
      </w:r>
      <w:r>
        <w:rPr>
          <w:rFonts w:ascii="Roboto" w:hAnsi="Roboto"/>
          <w:color w:val="000000"/>
        </w:rPr>
        <w:t> - не менее 72 часов.</w:t>
      </w:r>
    </w:p>
    <w:p w14:paraId="64B410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Резервуар считается выдержавшим гидравлическое испытание, если в течение указанного времени на поверхности стенки или по краям днища не появляются течи </w:t>
      </w:r>
      <w:proofErr w:type="gramStart"/>
      <w:r>
        <w:rPr>
          <w:rFonts w:ascii="Roboto" w:hAnsi="Roboto"/>
          <w:color w:val="000000"/>
        </w:rPr>
        <w:t>и</w:t>
      </w:r>
      <w:proofErr w:type="gramEnd"/>
      <w:r>
        <w:rPr>
          <w:rFonts w:ascii="Roboto" w:hAnsi="Roboto"/>
          <w:color w:val="000000"/>
        </w:rPr>
        <w:t xml:space="preserve"> если уровень воды не снижается. После окончания гидравлических испытаний, при залитом до проектной отметки водой резервуаре, производят </w:t>
      </w:r>
      <w:proofErr w:type="gramStart"/>
      <w:r>
        <w:rPr>
          <w:rFonts w:ascii="Roboto" w:hAnsi="Roboto"/>
          <w:color w:val="000000"/>
        </w:rPr>
        <w:t>замеры отклонений</w:t>
      </w:r>
      <w:proofErr w:type="gramEnd"/>
      <w:r>
        <w:rPr>
          <w:rFonts w:ascii="Roboto" w:hAnsi="Roboto"/>
          <w:color w:val="000000"/>
        </w:rPr>
        <w:t xml:space="preserve"> образующих от вертикали, замеры отклонений наружного контура днища для определения осадки основания (фундамента). Предельные отклонения должны соответствовать требованиям таблиц 17.1, 17.2, 17.3.</w:t>
      </w:r>
    </w:p>
    <w:p w14:paraId="6AF0093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Результаты гидравлического испытания оформляются актом по форме Приложения П.13.</w:t>
      </w:r>
    </w:p>
    <w:p w14:paraId="159EA3C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20.12. Штатное испытание на внутреннее избыточное давление и вакуум проводят во время гидравлического испытания. Контроль давления и вакуума осуществляется U-образным манометром, выведенным по отдельному трубопроводу за обвалование. Избыточное давление принимается на 25 %, а вакуум - на 50 % больше нормативного значения, если в проекте нет других указаний. Продолжительность нагрузки 30 минут.</w:t>
      </w:r>
    </w:p>
    <w:p w14:paraId="01FDDBA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процессе испытания резервуара на избыточное давление производят контроль герметичности сварных швов стационарной крыши резервуара.</w:t>
      </w:r>
    </w:p>
    <w:p w14:paraId="02DFEDF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Результаты испытания резервуара на внутреннее избыточное давление и вакуум оформляются актом по форме Приложения П.14.</w:t>
      </w:r>
    </w:p>
    <w:p w14:paraId="63B89F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20.13. После штатного испытания на избыточное давление проводят испытание давлением системы аварийного вентилирования при уменьшении уровня испытательной воды на 1 м от проектной отметки. При этом нормативное давление должно быть увеличено на 40 % и должно соответствовать установочному давлению аварийного клапана.</w:t>
      </w:r>
    </w:p>
    <w:p w14:paraId="3CCBFDF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В результате этого испытания необходимо убедиться, что аварийный клапан срабатывает при установочном давлении, а до этого момента испытательное давление не снижается, что подтверждает герметичность крыши.</w:t>
      </w:r>
    </w:p>
    <w:p w14:paraId="78DB94D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20.14. На резервуар, прошедший испытания, составляется акт завершения монтажа конструкций по форме Приложения П.15.</w:t>
      </w:r>
    </w:p>
    <w:p w14:paraId="1AEA1CA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После завершения монтажа не допускается приварка к резервуару каких-либо деталей и конструкций. На резервуаре производятся предусмотренные проектом работы по антикоррозионной защите, устройству теплоизоляции и установке оборудования с оформлением соответствующих документов. После окончания этих работ на резервуар составляется паспорт по форме Приложения П.16, резервуар вводится в эксплуатацию.</w:t>
      </w:r>
    </w:p>
    <w:p w14:paraId="681869DF"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21. Обеспечение надежности резервуаров при эксплуатации</w:t>
      </w:r>
    </w:p>
    <w:p w14:paraId="0BA27BFD"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21.1. Общие требования</w:t>
      </w:r>
    </w:p>
    <w:p w14:paraId="737B4291"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21.1.1. Эксплуатация резервуаров должна осуществляться в соответствии с разработанной и утвержденной техническим руководителем предприятия Инструкцией по обслуживанию и надзору за резервуарами, устройство которых соответствует требованиям настоящего Стандарта.</w:t>
      </w:r>
    </w:p>
    <w:p w14:paraId="5AB5B49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21.1.2. Для каждой категории эксплуатационных и ремонтных работников администрацией предприятия должны быть разработаны должностные инструкции, определяющие круг их служебных обязанностей, порядок проведения основных технологических операций, ремонтных и аварийных работ и необходимые при этом мероприятия по технике безопасности и пожарной безопасности.</w:t>
      </w:r>
    </w:p>
    <w:p w14:paraId="07DD6E0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21.1.3. Каждый резервуар должен постоянно иметь полный комплект оборудования и устройств, предусмотренных проектом «Оборудование резервуара». Эксплуатация резервуара при неисправном оборудовании не допускается.</w:t>
      </w:r>
    </w:p>
    <w:p w14:paraId="54D1E6D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21.1.4. Надежная работа резервуаров должна быть обеспечена проведением регулярных осмотров с оценкой технического состояния резервуаров, техническим обслуживанием и ремонтом их в соответствии с графиком, утвержденным руководителем предприятия.</w:t>
      </w:r>
    </w:p>
    <w:p w14:paraId="1391B51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21.1.5. Ремонтные работы на резервуарах, требующие проведения сварочных работ на стенке, днище и несущих конструкциях стационарной крыши, должны выполняться по проекту, разработанному специализированной организацией.</w:t>
      </w:r>
    </w:p>
    <w:p w14:paraId="57DC741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Требования к ремонту аналогичны требованиям к изготовлению и монтажу, изложенным в настоящем Стандарте.</w:t>
      </w:r>
    </w:p>
    <w:p w14:paraId="3F5F710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21.1.6. Нормативный срок службы резервуаров, выполненных в соответствии с настоящим Стандартом, должен составлять не менее 30 лет, если иное не указано в проекте КМ.</w:t>
      </w:r>
    </w:p>
    <w:p w14:paraId="4B80C482"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21.2. Оценка технического состояния резервуаров</w:t>
      </w:r>
    </w:p>
    <w:p w14:paraId="25FF7F54"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21.2.1. Оценка технического состояния резервуаров по совокупности диагностируемых параметров с целью выработки рекомендаций об условиях их дальнейшей безопасной эксплуатации, сроках и уровнях последующих обследований, либо о необходимости проведения ремонта или исключения резервуаров из эксплуатации включает два уровня проведения работ:</w:t>
      </w:r>
    </w:p>
    <w:p w14:paraId="55C473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частичное техническое диагностирование с наружной стороны (без выведения резервуара из эксплуатации);</w:t>
      </w:r>
    </w:p>
    <w:p w14:paraId="6C95F26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полное техническое диагностирование с выведением резервуара из эксплуатации, с его опорожнением, зачисткой и дегазацией.</w:t>
      </w:r>
    </w:p>
    <w:p w14:paraId="4F8276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21.2.2. Частичное техническое диагностирование должно проводиться в течение всего нормативного срока службы резервуара с периодичностью, зависящей от коррозионной активности хранимого продукта и режима эксплуатации резервуара (цикличности налива-слива), но не реже одного раза в 5 лет.</w:t>
      </w:r>
    </w:p>
    <w:p w14:paraId="5B0BAEC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Техническое диагностирование должно включать в себя следующие этапы:</w:t>
      </w:r>
    </w:p>
    <w:p w14:paraId="6A3C1BA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ознакомление с эксплуатационно-технической документацией на резервуар и сбор информации о работе резервуара;</w:t>
      </w:r>
    </w:p>
    <w:p w14:paraId="1EFD7A9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анализ конструктивных особенностей резервуара и имеющейся информации по изготовлению, монтажу и ремонту;</w:t>
      </w:r>
    </w:p>
    <w:p w14:paraId="7D557B3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внешний осмотр всех конструкций резервуара с наружной стороны;</w:t>
      </w:r>
    </w:p>
    <w:p w14:paraId="53644D2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выборочное измерение толщины всех поясов стенки, выступающих за стенку листов днища, настила крыши;</w:t>
      </w:r>
    </w:p>
    <w:p w14:paraId="49F00A1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измерение геометрической формы стенки и нивелирование наружного контура днища;</w:t>
      </w:r>
    </w:p>
    <w:p w14:paraId="18BED33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проверка состояния основания и отмостки.</w:t>
      </w:r>
    </w:p>
    <w:p w14:paraId="6BB8CE4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Примечание</w:t>
      </w:r>
      <w:proofErr w:type="gramStart"/>
      <w:r>
        <w:rPr>
          <w:rFonts w:ascii="Roboto" w:hAnsi="Roboto"/>
          <w:color w:val="000000"/>
        </w:rPr>
        <w:t>: Возможно</w:t>
      </w:r>
      <w:proofErr w:type="gramEnd"/>
      <w:r>
        <w:rPr>
          <w:rFonts w:ascii="Roboto" w:hAnsi="Roboto"/>
          <w:color w:val="000000"/>
        </w:rPr>
        <w:t xml:space="preserve"> техническое диагностирование опорожненных резервуаров с внутренней стороны, если снаружи они закрыты теплоизоляцией. Качество подготовки поверхностей для контроля определяется требованиями применяемого метода контроля.</w:t>
      </w:r>
    </w:p>
    <w:p w14:paraId="2BCF2F1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21.2.3. Первое частичное диагностирование должно проводиться в сроки:</w:t>
      </w:r>
    </w:p>
    <w:p w14:paraId="464EA4B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через 3 года после ввода в эксплуатацию для резервуаров 1 и 2 классов опасности;</w:t>
      </w:r>
    </w:p>
    <w:p w14:paraId="52125AD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через 4 года - для резервуаров 3 класса опасности;</w:t>
      </w:r>
    </w:p>
    <w:p w14:paraId="25330F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через 5 лет - для резервуаров 4 класса опасности.</w:t>
      </w:r>
    </w:p>
    <w:p w14:paraId="32ECE3B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21.2.4. Полное техническое диагностирование должно проводиться не реже одного раза в 10 лет и включать в себя, в дополнение к указанным в п. 21.4.2, следующие этапы:</w:t>
      </w:r>
    </w:p>
    <w:p w14:paraId="44E9DAF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внешний осмотр всех конструкций резервуаров с внутренней стороны, в том числе осмотр понтона или плавающей крыши;</w:t>
      </w:r>
    </w:p>
    <w:p w14:paraId="5A81577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анализ состояния понтона или плавающей крыши;</w:t>
      </w:r>
    </w:p>
    <w:p w14:paraId="2F05837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контроль методами дефектоскопии, необходимость и объем проведения которого устанавливается по результатам внешнего осмотра.</w:t>
      </w:r>
    </w:p>
    <w:p w14:paraId="0191432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21.2.5. При техническом диагностировании первоочередное внимание следует уделять:</w:t>
      </w:r>
    </w:p>
    <w:p w14:paraId="3CC9D74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условиям эксплуатации, отличающимся от проектных;</w:t>
      </w:r>
    </w:p>
    <w:p w14:paraId="2653B9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соответствию конструкций резервуара требованиям раздела 8 настоящего Стандарта;</w:t>
      </w:r>
    </w:p>
    <w:p w14:paraId="74F77D8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вертикальным стыкам и пересечениям швов на I-III поясах стенки (считая снизу);</w:t>
      </w:r>
    </w:p>
    <w:p w14:paraId="5596BE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сварному шву и </w:t>
      </w:r>
      <w:proofErr w:type="spellStart"/>
      <w:r>
        <w:rPr>
          <w:rFonts w:ascii="Roboto" w:hAnsi="Roboto"/>
          <w:color w:val="000000"/>
        </w:rPr>
        <w:t>околошовной</w:t>
      </w:r>
      <w:proofErr w:type="spellEnd"/>
      <w:r>
        <w:rPr>
          <w:rFonts w:ascii="Roboto" w:hAnsi="Roboto"/>
          <w:color w:val="000000"/>
        </w:rPr>
        <w:t xml:space="preserve"> зоне соединения днища со стенкой;</w:t>
      </w:r>
    </w:p>
    <w:p w14:paraId="130C23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местам присоединения к стенке трубопроводов, особенно передающих вибрационные нагрузки;</w:t>
      </w:r>
    </w:p>
    <w:p w14:paraId="53C108D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участкам стенки, имеющим местные </w:t>
      </w:r>
      <w:proofErr w:type="spellStart"/>
      <w:r>
        <w:rPr>
          <w:rFonts w:ascii="Roboto" w:hAnsi="Roboto"/>
          <w:color w:val="000000"/>
        </w:rPr>
        <w:t>выпучины</w:t>
      </w:r>
      <w:proofErr w:type="spellEnd"/>
      <w:r>
        <w:rPr>
          <w:rFonts w:ascii="Roboto" w:hAnsi="Roboto"/>
          <w:color w:val="000000"/>
        </w:rPr>
        <w:t xml:space="preserve"> или вмятины и отклонения образующих от вертикали (в пределах или за пределами допусков);</w:t>
      </w:r>
    </w:p>
    <w:p w14:paraId="2F7E443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участкам конструкций, наиболее подверженных коррозии, и участкам конструкций, подвергнутым ремонту.</w:t>
      </w:r>
    </w:p>
    <w:p w14:paraId="1A0C508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21.2.6. По результатам частичного или полного диагностирования должна быть произведена оценка технического состояния резервуара, с выдачей соответствующего заключения, в целях:</w:t>
      </w:r>
    </w:p>
    <w:p w14:paraId="6579C3E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установления возможности безопасной эксплуатации или вывода резервуара из эксплуатации;</w:t>
      </w:r>
    </w:p>
    <w:p w14:paraId="0B5E2B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определения остаточного ресурса безопасной эксплуатации в случае обнаружения дефектов или после окончания нормативного срока службы;</w:t>
      </w:r>
    </w:p>
    <w:p w14:paraId="36A91DC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разработки прогноза о возможности и условиях эксплуатации сверх нормативного срока службы, а также после аварии или повреждения отдельных конструктивных элементов.</w:t>
      </w:r>
    </w:p>
    <w:p w14:paraId="10E91DA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21.2.7. При оценке технического состояния резервуара, отработавшего нормативный срок службы, необходимо произвести оценку физико-механических свойств и структуры металла методом неразрушающего контроля или лабораторными исследованиями, а также установить объем и характер циклических нагружений.</w:t>
      </w:r>
    </w:p>
    <w:p w14:paraId="5A22B9B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21.2.8. При оценке технического состояния резервуаров, находящихся в эксплуатации более 5 лет, предельные отклонения размеров и формы стенок и днищ, указанные в настоящем Стандарте, могут быть увеличены на 30 %.</w:t>
      </w:r>
    </w:p>
    <w:p w14:paraId="013BE14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21.2.9. Расчеты на прочность и устойчивость при определении остаточного ресурса резервуаров должны выполняться с учетом фактических толщин и механических характеристик металла конструкций (предел текучести и временное сопротивление), эксплуатационной нагрузки, концентрации напряжений, вызванных отклонениями геометрической формы и другими дефектами.</w:t>
      </w:r>
    </w:p>
    <w:p w14:paraId="713EFA7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При этом следует принимать </w:t>
      </w:r>
      <w:proofErr w:type="spellStart"/>
      <w:r>
        <w:rPr>
          <w:rFonts w:ascii="Roboto" w:hAnsi="Roboto"/>
          <w:color w:val="000000"/>
        </w:rPr>
        <w:t>Δt</w:t>
      </w:r>
      <w:r>
        <w:rPr>
          <w:rFonts w:ascii="Roboto" w:hAnsi="Roboto"/>
          <w:color w:val="000000"/>
          <w:sz w:val="18"/>
          <w:szCs w:val="18"/>
          <w:vertAlign w:val="subscript"/>
        </w:rPr>
        <w:t>m</w:t>
      </w:r>
      <w:proofErr w:type="spellEnd"/>
      <w:r>
        <w:rPr>
          <w:rFonts w:ascii="Roboto" w:hAnsi="Roboto"/>
          <w:color w:val="000000"/>
        </w:rPr>
        <w:t xml:space="preserve"> = 0, a </w:t>
      </w: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равным прогнозируемой коррозии на оставшийся срок эксплуатации резервуара.</w:t>
      </w:r>
    </w:p>
    <w:p w14:paraId="181ADF7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21.2.10. Эксплуатация резервуара не допускается, когда отдельные конструктивные элементы не соответствуют расчетным эксплуатационным параметрам. В этом случае продление срока службы резервуара возможно при установлении пониженных эксплуатационных параметров или после проведения комплексных мероприятий по ремонту и усилению конструкций.</w:t>
      </w:r>
    </w:p>
    <w:p w14:paraId="52343F04"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П.1 (обязательное) Условные обозначения и размерности используемых величин</w:t>
      </w:r>
    </w:p>
    <w:tbl>
      <w:tblPr>
        <w:tblW w:w="0" w:type="auto"/>
        <w:tblCellMar>
          <w:top w:w="15" w:type="dxa"/>
          <w:left w:w="15" w:type="dxa"/>
          <w:bottom w:w="15" w:type="dxa"/>
          <w:right w:w="15" w:type="dxa"/>
        </w:tblCellMar>
        <w:tblLook w:val="04A0" w:firstRow="1" w:lastRow="0" w:firstColumn="1" w:lastColumn="0" w:noHBand="0" w:noVBand="1"/>
      </w:tblPr>
      <w:tblGrid>
        <w:gridCol w:w="3322"/>
        <w:gridCol w:w="2888"/>
        <w:gridCol w:w="1668"/>
        <w:gridCol w:w="1461"/>
      </w:tblGrid>
      <w:tr w:rsidR="00243FD2" w14:paraId="6ED562B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6261FB" w14:textId="77777777" w:rsidR="00243FD2" w:rsidRDefault="00243FD2" w:rsidP="00243FD2">
            <w:pPr>
              <w:jc w:val="center"/>
              <w:rPr>
                <w:rFonts w:ascii="Times New Roman" w:hAnsi="Times New Roman"/>
                <w:b/>
                <w:bCs/>
                <w:sz w:val="24"/>
                <w:szCs w:val="24"/>
              </w:rPr>
            </w:pPr>
            <w:r>
              <w:rPr>
                <w:b/>
                <w:bCs/>
              </w:rPr>
              <w:lastRenderedPageBreak/>
              <w:t>Параметры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55B8BF" w14:textId="77777777" w:rsidR="00243FD2" w:rsidRDefault="00243FD2" w:rsidP="00243FD2">
            <w:pPr>
              <w:jc w:val="center"/>
              <w:rPr>
                <w:b/>
                <w:bCs/>
              </w:rPr>
            </w:pPr>
            <w:r>
              <w:rPr>
                <w:b/>
                <w:bCs/>
              </w:rPr>
              <w:t>Обозначение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9D33B5" w14:textId="77777777" w:rsidR="00243FD2" w:rsidRDefault="00243FD2" w:rsidP="00243FD2">
            <w:pPr>
              <w:jc w:val="center"/>
              <w:rPr>
                <w:b/>
                <w:bCs/>
              </w:rPr>
            </w:pPr>
            <w:r>
              <w:rPr>
                <w:b/>
                <w:bCs/>
              </w:rPr>
              <w:t>Единицы</w:t>
            </w:r>
            <w:r>
              <w:rPr>
                <w:b/>
                <w:bCs/>
              </w:rPr>
              <w:br/>
              <w:t>измерения</w:t>
            </w:r>
          </w:p>
        </w:tc>
      </w:tr>
      <w:tr w:rsidR="00243FD2" w14:paraId="3BF6307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382C7F" w14:textId="77777777" w:rsidR="00243FD2" w:rsidRDefault="00243FD2" w:rsidP="00243FD2">
            <w:r>
              <w:t>Минимальная площадь сечения нетто анкерного болта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0FB1EC" w14:textId="77777777" w:rsidR="00243FD2" w:rsidRDefault="00243FD2" w:rsidP="00243FD2">
            <w:proofErr w:type="spellStart"/>
            <w:r>
              <w:t>А</w:t>
            </w:r>
            <w:r>
              <w:rPr>
                <w:sz w:val="18"/>
                <w:szCs w:val="18"/>
                <w:vertAlign w:val="subscript"/>
              </w:rPr>
              <w:t>bа</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295D89" w14:textId="77777777" w:rsidR="00243FD2" w:rsidRDefault="00243FD2" w:rsidP="00243FD2">
            <w:r>
              <w:t>м</w:t>
            </w:r>
            <w:r>
              <w:rPr>
                <w:sz w:val="18"/>
                <w:szCs w:val="18"/>
                <w:vertAlign w:val="superscript"/>
              </w:rPr>
              <w:t>2</w:t>
            </w:r>
          </w:p>
        </w:tc>
      </w:tr>
      <w:tr w:rsidR="00243FD2" w14:paraId="65F65AB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ADAA41" w14:textId="77777777" w:rsidR="00243FD2" w:rsidRDefault="00243FD2" w:rsidP="00243FD2">
            <w:r>
              <w:t>Площадь поперечного сечения усиления при расчете придонного очистного люка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6970D5" w14:textId="77777777" w:rsidR="00243FD2" w:rsidRDefault="00243FD2" w:rsidP="00243FD2">
            <w:proofErr w:type="spellStart"/>
            <w:r>
              <w:t>A</w:t>
            </w:r>
            <w:r>
              <w:rPr>
                <w:sz w:val="18"/>
                <w:szCs w:val="18"/>
                <w:vertAlign w:val="subscript"/>
              </w:rPr>
              <w:t>cs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1A608A" w14:textId="77777777" w:rsidR="00243FD2" w:rsidRDefault="00243FD2" w:rsidP="00243FD2">
            <w:r>
              <w:t>м</w:t>
            </w:r>
            <w:r>
              <w:rPr>
                <w:sz w:val="18"/>
                <w:szCs w:val="18"/>
                <w:vertAlign w:val="superscript"/>
              </w:rPr>
              <w:t>2</w:t>
            </w:r>
          </w:p>
        </w:tc>
      </w:tr>
      <w:tr w:rsidR="00243FD2" w14:paraId="0C5EDE79"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02C405" w14:textId="77777777" w:rsidR="00243FD2" w:rsidRDefault="00243FD2" w:rsidP="00243FD2">
            <w:r>
              <w:t>Коэффициент сейсмического ускорения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26CDBC" w14:textId="77777777" w:rsidR="00243FD2" w:rsidRDefault="00243FD2" w:rsidP="00243FD2">
            <w:r>
              <w:t>горизонтального</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AF5792" w14:textId="77777777" w:rsidR="00243FD2" w:rsidRDefault="00243FD2" w:rsidP="00243FD2">
            <w:proofErr w:type="spellStart"/>
            <w:r>
              <w:t>A</w:t>
            </w:r>
            <w:r>
              <w:rPr>
                <w:sz w:val="18"/>
                <w:szCs w:val="18"/>
                <w:vertAlign w:val="subscript"/>
              </w:rPr>
              <w:t>h</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BF77AC" w14:textId="77777777" w:rsidR="00243FD2" w:rsidRDefault="00243FD2" w:rsidP="00243FD2">
            <w:r>
              <w:t>в долях от g</w:t>
            </w:r>
          </w:p>
        </w:tc>
      </w:tr>
      <w:tr w:rsidR="00243FD2" w14:paraId="0074AEA9"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E898B65"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B56772" w14:textId="77777777" w:rsidR="00243FD2" w:rsidRDefault="00243FD2" w:rsidP="00243FD2">
            <w:r>
              <w:t>вертикального</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4E84BC" w14:textId="77777777" w:rsidR="00243FD2" w:rsidRDefault="00243FD2" w:rsidP="00243FD2">
            <w:proofErr w:type="spellStart"/>
            <w:r>
              <w:t>A</w:t>
            </w:r>
            <w:r>
              <w:rPr>
                <w:sz w:val="18"/>
                <w:szCs w:val="18"/>
                <w:vertAlign w:val="subscript"/>
              </w:rPr>
              <w:t>v</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647181B" w14:textId="77777777" w:rsidR="00243FD2" w:rsidRDefault="00243FD2">
            <w:pPr>
              <w:rPr>
                <w:sz w:val="24"/>
                <w:szCs w:val="24"/>
              </w:rPr>
            </w:pPr>
          </w:p>
        </w:tc>
      </w:tr>
      <w:tr w:rsidR="00243FD2" w14:paraId="650F023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5D3D9F" w14:textId="77777777" w:rsidR="00243FD2" w:rsidRDefault="00243FD2" w:rsidP="00243FD2">
            <w:r>
              <w:t xml:space="preserve">Площадь поперечного сечения </w:t>
            </w:r>
            <w:proofErr w:type="spellStart"/>
            <w:r>
              <w:t>уторного</w:t>
            </w:r>
            <w:proofErr w:type="spellEnd"/>
            <w:r>
              <w:t xml:space="preserve"> узла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11C764" w14:textId="77777777" w:rsidR="00243FD2" w:rsidRDefault="00243FD2" w:rsidP="00243FD2">
            <w:proofErr w:type="spellStart"/>
            <w:r>
              <w:t>A</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1B2960" w14:textId="77777777" w:rsidR="00243FD2" w:rsidRDefault="00243FD2" w:rsidP="00243FD2">
            <w:r>
              <w:t>м</w:t>
            </w:r>
            <w:r>
              <w:rPr>
                <w:sz w:val="18"/>
                <w:szCs w:val="18"/>
                <w:vertAlign w:val="superscript"/>
              </w:rPr>
              <w:t>2</w:t>
            </w:r>
          </w:p>
        </w:tc>
      </w:tr>
      <w:tr w:rsidR="00243FD2" w14:paraId="12BE1F2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D5F179" w14:textId="77777777" w:rsidR="00243FD2" w:rsidRDefault="00243FD2" w:rsidP="00243FD2">
            <w:r>
              <w:t>Параметры расчета при действии малоцикловых нагрузок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9D667B" w14:textId="77777777" w:rsidR="00243FD2" w:rsidRDefault="00243FD2" w:rsidP="00243FD2">
            <w:r>
              <w:t>В</w:t>
            </w:r>
            <w:r>
              <w:rPr>
                <w:sz w:val="18"/>
                <w:szCs w:val="18"/>
                <w:vertAlign w:val="subscript"/>
              </w:rPr>
              <w:t>1</w:t>
            </w:r>
            <w:r>
              <w:t>, В</w:t>
            </w:r>
            <w:r>
              <w:rPr>
                <w:sz w:val="18"/>
                <w:szCs w:val="18"/>
                <w:vertAlign w:val="subscript"/>
              </w:rP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714704" w14:textId="77777777" w:rsidR="00243FD2" w:rsidRDefault="00243FD2" w:rsidP="00243FD2">
            <w:r>
              <w:t>МПа</w:t>
            </w:r>
          </w:p>
        </w:tc>
      </w:tr>
      <w:tr w:rsidR="00243FD2" w14:paraId="2A375D6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BCCAB8" w14:textId="77777777" w:rsidR="00243FD2" w:rsidRDefault="00243FD2" w:rsidP="00243FD2">
            <w:r>
              <w:t>Коэффициент для проверки устойчивости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B9C23F" w14:textId="77777777" w:rsidR="00243FD2" w:rsidRDefault="00243FD2" w:rsidP="00243FD2">
            <w:r>
              <w:t>C</w:t>
            </w:r>
            <w:r>
              <w:rPr>
                <w:sz w:val="18"/>
                <w:szCs w:val="18"/>
                <w:vertAlign w:val="subscript"/>
              </w:rP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5DB6B7" w14:textId="77777777" w:rsidR="00243FD2" w:rsidRDefault="00243FD2" w:rsidP="00243FD2">
            <w:r>
              <w:t>-</w:t>
            </w:r>
          </w:p>
        </w:tc>
      </w:tr>
      <w:tr w:rsidR="00243FD2" w14:paraId="1D4C018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07FB5C" w14:textId="77777777" w:rsidR="00243FD2" w:rsidRDefault="00243FD2" w:rsidP="00243FD2">
            <w:r>
              <w:t>Коэффициенты для сейсмического расчета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42CD51" w14:textId="77777777" w:rsidR="00243FD2" w:rsidRDefault="00243FD2" w:rsidP="00243FD2">
            <w: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CB6E8C" w14:textId="77777777" w:rsidR="00243FD2" w:rsidRDefault="00243FD2" w:rsidP="00243FD2">
            <w:proofErr w:type="spellStart"/>
            <w:r>
              <w:t>C</w:t>
            </w:r>
            <w:r>
              <w:rPr>
                <w:sz w:val="18"/>
                <w:szCs w:val="18"/>
                <w:vertAlign w:val="subscript"/>
              </w:rPr>
              <w:t>i</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5CCDB2" w14:textId="77777777" w:rsidR="00243FD2" w:rsidRDefault="00243FD2" w:rsidP="00243FD2">
            <w:r>
              <w:t>-</w:t>
            </w:r>
          </w:p>
        </w:tc>
      </w:tr>
      <w:tr w:rsidR="00243FD2" w14:paraId="59D149E7"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7E3660C"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CE9135" w14:textId="77777777" w:rsidR="00243FD2" w:rsidRDefault="00243FD2" w:rsidP="00243FD2">
            <w: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A57698" w14:textId="77777777" w:rsidR="00243FD2" w:rsidRDefault="00243FD2" w:rsidP="00243FD2">
            <w:proofErr w:type="spellStart"/>
            <w:r>
              <w:t>C</w:t>
            </w:r>
            <w:r>
              <w:rPr>
                <w:sz w:val="18"/>
                <w:szCs w:val="18"/>
                <w:vertAlign w:val="subscript"/>
              </w:rPr>
              <w:t>c</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AC384FB" w14:textId="77777777" w:rsidR="00243FD2" w:rsidRDefault="00243FD2">
            <w:pPr>
              <w:rPr>
                <w:sz w:val="24"/>
                <w:szCs w:val="24"/>
              </w:rPr>
            </w:pPr>
          </w:p>
        </w:tc>
      </w:tr>
      <w:tr w:rsidR="00243FD2" w14:paraId="38683F8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0D1003" w14:textId="77777777" w:rsidR="00243FD2" w:rsidRDefault="00243FD2" w:rsidP="00243FD2">
            <w:r>
              <w:t>Коэффициенты распределения снега на поверхности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2C2EEA" w14:textId="77777777" w:rsidR="00243FD2" w:rsidRDefault="00243FD2" w:rsidP="00243FD2">
            <w:r>
              <w:t>C</w:t>
            </w:r>
            <w:r>
              <w:rPr>
                <w:sz w:val="18"/>
                <w:szCs w:val="18"/>
                <w:vertAlign w:val="subscript"/>
              </w:rPr>
              <w:t>r1</w:t>
            </w:r>
            <w:r>
              <w:t>, C</w:t>
            </w:r>
            <w:r>
              <w:rPr>
                <w:sz w:val="18"/>
                <w:szCs w:val="18"/>
                <w:vertAlign w:val="subscript"/>
              </w:rPr>
              <w:t>r2</w:t>
            </w:r>
            <w:r>
              <w:t>, C</w:t>
            </w:r>
            <w:r>
              <w:rPr>
                <w:sz w:val="18"/>
                <w:szCs w:val="18"/>
                <w:vertAlign w:val="subscript"/>
              </w:rPr>
              <w:t>r3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108917" w14:textId="77777777" w:rsidR="00243FD2" w:rsidRDefault="00243FD2" w:rsidP="00243FD2">
            <w:r>
              <w:t>-</w:t>
            </w:r>
          </w:p>
        </w:tc>
      </w:tr>
      <w:tr w:rsidR="00243FD2" w14:paraId="7F09B0D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58ECFE" w14:textId="77777777" w:rsidR="00243FD2" w:rsidRDefault="00243FD2" w:rsidP="00243FD2">
            <w:r>
              <w:t>Диаметр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88776E" w14:textId="77777777" w:rsidR="00243FD2" w:rsidRDefault="00243FD2" w:rsidP="00243FD2">
            <w:r>
              <w:t>D = 2r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5AA8C7" w14:textId="77777777" w:rsidR="00243FD2" w:rsidRDefault="00243FD2" w:rsidP="00243FD2">
            <w:r>
              <w:t>м</w:t>
            </w:r>
          </w:p>
        </w:tc>
      </w:tr>
      <w:tr w:rsidR="00243FD2" w14:paraId="3CE1DC0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D1D3B7" w14:textId="77777777" w:rsidR="00243FD2" w:rsidRDefault="00243FD2" w:rsidP="00243FD2">
            <w:r>
              <w:t>Диаметр установки анкерных болтов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B3E287" w14:textId="77777777" w:rsidR="00243FD2" w:rsidRDefault="00243FD2" w:rsidP="00243FD2">
            <w:proofErr w:type="spellStart"/>
            <w:r>
              <w:t>D</w:t>
            </w:r>
            <w:r>
              <w:rPr>
                <w:sz w:val="18"/>
                <w:szCs w:val="18"/>
                <w:vertAlign w:val="subscript"/>
              </w:rPr>
              <w:t>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064715" w14:textId="77777777" w:rsidR="00243FD2" w:rsidRDefault="00243FD2" w:rsidP="00243FD2">
            <w:r>
              <w:t>м</w:t>
            </w:r>
          </w:p>
        </w:tc>
      </w:tr>
      <w:tr w:rsidR="00243FD2" w14:paraId="0725BF0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C1D101" w14:textId="77777777" w:rsidR="00243FD2" w:rsidRDefault="00243FD2" w:rsidP="00243FD2">
            <w:r>
              <w:t>Диаметр защитной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7BE783" w14:textId="77777777" w:rsidR="00243FD2" w:rsidRDefault="00243FD2" w:rsidP="00243FD2">
            <w:r>
              <w:t>D</w:t>
            </w:r>
            <w:r>
              <w:rPr>
                <w:sz w:val="18"/>
                <w:szCs w:val="18"/>
                <w:vertAlign w:val="subscript"/>
              </w:rPr>
              <w:t>e</w:t>
            </w:r>
            <w:r>
              <w:t xml:space="preserve"> = 2 </w:t>
            </w:r>
            <w:proofErr w:type="spellStart"/>
            <w:r>
              <w:t>r</w:t>
            </w:r>
            <w:r>
              <w:rPr>
                <w:sz w:val="18"/>
                <w:szCs w:val="18"/>
                <w:vertAlign w:val="subscript"/>
              </w:rPr>
              <w:t>e</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6D3F63" w14:textId="77777777" w:rsidR="00243FD2" w:rsidRDefault="00243FD2" w:rsidP="00243FD2">
            <w:r>
              <w:t>м</w:t>
            </w:r>
          </w:p>
        </w:tc>
      </w:tr>
      <w:tr w:rsidR="00243FD2" w14:paraId="6ECEB6C9"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1DAE48" w14:textId="77777777" w:rsidR="00243FD2" w:rsidRDefault="00243FD2" w:rsidP="00243FD2">
            <w:r>
              <w:t>Диаметр плавающей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B3D1FA" w14:textId="77777777" w:rsidR="00243FD2" w:rsidRDefault="00243FD2" w:rsidP="00243FD2">
            <w:r>
              <w:t>D</w:t>
            </w:r>
            <w:r>
              <w:rPr>
                <w:sz w:val="18"/>
                <w:szCs w:val="18"/>
                <w:vertAlign w:val="subscript"/>
              </w:rP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8B4B26" w14:textId="77777777" w:rsidR="00243FD2" w:rsidRDefault="00243FD2" w:rsidP="00243FD2">
            <w:r>
              <w:t>м</w:t>
            </w:r>
          </w:p>
        </w:tc>
      </w:tr>
      <w:tr w:rsidR="00243FD2" w14:paraId="7B979B8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472FE3" w14:textId="77777777" w:rsidR="00243FD2" w:rsidRDefault="00243FD2" w:rsidP="00243FD2">
            <w:r>
              <w:t>Условный проход патрубка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04DC79" w14:textId="77777777" w:rsidR="00243FD2" w:rsidRDefault="00243FD2" w:rsidP="00243FD2">
            <w:proofErr w:type="spellStart"/>
            <w:r>
              <w:t>D</w:t>
            </w:r>
            <w:r>
              <w:rPr>
                <w:sz w:val="18"/>
                <w:szCs w:val="18"/>
                <w:vertAlign w:val="subscript"/>
              </w:rPr>
              <w:t>y</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8AF2F5" w14:textId="77777777" w:rsidR="00243FD2" w:rsidRDefault="00243FD2" w:rsidP="00243FD2">
            <w:r>
              <w:t>мм</w:t>
            </w:r>
          </w:p>
        </w:tc>
      </w:tr>
      <w:tr w:rsidR="00243FD2" w14:paraId="26E838B6"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35C9C2" w14:textId="77777777" w:rsidR="00243FD2" w:rsidRDefault="00243FD2" w:rsidP="00243FD2">
            <w:r>
              <w:lastRenderedPageBreak/>
              <w:t>Модуль упругости стали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89D0F2" w14:textId="77777777" w:rsidR="00243FD2" w:rsidRDefault="00243FD2" w:rsidP="00243FD2">
            <w:r>
              <w:t>E</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21B9F9" w14:textId="77777777" w:rsidR="00243FD2" w:rsidRDefault="00243FD2" w:rsidP="00243FD2">
            <w:r>
              <w:t>МПа</w:t>
            </w:r>
          </w:p>
        </w:tc>
      </w:tr>
      <w:tr w:rsidR="00243FD2" w14:paraId="3C506CB6"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D45AE3" w14:textId="77777777" w:rsidR="00243FD2" w:rsidRDefault="00243FD2" w:rsidP="00243FD2">
            <w:r>
              <w:t>Вес хранимого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AF75DB" w14:textId="77777777" w:rsidR="00243FD2" w:rsidRDefault="00243FD2" w:rsidP="00243FD2">
            <w:r>
              <w:t>G</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491FAA" w14:textId="77777777" w:rsidR="00243FD2" w:rsidRDefault="00243FD2" w:rsidP="00243FD2">
            <w:r>
              <w:t>МН</w:t>
            </w:r>
          </w:p>
        </w:tc>
      </w:tr>
      <w:tr w:rsidR="00243FD2" w14:paraId="4926491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67658B" w14:textId="77777777" w:rsidR="00243FD2" w:rsidRDefault="00243FD2" w:rsidP="00243FD2">
            <w:r>
              <w:t>Вес стационарного оборудования выше расчетной точки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AF871F" w14:textId="77777777" w:rsidR="00243FD2" w:rsidRDefault="00243FD2" w:rsidP="00243FD2">
            <w:r>
              <w:t>G</w:t>
            </w:r>
            <w:r>
              <w:rPr>
                <w:sz w:val="18"/>
                <w:szCs w:val="18"/>
                <w:vertAlign w:val="subscript"/>
              </w:rP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DF9365" w14:textId="77777777" w:rsidR="00243FD2" w:rsidRDefault="00243FD2" w:rsidP="00243FD2">
            <w:r>
              <w:t>МН</w:t>
            </w:r>
          </w:p>
        </w:tc>
      </w:tr>
      <w:tr w:rsidR="00243FD2" w14:paraId="1BEE4F8D"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CE77BB" w14:textId="77777777" w:rsidR="00243FD2" w:rsidRDefault="00243FD2" w:rsidP="00243FD2">
            <w:r>
              <w:t>Вес металлоконструкций выше расчетной точки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D4173F" w14:textId="77777777" w:rsidR="00243FD2" w:rsidRDefault="00243FD2" w:rsidP="00243FD2">
            <w:proofErr w:type="spellStart"/>
            <w:r>
              <w:t>G</w:t>
            </w:r>
            <w:r>
              <w:rPr>
                <w:sz w:val="18"/>
                <w:szCs w:val="18"/>
                <w:vertAlign w:val="subscript"/>
              </w:rPr>
              <w:t>m</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8CD5AF" w14:textId="77777777" w:rsidR="00243FD2" w:rsidRDefault="00243FD2" w:rsidP="00243FD2">
            <w:r>
              <w:t>МН</w:t>
            </w:r>
          </w:p>
        </w:tc>
      </w:tr>
      <w:tr w:rsidR="00243FD2" w14:paraId="53FA15B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6E97CF" w14:textId="77777777" w:rsidR="00243FD2" w:rsidRDefault="00243FD2" w:rsidP="00243FD2">
            <w:r>
              <w:t>Вес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C2B3E5" w14:textId="77777777" w:rsidR="00243FD2" w:rsidRDefault="00243FD2" w:rsidP="00243FD2">
            <w:proofErr w:type="spellStart"/>
            <w:r>
              <w:t>G</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7C2DE9" w14:textId="77777777" w:rsidR="00243FD2" w:rsidRDefault="00243FD2" w:rsidP="00243FD2">
            <w:r>
              <w:t>МН</w:t>
            </w:r>
          </w:p>
        </w:tc>
      </w:tr>
      <w:tr w:rsidR="00243FD2" w14:paraId="2D8BC68F"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1EFD2B" w14:textId="77777777" w:rsidR="00243FD2" w:rsidRDefault="00243FD2" w:rsidP="00243FD2">
            <w:r>
              <w:t>Вес оборудования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E33A9C" w14:textId="77777777" w:rsidR="00243FD2" w:rsidRDefault="00243FD2" w:rsidP="00243FD2">
            <w:r>
              <w:t>G</w:t>
            </w:r>
            <w:r>
              <w:rPr>
                <w:sz w:val="18"/>
                <w:szCs w:val="18"/>
                <w:vertAlign w:val="subscript"/>
              </w:rPr>
              <w:t>r0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4C19F0" w14:textId="77777777" w:rsidR="00243FD2" w:rsidRDefault="00243FD2" w:rsidP="00243FD2">
            <w:r>
              <w:t>МН</w:t>
            </w:r>
          </w:p>
        </w:tc>
      </w:tr>
      <w:tr w:rsidR="00243FD2" w14:paraId="2596947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4D2288" w14:textId="77777777" w:rsidR="00243FD2" w:rsidRDefault="00243FD2" w:rsidP="00243FD2">
            <w:r>
              <w:t>Вес листов настила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32994B" w14:textId="77777777" w:rsidR="00243FD2" w:rsidRDefault="00243FD2" w:rsidP="00243FD2">
            <w:r>
              <w:t>G</w:t>
            </w:r>
            <w:r>
              <w:rPr>
                <w:sz w:val="18"/>
                <w:szCs w:val="18"/>
                <w:vertAlign w:val="subscript"/>
              </w:rPr>
              <w:t>r1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2F9C94" w14:textId="77777777" w:rsidR="00243FD2" w:rsidRDefault="00243FD2" w:rsidP="00243FD2">
            <w:r>
              <w:t>МН</w:t>
            </w:r>
          </w:p>
        </w:tc>
      </w:tr>
      <w:tr w:rsidR="00243FD2" w14:paraId="762253B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C948C8" w14:textId="77777777" w:rsidR="00243FD2" w:rsidRDefault="00243FD2" w:rsidP="00243FD2">
            <w:r>
              <w:t>Вес теплоизоляции на крыше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F9EE0E" w14:textId="77777777" w:rsidR="00243FD2" w:rsidRDefault="00243FD2" w:rsidP="00243FD2">
            <w:proofErr w:type="spellStart"/>
            <w:r>
              <w:t>G</w:t>
            </w:r>
            <w:r>
              <w:rPr>
                <w:sz w:val="18"/>
                <w:szCs w:val="18"/>
                <w:vertAlign w:val="subscript"/>
              </w:rPr>
              <w:t>rt</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2E8147" w14:textId="77777777" w:rsidR="00243FD2" w:rsidRDefault="00243FD2" w:rsidP="00243FD2">
            <w:r>
              <w:t>МН</w:t>
            </w:r>
          </w:p>
        </w:tc>
      </w:tr>
      <w:tr w:rsidR="00243FD2" w14:paraId="34D6E8C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F3566C" w14:textId="77777777" w:rsidR="00243FD2" w:rsidRDefault="00243FD2" w:rsidP="00243FD2">
            <w:r>
              <w:t>Вес стационарной крыши, оборудования, теплоизоляции и снега (с коэффициентами сочетаний для особого сочетания нагрузок)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474248" w14:textId="77777777" w:rsidR="00243FD2" w:rsidRDefault="00243FD2" w:rsidP="00243FD2">
            <w:proofErr w:type="spellStart"/>
            <w:r>
              <w:t>G</w:t>
            </w:r>
            <w:r>
              <w:rPr>
                <w:sz w:val="18"/>
                <w:szCs w:val="18"/>
                <w:vertAlign w:val="subscript"/>
              </w:rPr>
              <w:t>r</w:t>
            </w:r>
            <w:proofErr w:type="spellEnd"/>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C67DDB" w14:textId="77777777" w:rsidR="00243FD2" w:rsidRDefault="00243FD2" w:rsidP="00243FD2">
            <w:r>
              <w:t>МН</w:t>
            </w:r>
          </w:p>
        </w:tc>
      </w:tr>
      <w:tr w:rsidR="00243FD2" w14:paraId="0B375F3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AD69FF" w14:textId="77777777" w:rsidR="00243FD2" w:rsidRDefault="00243FD2" w:rsidP="00243FD2">
            <w:r>
              <w:t>Вес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C82299" w14:textId="77777777" w:rsidR="00243FD2" w:rsidRDefault="00243FD2" w:rsidP="00243FD2">
            <w:proofErr w:type="spellStart"/>
            <w:r>
              <w:t>G</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E3FB94" w14:textId="77777777" w:rsidR="00243FD2" w:rsidRDefault="00243FD2" w:rsidP="00243FD2">
            <w:r>
              <w:t>МН</w:t>
            </w:r>
          </w:p>
        </w:tc>
      </w:tr>
      <w:tr w:rsidR="00243FD2" w14:paraId="34148A7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4CA3F5" w14:textId="77777777" w:rsidR="00243FD2" w:rsidRDefault="00243FD2" w:rsidP="00243FD2">
            <w:r>
              <w:t>Вес оборудования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3AEC2F" w14:textId="77777777" w:rsidR="00243FD2" w:rsidRDefault="00243FD2" w:rsidP="00243FD2">
            <w:r>
              <w:t>G</w:t>
            </w:r>
            <w:r>
              <w:rPr>
                <w:sz w:val="18"/>
                <w:szCs w:val="18"/>
                <w:vertAlign w:val="subscript"/>
              </w:rPr>
              <w:t>s0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839C6A" w14:textId="77777777" w:rsidR="00243FD2" w:rsidRDefault="00243FD2" w:rsidP="00243FD2">
            <w:r>
              <w:t>МН</w:t>
            </w:r>
          </w:p>
        </w:tc>
      </w:tr>
      <w:tr w:rsidR="00243FD2" w14:paraId="3278174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0FD52A" w14:textId="77777777" w:rsidR="00243FD2" w:rsidRDefault="00243FD2" w:rsidP="00243FD2">
            <w:r>
              <w:t>Вес стенки, оборудования и теплоизоляции (с коэффициентами сочетаний для особого сочетания нагрузок)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716401" w14:textId="77777777" w:rsidR="00243FD2" w:rsidRDefault="00243FD2" w:rsidP="00243FD2">
            <w:proofErr w:type="spellStart"/>
            <w:r>
              <w:t>G</w:t>
            </w:r>
            <w:r>
              <w:rPr>
                <w:sz w:val="18"/>
                <w:szCs w:val="18"/>
                <w:vertAlign w:val="subscript"/>
              </w:rPr>
              <w:t>s</w:t>
            </w:r>
            <w:proofErr w:type="spellEnd"/>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165999" w14:textId="77777777" w:rsidR="00243FD2" w:rsidRDefault="00243FD2" w:rsidP="00243FD2">
            <w:r>
              <w:t>МН</w:t>
            </w:r>
          </w:p>
        </w:tc>
      </w:tr>
      <w:tr w:rsidR="00243FD2" w14:paraId="41F8EA69"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20D5D4" w14:textId="77777777" w:rsidR="00243FD2" w:rsidRDefault="00243FD2" w:rsidP="00243FD2">
            <w:r>
              <w:t>Вес теплоизоляции на стенке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B80F37" w14:textId="77777777" w:rsidR="00243FD2" w:rsidRDefault="00243FD2" w:rsidP="00243FD2">
            <w:proofErr w:type="spellStart"/>
            <w:r>
              <w:t>G</w:t>
            </w:r>
            <w:r>
              <w:rPr>
                <w:sz w:val="18"/>
                <w:szCs w:val="18"/>
                <w:vertAlign w:val="subscript"/>
              </w:rPr>
              <w:t>st</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2C8BB8" w14:textId="77777777" w:rsidR="00243FD2" w:rsidRDefault="00243FD2" w:rsidP="00243FD2">
            <w:r>
              <w:t>МН</w:t>
            </w:r>
          </w:p>
        </w:tc>
      </w:tr>
      <w:tr w:rsidR="00243FD2" w14:paraId="6811D44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458C73" w14:textId="77777777" w:rsidR="00243FD2" w:rsidRDefault="00243FD2" w:rsidP="00243FD2">
            <w:r>
              <w:t>Вес теплоизоляции выше расчетной точки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29C422" w14:textId="77777777" w:rsidR="00243FD2" w:rsidRDefault="00243FD2" w:rsidP="00243FD2">
            <w:proofErr w:type="spellStart"/>
            <w:r>
              <w:t>G</w:t>
            </w:r>
            <w:r>
              <w:rPr>
                <w:sz w:val="18"/>
                <w:szCs w:val="18"/>
                <w:vertAlign w:val="subscript"/>
              </w:rPr>
              <w:t>t</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563A92" w14:textId="77777777" w:rsidR="00243FD2" w:rsidRDefault="00243FD2" w:rsidP="00243FD2">
            <w:r>
              <w:t>МН</w:t>
            </w:r>
          </w:p>
        </w:tc>
      </w:tr>
      <w:tr w:rsidR="00243FD2" w14:paraId="29C5BD32"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0A389C" w14:textId="77777777" w:rsidR="00243FD2" w:rsidRDefault="00243FD2" w:rsidP="00243FD2">
            <w:r>
              <w:t>Уровень налива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2A79B6" w14:textId="77777777" w:rsidR="00243FD2" w:rsidRDefault="00243FD2" w:rsidP="00243FD2">
            <w:r>
              <w:t>эксплуатация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8C0811" w14:textId="77777777" w:rsidR="00243FD2" w:rsidRDefault="00243FD2" w:rsidP="00243FD2">
            <w:r>
              <w:t>H</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1E62EB" w14:textId="77777777" w:rsidR="00243FD2" w:rsidRDefault="00243FD2" w:rsidP="00243FD2">
            <w:r>
              <w:t>м</w:t>
            </w:r>
          </w:p>
        </w:tc>
      </w:tr>
      <w:tr w:rsidR="00243FD2" w14:paraId="2E4AAEE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1F7E954"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BEFDE7" w14:textId="77777777" w:rsidR="00243FD2" w:rsidRDefault="00243FD2" w:rsidP="00243FD2">
            <w:r>
              <w:t>гидро-</w:t>
            </w:r>
            <w:proofErr w:type="spellStart"/>
            <w:r>
              <w:t>пневмоиспытания</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1F5E36" w14:textId="77777777" w:rsidR="00243FD2" w:rsidRDefault="00243FD2" w:rsidP="00243FD2">
            <w:proofErr w:type="spellStart"/>
            <w:r>
              <w:t>H</w:t>
            </w:r>
            <w:r>
              <w:rPr>
                <w:sz w:val="18"/>
                <w:szCs w:val="18"/>
                <w:vertAlign w:val="subscript"/>
              </w:rPr>
              <w:t>g</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E6E088D" w14:textId="77777777" w:rsidR="00243FD2" w:rsidRDefault="00243FD2">
            <w:pPr>
              <w:rPr>
                <w:sz w:val="24"/>
                <w:szCs w:val="24"/>
              </w:rPr>
            </w:pPr>
          </w:p>
        </w:tc>
      </w:tr>
      <w:tr w:rsidR="00243FD2" w14:paraId="49BC7C3B"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250880" w14:textId="77777777" w:rsidR="00243FD2" w:rsidRDefault="00243FD2" w:rsidP="00243FD2">
            <w:r>
              <w:lastRenderedPageBreak/>
              <w:t>Границы приложения нагрузки на защитную стенку в процессе аварии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C3C088" w14:textId="77777777" w:rsidR="00243FD2" w:rsidRDefault="00243FD2" w:rsidP="00243FD2">
            <w:r>
              <w:t>по высоте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BE1DCA" w14:textId="77777777" w:rsidR="00243FD2" w:rsidRDefault="00243FD2" w:rsidP="00243FD2">
            <w:proofErr w:type="spellStart"/>
            <w:r>
              <w:t>H</w:t>
            </w:r>
            <w:r>
              <w:rPr>
                <w:sz w:val="18"/>
                <w:szCs w:val="18"/>
                <w:vertAlign w:val="subscript"/>
              </w:rPr>
              <w:t>e</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89ACF1" w14:textId="77777777" w:rsidR="00243FD2" w:rsidRDefault="00243FD2" w:rsidP="00243FD2">
            <w:r>
              <w:t>м</w:t>
            </w:r>
          </w:p>
        </w:tc>
      </w:tr>
      <w:tr w:rsidR="00243FD2" w14:paraId="3D4BE6E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EF6C5D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0FA95C" w14:textId="77777777" w:rsidR="00243FD2" w:rsidRDefault="00243FD2" w:rsidP="00243FD2">
            <w:r>
              <w:t>по окружности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E0FE5F" w14:textId="77777777" w:rsidR="00243FD2" w:rsidRDefault="00243FD2" w:rsidP="00243FD2">
            <w:proofErr w:type="spellStart"/>
            <w:r>
              <w:t>φ</w:t>
            </w:r>
            <w:r>
              <w:rPr>
                <w:sz w:val="18"/>
                <w:szCs w:val="18"/>
                <w:vertAlign w:val="subscript"/>
              </w:rPr>
              <w:t>e</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8B5515" w14:textId="77777777" w:rsidR="00243FD2" w:rsidRDefault="00243FD2" w:rsidP="00243FD2">
            <w:r>
              <w:t>рад</w:t>
            </w:r>
          </w:p>
        </w:tc>
      </w:tr>
      <w:tr w:rsidR="00243FD2" w14:paraId="315D5E0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E66225" w14:textId="77777777" w:rsidR="00243FD2" w:rsidRDefault="00243FD2" w:rsidP="00243FD2">
            <w:r>
              <w:t>Расстояние от зеркала продукта до i-</w:t>
            </w:r>
            <w:proofErr w:type="spellStart"/>
            <w:r>
              <w:t>гo</w:t>
            </w:r>
            <w:proofErr w:type="spellEnd"/>
            <w:r>
              <w:t xml:space="preserve"> стыка поясов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4FF5B0" w14:textId="77777777" w:rsidR="00243FD2" w:rsidRDefault="00243FD2" w:rsidP="00243FD2">
            <w:r>
              <w:t>эксплуатация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914F63" w14:textId="77777777" w:rsidR="00243FD2" w:rsidRDefault="00243FD2" w:rsidP="00243FD2">
            <w:r>
              <w:t>H</w:t>
            </w:r>
            <w:r>
              <w:rPr>
                <w:sz w:val="18"/>
                <w:szCs w:val="18"/>
                <w:vertAlign w:val="subscript"/>
              </w:rPr>
              <w:t>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9F3266" w14:textId="77777777" w:rsidR="00243FD2" w:rsidRDefault="00243FD2" w:rsidP="00243FD2">
            <w:r>
              <w:t> </w:t>
            </w:r>
          </w:p>
        </w:tc>
      </w:tr>
      <w:tr w:rsidR="00243FD2" w14:paraId="41570A74"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5EE013F"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B2B6A2" w14:textId="77777777" w:rsidR="00243FD2" w:rsidRDefault="00243FD2" w:rsidP="00243FD2">
            <w:r>
              <w:t>гидро-</w:t>
            </w:r>
            <w:proofErr w:type="spellStart"/>
            <w:r>
              <w:t>пневмоиспытания</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156282" w14:textId="77777777" w:rsidR="00243FD2" w:rsidRDefault="00243FD2" w:rsidP="00243FD2">
            <w:proofErr w:type="spellStart"/>
            <w:r>
              <w:t>H</w:t>
            </w:r>
            <w:r>
              <w:rPr>
                <w:sz w:val="18"/>
                <w:szCs w:val="18"/>
                <w:vertAlign w:val="subscript"/>
              </w:rPr>
              <w:t>ig</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70E03A" w14:textId="77777777" w:rsidR="00243FD2" w:rsidRDefault="00243FD2" w:rsidP="00243FD2">
            <w:r>
              <w:t>м</w:t>
            </w:r>
          </w:p>
        </w:tc>
      </w:tr>
      <w:tr w:rsidR="00243FD2" w14:paraId="00F00459"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38E7DF" w14:textId="77777777" w:rsidR="00243FD2" w:rsidRDefault="00243FD2" w:rsidP="00243FD2">
            <w:r>
              <w:t>Редуцированная высота стенки резервуара без промежуточных ветровых колец</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2426C8" w14:textId="77777777" w:rsidR="00243FD2" w:rsidRDefault="00243FD2" w:rsidP="00243FD2">
            <w:proofErr w:type="spellStart"/>
            <w:r>
              <w:t>H</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F0BF83" w14:textId="77777777" w:rsidR="00243FD2" w:rsidRDefault="00243FD2" w:rsidP="00243FD2">
            <w:r>
              <w:t>м</w:t>
            </w:r>
          </w:p>
        </w:tc>
      </w:tr>
      <w:tr w:rsidR="00243FD2" w14:paraId="3F84AD05"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E37246" w14:textId="77777777" w:rsidR="00243FD2" w:rsidRDefault="00243FD2" w:rsidP="00243FD2">
            <w:r>
              <w:t>Редуцированная высота участка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A393CA" w14:textId="77777777" w:rsidR="00243FD2" w:rsidRDefault="00243FD2" w:rsidP="00243FD2">
            <w:r>
              <w:t>ниже промежуточного ветрового кольца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697FBE" w14:textId="77777777" w:rsidR="00243FD2" w:rsidRDefault="00243FD2" w:rsidP="00243FD2">
            <w:proofErr w:type="spellStart"/>
            <w:r>
              <w:t>H</w:t>
            </w:r>
            <w:r>
              <w:rPr>
                <w:sz w:val="18"/>
                <w:szCs w:val="18"/>
                <w:vertAlign w:val="subscript"/>
              </w:rPr>
              <w:t>rL</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56659A" w14:textId="77777777" w:rsidR="00243FD2" w:rsidRDefault="00243FD2" w:rsidP="00243FD2">
            <w:r>
              <w:t>м</w:t>
            </w:r>
          </w:p>
        </w:tc>
      </w:tr>
      <w:tr w:rsidR="00243FD2" w14:paraId="41423963"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FEE7E1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6934EA" w14:textId="77777777" w:rsidR="00243FD2" w:rsidRDefault="00243FD2" w:rsidP="00243FD2">
            <w:r>
              <w:t>выше промежуточного ветрового кольца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1FE40D" w14:textId="77777777" w:rsidR="00243FD2" w:rsidRDefault="00243FD2" w:rsidP="00243FD2">
            <w:proofErr w:type="spellStart"/>
            <w:r>
              <w:t>H</w:t>
            </w:r>
            <w:r>
              <w:rPr>
                <w:sz w:val="18"/>
                <w:szCs w:val="18"/>
                <w:vertAlign w:val="subscript"/>
              </w:rPr>
              <w:t>rU</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87CA7E7" w14:textId="77777777" w:rsidR="00243FD2" w:rsidRDefault="00243FD2">
            <w:pPr>
              <w:rPr>
                <w:sz w:val="24"/>
                <w:szCs w:val="24"/>
              </w:rPr>
            </w:pPr>
          </w:p>
        </w:tc>
      </w:tr>
      <w:tr w:rsidR="00243FD2" w14:paraId="239B885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4A05718"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39FC2D" w14:textId="77777777" w:rsidR="00243FD2" w:rsidRDefault="00243FD2" w:rsidP="00243FD2">
            <w:proofErr w:type="spellStart"/>
            <w:proofErr w:type="gramStart"/>
            <w:r>
              <w:t>max</w:t>
            </w:r>
            <w:proofErr w:type="spellEnd"/>
            <w:r>
              <w:t>(</w:t>
            </w:r>
            <w:proofErr w:type="spellStart"/>
            <w:proofErr w:type="gramEnd"/>
            <w:r>
              <w:t>Hr</w:t>
            </w:r>
            <w:r>
              <w:rPr>
                <w:sz w:val="18"/>
                <w:szCs w:val="18"/>
                <w:vertAlign w:val="subscript"/>
              </w:rPr>
              <w:t>L</w:t>
            </w:r>
            <w:proofErr w:type="spellEnd"/>
            <w:r>
              <w:t xml:space="preserve">, </w:t>
            </w:r>
            <w:proofErr w:type="spellStart"/>
            <w:r>
              <w:t>Hr</w:t>
            </w:r>
            <w:r>
              <w:rPr>
                <w:sz w:val="18"/>
                <w:szCs w:val="18"/>
                <w:vertAlign w:val="subscript"/>
              </w:rPr>
              <w:t>U</w:t>
            </w:r>
            <w:proofErr w:type="spellEnd"/>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8C169F" w14:textId="77777777" w:rsidR="00243FD2" w:rsidRDefault="00243FD2" w:rsidP="00243FD2">
            <w:proofErr w:type="spellStart"/>
            <w:r>
              <w:t>H</w:t>
            </w:r>
            <w:r>
              <w:rPr>
                <w:sz w:val="18"/>
                <w:szCs w:val="18"/>
                <w:vertAlign w:val="subscript"/>
              </w:rPr>
              <w:t>rmax</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E4CCE85" w14:textId="77777777" w:rsidR="00243FD2" w:rsidRDefault="00243FD2">
            <w:pPr>
              <w:rPr>
                <w:sz w:val="24"/>
                <w:szCs w:val="24"/>
              </w:rPr>
            </w:pPr>
          </w:p>
        </w:tc>
      </w:tr>
      <w:tr w:rsidR="00243FD2" w14:paraId="5F2DB4F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CABBD7" w14:textId="77777777" w:rsidR="00243FD2" w:rsidRDefault="00243FD2" w:rsidP="00243FD2">
            <w:r>
              <w:t>Высота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94E419" w14:textId="77777777" w:rsidR="00243FD2" w:rsidRDefault="00243FD2" w:rsidP="00243FD2">
            <w:proofErr w:type="spellStart"/>
            <w:r>
              <w:t>H</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FF6761" w14:textId="77777777" w:rsidR="00243FD2" w:rsidRDefault="00243FD2" w:rsidP="00243FD2">
            <w:r>
              <w:t>м</w:t>
            </w:r>
          </w:p>
        </w:tc>
      </w:tr>
      <w:tr w:rsidR="00243FD2" w14:paraId="42AF842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84B242" w14:textId="77777777" w:rsidR="00243FD2" w:rsidRDefault="00243FD2" w:rsidP="00243FD2">
            <w:r>
              <w:t>Высота защитной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B78D35" w14:textId="77777777" w:rsidR="00243FD2" w:rsidRDefault="00243FD2" w:rsidP="00243FD2">
            <w:proofErr w:type="spellStart"/>
            <w:r>
              <w:t>H</w:t>
            </w:r>
            <w:r>
              <w:rPr>
                <w:sz w:val="18"/>
                <w:szCs w:val="18"/>
                <w:vertAlign w:val="subscript"/>
              </w:rPr>
              <w:t>se</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B0EE36" w14:textId="77777777" w:rsidR="00243FD2" w:rsidRDefault="00243FD2" w:rsidP="00243FD2">
            <w:r>
              <w:t>м</w:t>
            </w:r>
          </w:p>
        </w:tc>
      </w:tr>
      <w:tr w:rsidR="00243FD2" w14:paraId="3682AEF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6DB3CB" w14:textId="77777777" w:rsidR="00243FD2" w:rsidRDefault="00243FD2" w:rsidP="00243FD2">
            <w:r>
              <w:t>Условная высота налива, используемая в разделе 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97549B" w14:textId="77777777" w:rsidR="00243FD2" w:rsidRDefault="00243FD2" w:rsidP="00243FD2">
            <w: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957A54" w14:textId="77777777" w:rsidR="00243FD2" w:rsidRDefault="00243FD2" w:rsidP="00243FD2">
            <w:r>
              <w:t>м</w:t>
            </w:r>
          </w:p>
        </w:tc>
      </w:tr>
      <w:tr w:rsidR="00243FD2" w14:paraId="096DB36D"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7E703A" w14:textId="77777777" w:rsidR="00243FD2" w:rsidRDefault="00243FD2" w:rsidP="00243FD2">
            <w:r>
              <w:t>Параметр анкеровки при сейсмическом воздействии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A433A4" w14:textId="77777777" w:rsidR="00243FD2" w:rsidRDefault="00243FD2" w:rsidP="00243FD2">
            <w:r>
              <w:t>J</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5DFADD" w14:textId="77777777" w:rsidR="00243FD2" w:rsidRDefault="00243FD2" w:rsidP="00243FD2">
            <w:r>
              <w:t>-</w:t>
            </w:r>
          </w:p>
        </w:tc>
      </w:tr>
      <w:tr w:rsidR="00243FD2" w14:paraId="7AEA4A0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89067B" w14:textId="77777777" w:rsidR="00243FD2" w:rsidRDefault="00243FD2" w:rsidP="00243FD2">
            <w:r>
              <w:t xml:space="preserve">Момент инерции сечения </w:t>
            </w:r>
            <w:proofErr w:type="spellStart"/>
            <w:r>
              <w:t>уторного</w:t>
            </w:r>
            <w:proofErr w:type="spellEnd"/>
            <w:r>
              <w:t xml:space="preserve"> узла крыши относительно вертикальной оси, совпадающей с осью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CA8B21" w14:textId="77777777" w:rsidR="00243FD2" w:rsidRDefault="00243FD2" w:rsidP="00243FD2">
            <w:proofErr w:type="spellStart"/>
            <w:r>
              <w:t>J</w:t>
            </w:r>
            <w:r>
              <w:rPr>
                <w:sz w:val="18"/>
                <w:szCs w:val="18"/>
                <w:vertAlign w:val="subscript"/>
              </w:rPr>
              <w:t>y</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4840C9" w14:textId="77777777" w:rsidR="00243FD2" w:rsidRDefault="00243FD2" w:rsidP="00243FD2">
            <w:r>
              <w:t>м</w:t>
            </w:r>
            <w:r>
              <w:rPr>
                <w:sz w:val="18"/>
                <w:szCs w:val="18"/>
                <w:vertAlign w:val="superscript"/>
              </w:rPr>
              <w:t>4</w:t>
            </w:r>
          </w:p>
        </w:tc>
      </w:tr>
      <w:tr w:rsidR="00243FD2" w14:paraId="72425274"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2663FB" w14:textId="77777777" w:rsidR="00243FD2" w:rsidRDefault="00243FD2" w:rsidP="00243FD2">
            <w:r>
              <w:t>Коэффициент учета неупругих деформаций (</w:t>
            </w:r>
            <w:proofErr w:type="spellStart"/>
            <w:r>
              <w:t>коэфф</w:t>
            </w:r>
            <w:proofErr w:type="spellEnd"/>
            <w:r>
              <w:t>-т повреждаемости)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D656A6" w14:textId="77777777" w:rsidR="00243FD2" w:rsidRDefault="00243FD2" w:rsidP="00243FD2">
            <w: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C6D633" w14:textId="77777777" w:rsidR="00243FD2" w:rsidRDefault="00243FD2" w:rsidP="00243FD2">
            <w:proofErr w:type="spellStart"/>
            <w:r>
              <w:t>K</w:t>
            </w:r>
            <w:r>
              <w:rPr>
                <w:sz w:val="18"/>
                <w:szCs w:val="18"/>
                <w:vertAlign w:val="subscript"/>
              </w:rPr>
              <w:t>i</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144FB3" w14:textId="77777777" w:rsidR="00243FD2" w:rsidRDefault="00243FD2" w:rsidP="00243FD2">
            <w:r>
              <w:t>-</w:t>
            </w:r>
          </w:p>
        </w:tc>
      </w:tr>
      <w:tr w:rsidR="00243FD2" w14:paraId="3C2BAF5F"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562107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1EADD3" w14:textId="77777777" w:rsidR="00243FD2" w:rsidRDefault="00243FD2" w:rsidP="00243FD2">
            <w: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FF5697" w14:textId="77777777" w:rsidR="00243FD2" w:rsidRDefault="00243FD2" w:rsidP="00243FD2">
            <w:proofErr w:type="spellStart"/>
            <w:r>
              <w:t>K</w:t>
            </w:r>
            <w:r>
              <w:rPr>
                <w:sz w:val="18"/>
                <w:szCs w:val="18"/>
                <w:vertAlign w:val="subscript"/>
              </w:rPr>
              <w:t>c</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3A997A7" w14:textId="77777777" w:rsidR="00243FD2" w:rsidRDefault="00243FD2">
            <w:pPr>
              <w:rPr>
                <w:sz w:val="24"/>
                <w:szCs w:val="24"/>
              </w:rPr>
            </w:pPr>
          </w:p>
        </w:tc>
      </w:tr>
      <w:tr w:rsidR="00243FD2" w14:paraId="07F447E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F390D9" w14:textId="77777777" w:rsidR="00243FD2" w:rsidRDefault="00243FD2" w:rsidP="00243FD2">
            <w:r>
              <w:lastRenderedPageBreak/>
              <w:t>Коэффициент усиления при расчете придонного очистного люка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08BDA9" w14:textId="77777777" w:rsidR="00243FD2" w:rsidRDefault="00243FD2" w:rsidP="00243FD2">
            <w:r>
              <w:t>K</w:t>
            </w:r>
            <w:r>
              <w:rPr>
                <w:sz w:val="18"/>
                <w:szCs w:val="18"/>
                <w:vertAlign w:val="subscript"/>
              </w:rP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60B45E" w14:textId="77777777" w:rsidR="00243FD2" w:rsidRDefault="00243FD2" w:rsidP="00243FD2">
            <w:r>
              <w:t>-</w:t>
            </w:r>
          </w:p>
        </w:tc>
      </w:tr>
      <w:tr w:rsidR="00243FD2" w14:paraId="72E16E4A"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781767" w14:textId="77777777" w:rsidR="00243FD2" w:rsidRDefault="00243FD2" w:rsidP="00243FD2">
            <w:r>
              <w:t>Коэффициент учета рассеивания энергии в условиях землетрясения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26AF1F" w14:textId="77777777" w:rsidR="00243FD2" w:rsidRDefault="00243FD2" w:rsidP="00243FD2">
            <w: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1916E5" w14:textId="77777777" w:rsidR="00243FD2" w:rsidRDefault="00243FD2" w:rsidP="00243FD2">
            <w:proofErr w:type="spellStart"/>
            <w:r>
              <w:t>К</w:t>
            </w:r>
            <w:r>
              <w:rPr>
                <w:sz w:val="18"/>
                <w:szCs w:val="18"/>
                <w:vertAlign w:val="subscript"/>
              </w:rPr>
              <w:t>Ψi</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9038D6" w14:textId="77777777" w:rsidR="00243FD2" w:rsidRDefault="00243FD2" w:rsidP="00243FD2">
            <w:r>
              <w:t>-</w:t>
            </w:r>
          </w:p>
        </w:tc>
      </w:tr>
      <w:tr w:rsidR="00243FD2" w14:paraId="276D1231"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D50F329"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8D437D" w14:textId="77777777" w:rsidR="00243FD2" w:rsidRDefault="00243FD2" w:rsidP="00243FD2">
            <w: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62D2DA" w14:textId="77777777" w:rsidR="00243FD2" w:rsidRDefault="00243FD2" w:rsidP="00243FD2">
            <w:proofErr w:type="spellStart"/>
            <w:r>
              <w:t>К</w:t>
            </w:r>
            <w:r>
              <w:rPr>
                <w:sz w:val="18"/>
                <w:szCs w:val="18"/>
                <w:vertAlign w:val="subscript"/>
              </w:rPr>
              <w:t>Ψc</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53FB0C3" w14:textId="77777777" w:rsidR="00243FD2" w:rsidRDefault="00243FD2">
            <w:pPr>
              <w:rPr>
                <w:sz w:val="24"/>
                <w:szCs w:val="24"/>
              </w:rPr>
            </w:pPr>
          </w:p>
        </w:tc>
      </w:tr>
      <w:tr w:rsidR="00243FD2" w14:paraId="0375007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5FA444" w14:textId="77777777" w:rsidR="00243FD2" w:rsidRDefault="00243FD2" w:rsidP="00243FD2">
            <w:r>
              <w:t xml:space="preserve">Расчетная ширина </w:t>
            </w:r>
            <w:proofErr w:type="spellStart"/>
            <w:r>
              <w:t>окраечного</w:t>
            </w:r>
            <w:proofErr w:type="spellEnd"/>
            <w:r>
              <w:t xml:space="preserve"> кольца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2D7C99" w14:textId="77777777" w:rsidR="00243FD2" w:rsidRDefault="00243FD2" w:rsidP="00243FD2">
            <w:r>
              <w:t>от статических нагрузок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11E6C1" w14:textId="77777777" w:rsidR="00243FD2" w:rsidRDefault="00243FD2" w:rsidP="00243FD2">
            <w:r>
              <w:t>L</w:t>
            </w:r>
            <w:r>
              <w:rPr>
                <w:sz w:val="18"/>
                <w:szCs w:val="18"/>
                <w:vertAlign w:val="subscript"/>
              </w:rPr>
              <w:t>0</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CE468B" w14:textId="77777777" w:rsidR="00243FD2" w:rsidRDefault="00243FD2" w:rsidP="00243FD2">
            <w:r>
              <w:t>м</w:t>
            </w:r>
          </w:p>
        </w:tc>
      </w:tr>
      <w:tr w:rsidR="00243FD2" w14:paraId="75711F7F"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A9F9106"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8B6B13" w14:textId="77777777" w:rsidR="00243FD2" w:rsidRDefault="00243FD2" w:rsidP="00243FD2">
            <w:r>
              <w:t>от сейсмических нагрузок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976DD9" w14:textId="77777777" w:rsidR="00243FD2" w:rsidRDefault="00243FD2" w:rsidP="00243FD2">
            <w:r>
              <w:t>L</w:t>
            </w:r>
            <w:r>
              <w:rPr>
                <w:sz w:val="18"/>
                <w:szCs w:val="18"/>
                <w:vertAlign w:val="subscript"/>
              </w:rPr>
              <w:t>e</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55E15A5" w14:textId="77777777" w:rsidR="00243FD2" w:rsidRDefault="00243FD2">
            <w:pPr>
              <w:rPr>
                <w:sz w:val="24"/>
                <w:szCs w:val="24"/>
              </w:rPr>
            </w:pPr>
          </w:p>
        </w:tc>
      </w:tr>
      <w:tr w:rsidR="00243FD2" w14:paraId="4D1AC4F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D2530F" w14:textId="77777777" w:rsidR="00243FD2" w:rsidRDefault="00243FD2" w:rsidP="00243FD2">
            <w:r>
              <w:t>Размер деформируемого участка крыши в зоне сопряжения со стенкой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C92D1C" w14:textId="77777777" w:rsidR="00243FD2" w:rsidRDefault="00243FD2" w:rsidP="00243FD2">
            <w:proofErr w:type="spellStart"/>
            <w:r>
              <w:t>L</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D449A9" w14:textId="77777777" w:rsidR="00243FD2" w:rsidRDefault="00243FD2" w:rsidP="00243FD2">
            <w:r>
              <w:t>м</w:t>
            </w:r>
          </w:p>
        </w:tc>
      </w:tr>
      <w:tr w:rsidR="00243FD2" w14:paraId="4F68481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031924" w14:textId="77777777" w:rsidR="00243FD2" w:rsidRDefault="00243FD2" w:rsidP="00243FD2">
            <w:r>
              <w:t>Размер деформируемого участка стенки в зоне промежуточного ветрового кольца или в зоне сопряжения стенки и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E832A6" w14:textId="77777777" w:rsidR="00243FD2" w:rsidRDefault="00243FD2" w:rsidP="00243FD2">
            <w:proofErr w:type="spellStart"/>
            <w:r>
              <w:t>L</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EBE977" w14:textId="77777777" w:rsidR="00243FD2" w:rsidRDefault="00243FD2" w:rsidP="00243FD2">
            <w:r>
              <w:t>м</w:t>
            </w:r>
          </w:p>
        </w:tc>
      </w:tr>
      <w:tr w:rsidR="00243FD2" w14:paraId="63479A8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A21CE7" w14:textId="77777777" w:rsidR="00243FD2" w:rsidRDefault="00243FD2" w:rsidP="00243FD2">
            <w:r>
              <w:t>Расчетные нагрузки на патрубок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3BAA80" w14:textId="77777777" w:rsidR="00243FD2" w:rsidRDefault="00243FD2" w:rsidP="00243FD2">
            <w:r>
              <w:t>меридиональный момент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08CF95" w14:textId="77777777" w:rsidR="00243FD2" w:rsidRDefault="00243FD2" w:rsidP="00243FD2">
            <w:r>
              <w:t>M</w:t>
            </w:r>
            <w:r>
              <w:rPr>
                <w:sz w:val="18"/>
                <w:szCs w:val="18"/>
                <w:vertAlign w:val="subscript"/>
              </w:rPr>
              <w:t>L</w:t>
            </w: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10743A" w14:textId="77777777" w:rsidR="00243FD2" w:rsidRDefault="00243FD2" w:rsidP="00243FD2">
            <w:proofErr w:type="spellStart"/>
            <w:r>
              <w:t>kH·м</w:t>
            </w:r>
            <w:proofErr w:type="spellEnd"/>
          </w:p>
        </w:tc>
      </w:tr>
      <w:tr w:rsidR="00243FD2" w14:paraId="09E2E82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D00157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45648F" w14:textId="77777777" w:rsidR="00243FD2" w:rsidRDefault="00243FD2" w:rsidP="00243FD2">
            <w:r>
              <w:t>кольцевой момент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2F76FF" w14:textId="77777777" w:rsidR="00243FD2" w:rsidRDefault="00243FD2" w:rsidP="00243FD2">
            <w:proofErr w:type="spellStart"/>
            <w:r>
              <w:t>M</w:t>
            </w:r>
            <w:r>
              <w:rPr>
                <w:sz w:val="18"/>
                <w:szCs w:val="18"/>
                <w:vertAlign w:val="subscript"/>
              </w:rPr>
              <w:t>c</w:t>
            </w:r>
            <w:proofErr w:type="spellEnd"/>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F5058E" w14:textId="77777777" w:rsidR="00243FD2" w:rsidRDefault="00243FD2" w:rsidP="00243FD2">
            <w:proofErr w:type="spellStart"/>
            <w:r>
              <w:t>kH·м</w:t>
            </w:r>
            <w:proofErr w:type="spellEnd"/>
          </w:p>
        </w:tc>
      </w:tr>
      <w:tr w:rsidR="00243FD2" w14:paraId="62DAA1E1"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0F142FC"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A3B270" w14:textId="77777777" w:rsidR="00243FD2" w:rsidRDefault="00243FD2" w:rsidP="00243FD2">
            <w:r>
              <w:t>радиальная сила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0133F2" w14:textId="77777777" w:rsidR="00243FD2" w:rsidRDefault="00243FD2" w:rsidP="00243FD2">
            <w:r>
              <w:t>F</w:t>
            </w:r>
            <w:r>
              <w:rPr>
                <w:sz w:val="18"/>
                <w:szCs w:val="18"/>
                <w:vertAlign w:val="subscript"/>
              </w:rPr>
              <w:t>R</w:t>
            </w: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32D323" w14:textId="77777777" w:rsidR="00243FD2" w:rsidRDefault="00243FD2" w:rsidP="00243FD2">
            <w:proofErr w:type="spellStart"/>
            <w:r>
              <w:t>kH</w:t>
            </w:r>
            <w:proofErr w:type="spellEnd"/>
          </w:p>
        </w:tc>
      </w:tr>
      <w:tr w:rsidR="00243FD2" w14:paraId="1FF28D6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812F78" w14:textId="77777777" w:rsidR="00243FD2" w:rsidRDefault="00243FD2" w:rsidP="00243FD2">
            <w:r>
              <w:t>Опрокидывающий момент от горизонтальных инерционных сил, возникающих при землетрясении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06FCAB" w14:textId="77777777" w:rsidR="00243FD2" w:rsidRDefault="00243FD2" w:rsidP="00243FD2">
            <w:proofErr w:type="spellStart"/>
            <w:r>
              <w:t>M</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17D928" w14:textId="77777777" w:rsidR="00243FD2" w:rsidRDefault="00243FD2" w:rsidP="00243FD2">
            <w:proofErr w:type="spellStart"/>
            <w:r>
              <w:t>MH·м</w:t>
            </w:r>
            <w:proofErr w:type="spellEnd"/>
          </w:p>
        </w:tc>
      </w:tr>
      <w:tr w:rsidR="00243FD2" w14:paraId="0E4DD7B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267E68" w14:textId="77777777" w:rsidR="00243FD2" w:rsidRDefault="00243FD2" w:rsidP="00243FD2">
            <w:r>
              <w:t>Опрокидывающий момент от действия ветра на весь резервуар</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CC3026" w14:textId="77777777" w:rsidR="00243FD2" w:rsidRDefault="00243FD2" w:rsidP="00243FD2">
            <w:proofErr w:type="spellStart"/>
            <w:r>
              <w:t>M</w:t>
            </w:r>
            <w:r>
              <w:rPr>
                <w:sz w:val="18"/>
                <w:szCs w:val="18"/>
                <w:vertAlign w:val="subscript"/>
              </w:rPr>
              <w:t>w</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600FDF" w14:textId="77777777" w:rsidR="00243FD2" w:rsidRDefault="00243FD2" w:rsidP="00243FD2">
            <w:proofErr w:type="spellStart"/>
            <w:r>
              <w:t>МН·м</w:t>
            </w:r>
            <w:proofErr w:type="spellEnd"/>
          </w:p>
        </w:tc>
      </w:tr>
      <w:tr w:rsidR="00243FD2" w14:paraId="6C05A99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58A0E7" w14:textId="77777777" w:rsidR="00243FD2" w:rsidRDefault="00243FD2" w:rsidP="00243FD2">
            <w:r>
              <w:t>Опрокидывающий момент от действия ветра на стенку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21A491" w14:textId="77777777" w:rsidR="00243FD2" w:rsidRDefault="00243FD2" w:rsidP="00243FD2">
            <w:proofErr w:type="spellStart"/>
            <w:r>
              <w:t>M</w:t>
            </w:r>
            <w:r>
              <w:rPr>
                <w:sz w:val="18"/>
                <w:szCs w:val="18"/>
                <w:vertAlign w:val="subscript"/>
              </w:rPr>
              <w:t>ws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B34909" w14:textId="77777777" w:rsidR="00243FD2" w:rsidRDefault="00243FD2" w:rsidP="00243FD2">
            <w:proofErr w:type="spellStart"/>
            <w:r>
              <w:t>MH·м</w:t>
            </w:r>
            <w:proofErr w:type="spellEnd"/>
          </w:p>
        </w:tc>
      </w:tr>
      <w:tr w:rsidR="00243FD2" w14:paraId="7365432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4734EF" w14:textId="77777777" w:rsidR="00243FD2" w:rsidRDefault="00243FD2" w:rsidP="00243FD2">
            <w:r>
              <w:t>Опрокидывающий момент</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C68812" w14:textId="77777777" w:rsidR="00243FD2" w:rsidRDefault="00243FD2" w:rsidP="00243FD2">
            <w:r>
              <w:t>от действия ветра на крышу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5EECCF" w14:textId="77777777" w:rsidR="00243FD2" w:rsidRDefault="00243FD2" w:rsidP="00243FD2">
            <w:proofErr w:type="spellStart"/>
            <w:r>
              <w:t>M</w:t>
            </w:r>
            <w:r>
              <w:rPr>
                <w:sz w:val="18"/>
                <w:szCs w:val="18"/>
                <w:vertAlign w:val="subscript"/>
              </w:rPr>
              <w:t>wr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AFABF9" w14:textId="77777777" w:rsidR="00243FD2" w:rsidRDefault="00243FD2" w:rsidP="00243FD2">
            <w:proofErr w:type="spellStart"/>
            <w:r>
              <w:t>MH·м</w:t>
            </w:r>
            <w:proofErr w:type="spellEnd"/>
          </w:p>
        </w:tc>
      </w:tr>
      <w:tr w:rsidR="00243FD2" w14:paraId="00DB320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CE04E4" w14:textId="77777777" w:rsidR="00243FD2" w:rsidRDefault="00243FD2" w:rsidP="00243FD2">
            <w:r>
              <w:lastRenderedPageBreak/>
              <w:t>Подъемная сила</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09E4A84"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9D5976" w14:textId="77777777" w:rsidR="00243FD2" w:rsidRDefault="00243FD2" w:rsidP="00243FD2">
            <w:proofErr w:type="spellStart"/>
            <w:r>
              <w:t>F</w:t>
            </w:r>
            <w:r>
              <w:rPr>
                <w:sz w:val="18"/>
                <w:szCs w:val="18"/>
                <w:vertAlign w:val="subscript"/>
              </w:rPr>
              <w:t>wvr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7DBD7C" w14:textId="77777777" w:rsidR="00243FD2" w:rsidRDefault="00243FD2" w:rsidP="00243FD2">
            <w:r>
              <w:t>МН</w:t>
            </w:r>
          </w:p>
        </w:tc>
      </w:tr>
      <w:tr w:rsidR="00243FD2" w14:paraId="76CAAFAA"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1B6400" w14:textId="77777777" w:rsidR="00243FD2" w:rsidRDefault="00243FD2" w:rsidP="00243FD2">
            <w:r>
              <w:t>Вертикальная нагрузка на стенку резервуара при расчете на устойчивость</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D840F2" w14:textId="77777777" w:rsidR="00243FD2" w:rsidRDefault="00243FD2" w:rsidP="00243FD2">
            <w:r>
              <w:t>действующая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406D56" w14:textId="77777777" w:rsidR="00243FD2" w:rsidRDefault="00243FD2" w:rsidP="00243FD2">
            <w:r>
              <w:t>N</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AF6BE3" w14:textId="77777777" w:rsidR="00243FD2" w:rsidRDefault="00243FD2" w:rsidP="00243FD2">
            <w:r>
              <w:t>MH</w:t>
            </w:r>
          </w:p>
        </w:tc>
      </w:tr>
      <w:tr w:rsidR="00243FD2" w14:paraId="3A62ED3E"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8C2028B"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E87D04" w14:textId="77777777" w:rsidR="00243FD2" w:rsidRDefault="00243FD2" w:rsidP="00243FD2">
            <w:r>
              <w:t>критическая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10D938" w14:textId="77777777" w:rsidR="00243FD2" w:rsidRDefault="00243FD2" w:rsidP="00243FD2">
            <w:proofErr w:type="spellStart"/>
            <w:r>
              <w:t>N</w:t>
            </w:r>
            <w:r>
              <w:rPr>
                <w:sz w:val="18"/>
                <w:szCs w:val="18"/>
                <w:vertAlign w:val="subscript"/>
              </w:rPr>
              <w:t>cr</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86A2039" w14:textId="77777777" w:rsidR="00243FD2" w:rsidRDefault="00243FD2">
            <w:pPr>
              <w:rPr>
                <w:sz w:val="24"/>
                <w:szCs w:val="24"/>
              </w:rPr>
            </w:pPr>
          </w:p>
        </w:tc>
      </w:tr>
      <w:tr w:rsidR="00243FD2" w14:paraId="0C19C3B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3448C1" w14:textId="77777777" w:rsidR="00243FD2" w:rsidRDefault="00243FD2" w:rsidP="00243FD2">
            <w:r>
              <w:t>Расчетное усилие в одном анкерном болте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D7D6CC" w14:textId="77777777" w:rsidR="00243FD2" w:rsidRDefault="00243FD2" w:rsidP="00243FD2">
            <w:r>
              <w:t>N</w:t>
            </w:r>
            <w:r>
              <w:rPr>
                <w:sz w:val="18"/>
                <w:szCs w:val="18"/>
                <w:vertAlign w:val="subscript"/>
              </w:rPr>
              <w:t>a</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584347" w14:textId="77777777" w:rsidR="00243FD2" w:rsidRDefault="00243FD2" w:rsidP="00243FD2">
            <w:r>
              <w:t>MH</w:t>
            </w:r>
          </w:p>
        </w:tc>
      </w:tr>
      <w:tr w:rsidR="00243FD2" w14:paraId="4741B620"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7579C0" w14:textId="77777777" w:rsidR="00243FD2" w:rsidRDefault="00243FD2" w:rsidP="00243FD2">
            <w:r>
              <w:t>Давление на стенку резервуара при расчете на устойчивость</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CC9EC7" w14:textId="77777777" w:rsidR="00243FD2" w:rsidRDefault="00243FD2" w:rsidP="00243FD2">
            <w:r>
              <w:t>действующее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F424F1" w14:textId="77777777" w:rsidR="00243FD2" w:rsidRDefault="00243FD2" w:rsidP="00243FD2">
            <w:r>
              <w:t>P</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39F391" w14:textId="77777777" w:rsidR="00243FD2" w:rsidRDefault="00243FD2" w:rsidP="00243FD2">
            <w:r>
              <w:t>МПа</w:t>
            </w:r>
          </w:p>
        </w:tc>
      </w:tr>
      <w:tr w:rsidR="00243FD2" w14:paraId="4AECB3E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EF4C929"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D5F413" w14:textId="77777777" w:rsidR="00243FD2" w:rsidRDefault="00243FD2" w:rsidP="00243FD2">
            <w:r>
              <w:t>критическое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014FFF" w14:textId="77777777" w:rsidR="00243FD2" w:rsidRDefault="00243FD2" w:rsidP="00243FD2">
            <w:proofErr w:type="spellStart"/>
            <w:r>
              <w:t>P</w:t>
            </w:r>
            <w:r>
              <w:rPr>
                <w:sz w:val="18"/>
                <w:szCs w:val="18"/>
                <w:vertAlign w:val="subscript"/>
              </w:rPr>
              <w:t>cr</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366D455" w14:textId="77777777" w:rsidR="00243FD2" w:rsidRDefault="00243FD2">
            <w:pPr>
              <w:rPr>
                <w:sz w:val="24"/>
                <w:szCs w:val="24"/>
              </w:rPr>
            </w:pPr>
          </w:p>
        </w:tc>
      </w:tr>
      <w:tr w:rsidR="00243FD2" w14:paraId="272B62D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BE2B22" w14:textId="77777777" w:rsidR="00243FD2" w:rsidRDefault="00243FD2" w:rsidP="00243FD2">
            <w:r>
              <w:t>Расчетные вертикальные нагрузки на фундамент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89BA7B" w14:textId="77777777" w:rsidR="00243FD2" w:rsidRDefault="00243FD2" w:rsidP="00243FD2">
            <w:proofErr w:type="spellStart"/>
            <w:r>
              <w:t>Q</w:t>
            </w:r>
            <w:r>
              <w:rPr>
                <w:sz w:val="18"/>
                <w:szCs w:val="18"/>
                <w:vertAlign w:val="subscript"/>
              </w:rPr>
              <w:t>max</w:t>
            </w:r>
            <w:proofErr w:type="spellEnd"/>
            <w:r>
              <w:t xml:space="preserve">, </w:t>
            </w:r>
            <w:proofErr w:type="spellStart"/>
            <w:r>
              <w:t>Q</w:t>
            </w:r>
            <w:r>
              <w:rPr>
                <w:sz w:val="18"/>
                <w:szCs w:val="18"/>
                <w:vertAlign w:val="subscript"/>
              </w:rPr>
              <w:t>min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C3AF5E" w14:textId="77777777" w:rsidR="00243FD2" w:rsidRDefault="00243FD2" w:rsidP="00243FD2">
            <w:r>
              <w:t>MH</w:t>
            </w:r>
          </w:p>
        </w:tc>
      </w:tr>
      <w:tr w:rsidR="00243FD2" w14:paraId="172520F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7BCD10" w14:textId="77777777" w:rsidR="00243FD2" w:rsidRDefault="00243FD2" w:rsidP="00243FD2">
            <w:r>
              <w:t>Сила сдвига, действующая на фундамент при землетрясении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76BB6D" w14:textId="77777777" w:rsidR="00243FD2" w:rsidRDefault="00243FD2" w:rsidP="00243FD2">
            <w:proofErr w:type="spellStart"/>
            <w:r>
              <w:t>Q</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010B8E" w14:textId="77777777" w:rsidR="00243FD2" w:rsidRDefault="00243FD2" w:rsidP="00243FD2">
            <w:r>
              <w:t>MH</w:t>
            </w:r>
          </w:p>
        </w:tc>
      </w:tr>
      <w:tr w:rsidR="00243FD2" w14:paraId="2035864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6DE65E" w14:textId="77777777" w:rsidR="00243FD2" w:rsidRDefault="00243FD2" w:rsidP="00243FD2">
            <w:r>
              <w:t>Расчетная величина, определяемая в п. 9.2.2.3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2B60B1"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293726" w14:textId="77777777" w:rsidR="00243FD2" w:rsidRDefault="00243FD2" w:rsidP="00243FD2">
            <w:r>
              <w:t>МПа</w:t>
            </w:r>
          </w:p>
        </w:tc>
      </w:tr>
      <w:tr w:rsidR="00243FD2" w14:paraId="732F698F"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6CDA43" w14:textId="77777777" w:rsidR="00243FD2" w:rsidRDefault="00243FD2" w:rsidP="00243FD2">
            <w:r>
              <w:t>Расчетное сопротивление анкерного болта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FE03F9" w14:textId="77777777" w:rsidR="00243FD2" w:rsidRDefault="00243FD2" w:rsidP="00243FD2">
            <w:proofErr w:type="spellStart"/>
            <w:r>
              <w:t>R</w:t>
            </w:r>
            <w:r>
              <w:rPr>
                <w:sz w:val="18"/>
                <w:szCs w:val="18"/>
                <w:vertAlign w:val="subscript"/>
              </w:rPr>
              <w:t>ba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EB33CE" w14:textId="77777777" w:rsidR="00243FD2" w:rsidRDefault="00243FD2" w:rsidP="00243FD2">
            <w:r>
              <w:t>МПа</w:t>
            </w:r>
          </w:p>
        </w:tc>
      </w:tr>
      <w:tr w:rsidR="00243FD2" w14:paraId="7D9375B1"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F1795F" w14:textId="77777777" w:rsidR="00243FD2" w:rsidRDefault="00243FD2" w:rsidP="00243FD2">
            <w:r>
              <w:t>Расчетное сопротивление по пределу текучести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CA3D67" w14:textId="77777777" w:rsidR="00243FD2" w:rsidRDefault="00243FD2" w:rsidP="00243FD2">
            <w:proofErr w:type="spellStart"/>
            <w:r>
              <w:t>окраечного</w:t>
            </w:r>
            <w:proofErr w:type="spellEnd"/>
            <w:r>
              <w:t xml:space="preserve"> листа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A2770E" w14:textId="77777777" w:rsidR="00243FD2" w:rsidRDefault="00243FD2" w:rsidP="00243FD2">
            <w:proofErr w:type="spellStart"/>
            <w:r>
              <w:t>R</w:t>
            </w:r>
            <w:r>
              <w:rPr>
                <w:sz w:val="18"/>
                <w:szCs w:val="18"/>
                <w:vertAlign w:val="subscript"/>
              </w:rPr>
              <w:t>by</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BE1760" w14:textId="77777777" w:rsidR="00243FD2" w:rsidRDefault="00243FD2" w:rsidP="00243FD2">
            <w:r>
              <w:t>МПа</w:t>
            </w:r>
          </w:p>
        </w:tc>
      </w:tr>
      <w:tr w:rsidR="00243FD2" w14:paraId="327125E6"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D1713D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61FC33" w14:textId="77777777" w:rsidR="00243FD2" w:rsidRDefault="00243FD2" w:rsidP="00243FD2">
            <w:r>
              <w:t>центральной части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14EE1E" w14:textId="77777777" w:rsidR="00243FD2" w:rsidRDefault="00243FD2" w:rsidP="00243FD2">
            <w:proofErr w:type="spellStart"/>
            <w:r>
              <w:t>R</w:t>
            </w:r>
            <w:r>
              <w:rPr>
                <w:sz w:val="18"/>
                <w:szCs w:val="18"/>
                <w:vertAlign w:val="subscript"/>
              </w:rPr>
              <w:t>bcy</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0FFDA94" w14:textId="77777777" w:rsidR="00243FD2" w:rsidRDefault="00243FD2">
            <w:pPr>
              <w:rPr>
                <w:sz w:val="24"/>
                <w:szCs w:val="24"/>
              </w:rPr>
            </w:pPr>
          </w:p>
        </w:tc>
      </w:tr>
      <w:tr w:rsidR="00243FD2" w14:paraId="1694713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C7C2FE" w14:textId="77777777" w:rsidR="00243FD2" w:rsidRDefault="00243FD2" w:rsidP="00243FD2">
            <w:r>
              <w:t>Временное сопротивление стали при расчетной температуре 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906D54" w14:textId="77777777" w:rsidR="00243FD2" w:rsidRDefault="00243FD2" w:rsidP="00243FD2">
            <w:proofErr w:type="spellStart"/>
            <w:r>
              <w:t>R</w:t>
            </w:r>
            <w:r>
              <w:rPr>
                <w:sz w:val="18"/>
                <w:szCs w:val="18"/>
                <w:vertAlign w:val="subscript"/>
              </w:rPr>
              <w:t>m</w:t>
            </w:r>
            <w:proofErr w:type="spellEnd"/>
            <w:r>
              <w:rPr>
                <w:sz w:val="18"/>
                <w:szCs w:val="18"/>
                <w:vertAlign w:val="subscript"/>
              </w:rP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BF0E4D" w14:textId="77777777" w:rsidR="00243FD2" w:rsidRDefault="00243FD2" w:rsidP="00243FD2">
            <w:r>
              <w:t>МПа</w:t>
            </w:r>
          </w:p>
        </w:tc>
      </w:tr>
      <w:tr w:rsidR="00243FD2" w14:paraId="744DB21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C7611B" w14:textId="77777777" w:rsidR="00243FD2" w:rsidRDefault="00243FD2" w:rsidP="00243FD2">
            <w:r>
              <w:t>Расчетное сопротивление по временному сопротивлению стали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E52FC3" w14:textId="77777777" w:rsidR="00243FD2" w:rsidRDefault="00243FD2" w:rsidP="00243FD2">
            <w:r>
              <w:t>R</w:t>
            </w:r>
            <w:r>
              <w:rPr>
                <w:sz w:val="18"/>
                <w:szCs w:val="18"/>
                <w:vertAlign w:val="subscript"/>
              </w:rPr>
              <w:t>u</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661558" w14:textId="77777777" w:rsidR="00243FD2" w:rsidRDefault="00243FD2" w:rsidP="00243FD2">
            <w:r>
              <w:t>МПа</w:t>
            </w:r>
          </w:p>
        </w:tc>
      </w:tr>
      <w:tr w:rsidR="00243FD2" w14:paraId="6E0E0F6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B56C53" w14:textId="77777777" w:rsidR="00243FD2" w:rsidRDefault="00243FD2" w:rsidP="00243FD2">
            <w:r>
              <w:t>Фактическое временное сопротивление стали (по сертификату МК)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099BDF" w14:textId="77777777" w:rsidR="00243FD2" w:rsidRDefault="00243FD2" w:rsidP="00243FD2">
            <w:proofErr w:type="spellStart"/>
            <w:r>
              <w:t>R</w:t>
            </w:r>
            <w:r>
              <w:rPr>
                <w:sz w:val="18"/>
                <w:szCs w:val="18"/>
                <w:vertAlign w:val="subscript"/>
              </w:rPr>
              <w:t>ua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AD8D30" w14:textId="77777777" w:rsidR="00243FD2" w:rsidRDefault="00243FD2" w:rsidP="00243FD2">
            <w:r>
              <w:t>МПа</w:t>
            </w:r>
          </w:p>
        </w:tc>
      </w:tr>
      <w:tr w:rsidR="00243FD2" w14:paraId="4440AB4D"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70C4C5" w14:textId="77777777" w:rsidR="00243FD2" w:rsidRDefault="00243FD2" w:rsidP="00243FD2">
            <w:r>
              <w:lastRenderedPageBreak/>
              <w:t>Временное сопротивление стали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398CCF" w14:textId="77777777" w:rsidR="00243FD2" w:rsidRDefault="00243FD2" w:rsidP="00243FD2">
            <w:proofErr w:type="spellStart"/>
            <w:r>
              <w:t>R</w:t>
            </w:r>
            <w:r>
              <w:rPr>
                <w:sz w:val="18"/>
                <w:szCs w:val="18"/>
                <w:vertAlign w:val="subscript"/>
              </w:rPr>
              <w:t>un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DBD9D6" w14:textId="77777777" w:rsidR="00243FD2" w:rsidRDefault="00243FD2" w:rsidP="00243FD2">
            <w:r>
              <w:t>МПа</w:t>
            </w:r>
          </w:p>
        </w:tc>
      </w:tr>
      <w:tr w:rsidR="00243FD2" w14:paraId="61616E7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F88A87" w14:textId="77777777" w:rsidR="00243FD2" w:rsidRDefault="00243FD2" w:rsidP="00243FD2">
            <w:r>
              <w:t>Расчетное сопротивление по пределу текучести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E749E9" w14:textId="77777777" w:rsidR="00243FD2" w:rsidRDefault="00243FD2" w:rsidP="00243FD2">
            <w:proofErr w:type="spellStart"/>
            <w:r>
              <w:t>R</w:t>
            </w:r>
            <w:r>
              <w:rPr>
                <w:sz w:val="18"/>
                <w:szCs w:val="18"/>
                <w:vertAlign w:val="subscript"/>
              </w:rPr>
              <w:t>y</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0B6D00" w14:textId="77777777" w:rsidR="00243FD2" w:rsidRDefault="00243FD2" w:rsidP="00243FD2">
            <w:r>
              <w:t>МПа</w:t>
            </w:r>
          </w:p>
        </w:tc>
      </w:tr>
      <w:tr w:rsidR="00243FD2" w14:paraId="4409A5B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D8BB47" w14:textId="77777777" w:rsidR="00243FD2" w:rsidRDefault="00243FD2" w:rsidP="00243FD2">
            <w:r>
              <w:t>Фактический предел текучести стали (по сертификату МК)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957507" w14:textId="77777777" w:rsidR="00243FD2" w:rsidRDefault="00243FD2" w:rsidP="00243FD2">
            <w:proofErr w:type="spellStart"/>
            <w:r>
              <w:t>R</w:t>
            </w:r>
            <w:r>
              <w:rPr>
                <w:sz w:val="18"/>
                <w:szCs w:val="18"/>
                <w:vertAlign w:val="subscript"/>
              </w:rPr>
              <w:t>ya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B7461D" w14:textId="77777777" w:rsidR="00243FD2" w:rsidRDefault="00243FD2" w:rsidP="00243FD2">
            <w:r>
              <w:t>МПа</w:t>
            </w:r>
          </w:p>
        </w:tc>
      </w:tr>
      <w:tr w:rsidR="00243FD2" w14:paraId="1E529859"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266B5D" w14:textId="77777777" w:rsidR="00243FD2" w:rsidRDefault="00243FD2" w:rsidP="00243FD2">
            <w:r>
              <w:t>Предел текучести стали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F1B67C" w14:textId="77777777" w:rsidR="00243FD2" w:rsidRDefault="00243FD2" w:rsidP="00243FD2">
            <w:proofErr w:type="spellStart"/>
            <w:r>
              <w:t>R</w:t>
            </w:r>
            <w:r>
              <w:rPr>
                <w:sz w:val="18"/>
                <w:szCs w:val="18"/>
                <w:vertAlign w:val="subscript"/>
              </w:rPr>
              <w:t>yn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F29BDF" w14:textId="77777777" w:rsidR="00243FD2" w:rsidRDefault="00243FD2" w:rsidP="00243FD2">
            <w:r>
              <w:t>МПа</w:t>
            </w:r>
          </w:p>
        </w:tc>
      </w:tr>
      <w:tr w:rsidR="00243FD2" w14:paraId="012E33D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AB5C1B" w14:textId="77777777" w:rsidR="00243FD2" w:rsidRDefault="00243FD2" w:rsidP="00243FD2">
            <w:r>
              <w:t>Площадь вертикальной проекции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F9667B" w14:textId="77777777" w:rsidR="00243FD2" w:rsidRDefault="00243FD2" w:rsidP="00243FD2">
            <w:proofErr w:type="spellStart"/>
            <w:r>
              <w:t>S</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DD3B06" w14:textId="77777777" w:rsidR="00243FD2" w:rsidRDefault="00243FD2" w:rsidP="00243FD2">
            <w:r>
              <w:t>м</w:t>
            </w:r>
            <w:r>
              <w:rPr>
                <w:sz w:val="18"/>
                <w:szCs w:val="18"/>
                <w:vertAlign w:val="superscript"/>
              </w:rPr>
              <w:t>2</w:t>
            </w:r>
          </w:p>
        </w:tc>
      </w:tr>
      <w:tr w:rsidR="00243FD2" w14:paraId="3101589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869C36" w14:textId="77777777" w:rsidR="00243FD2" w:rsidRDefault="00243FD2" w:rsidP="00243FD2">
            <w:r>
              <w:t>Расчетная температура металла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23A1CE"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032724" w14:textId="77777777" w:rsidR="00243FD2" w:rsidRDefault="00243FD2" w:rsidP="00243FD2">
            <w:r>
              <w:t>°С</w:t>
            </w:r>
          </w:p>
        </w:tc>
      </w:tr>
      <w:tr w:rsidR="00243FD2" w14:paraId="73D6FE6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B12BEB" w14:textId="77777777" w:rsidR="00243FD2" w:rsidRDefault="00243FD2" w:rsidP="00243FD2">
            <w:r>
              <w:t>Граница области низкочастотных сейсмических колебаний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EEA8A4" w14:textId="77777777" w:rsidR="00243FD2" w:rsidRDefault="00243FD2" w:rsidP="00243FD2">
            <w:r>
              <w:t>T</w:t>
            </w:r>
            <w:r>
              <w:rPr>
                <w:sz w:val="18"/>
                <w:szCs w:val="18"/>
                <w:vertAlign w:val="subscript"/>
              </w:rP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C8865A" w14:textId="77777777" w:rsidR="00243FD2" w:rsidRDefault="00243FD2" w:rsidP="00243FD2">
            <w:r>
              <w:t>с</w:t>
            </w:r>
          </w:p>
        </w:tc>
      </w:tr>
      <w:tr w:rsidR="00243FD2" w14:paraId="43CD254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EA180C" w14:textId="77777777" w:rsidR="00243FD2" w:rsidRDefault="00243FD2" w:rsidP="00243FD2">
            <w:r>
              <w:t>Период основного тона конвективных колебаний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A95668" w14:textId="77777777" w:rsidR="00243FD2" w:rsidRDefault="00243FD2" w:rsidP="00243FD2">
            <w:proofErr w:type="spellStart"/>
            <w:r>
              <w:t>T</w:t>
            </w:r>
            <w:r>
              <w:rPr>
                <w:sz w:val="18"/>
                <w:szCs w:val="18"/>
                <w:vertAlign w:val="subscript"/>
              </w:rPr>
              <w:t>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64A9A7" w14:textId="77777777" w:rsidR="00243FD2" w:rsidRDefault="00243FD2" w:rsidP="00243FD2">
            <w:r>
              <w:t>с</w:t>
            </w:r>
          </w:p>
        </w:tc>
      </w:tr>
      <w:tr w:rsidR="00243FD2" w14:paraId="10F79B2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1C5583" w14:textId="77777777" w:rsidR="00243FD2" w:rsidRDefault="00243FD2" w:rsidP="00243FD2">
            <w:r>
              <w:t>Температура испытания образца по KCV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093CF5" w14:textId="77777777" w:rsidR="00243FD2" w:rsidRDefault="00243FD2" w:rsidP="00243FD2">
            <w:r>
              <w:t>T</w:t>
            </w:r>
            <w:r>
              <w:rPr>
                <w:sz w:val="18"/>
                <w:szCs w:val="18"/>
                <w:vertAlign w:val="subscript"/>
              </w:rPr>
              <w:t>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746FF3" w14:textId="77777777" w:rsidR="00243FD2" w:rsidRDefault="00243FD2" w:rsidP="00243FD2">
            <w:r>
              <w:t>°С</w:t>
            </w:r>
          </w:p>
        </w:tc>
      </w:tr>
      <w:tr w:rsidR="00243FD2" w14:paraId="40F12E1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086497" w14:textId="77777777" w:rsidR="00243FD2" w:rsidRDefault="00243FD2" w:rsidP="00243FD2">
            <w:r>
              <w:t>Номинальный объем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07AF87" w14:textId="77777777" w:rsidR="00243FD2" w:rsidRDefault="00243FD2" w:rsidP="00243FD2">
            <w:r>
              <w:t>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E58A23" w14:textId="77777777" w:rsidR="00243FD2" w:rsidRDefault="00243FD2" w:rsidP="00243FD2">
            <w:r>
              <w:t>м</w:t>
            </w:r>
            <w:r>
              <w:rPr>
                <w:sz w:val="18"/>
                <w:szCs w:val="18"/>
                <w:vertAlign w:val="superscript"/>
              </w:rPr>
              <w:t>3</w:t>
            </w:r>
          </w:p>
        </w:tc>
      </w:tr>
      <w:tr w:rsidR="00243FD2" w14:paraId="504B773F"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8300B9" w14:textId="77777777" w:rsidR="00243FD2" w:rsidRDefault="00243FD2" w:rsidP="00243FD2">
            <w:r>
              <w:t>Момент сопротивления сечения промежуточного ветрового кольца относительно центральной вертикальной оси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BFB284" w14:textId="77777777" w:rsidR="00243FD2" w:rsidRDefault="00243FD2" w:rsidP="00243FD2">
            <w:proofErr w:type="spellStart"/>
            <w:r>
              <w:t>W</w:t>
            </w:r>
            <w:r>
              <w:rPr>
                <w:sz w:val="18"/>
                <w:szCs w:val="18"/>
                <w:vertAlign w:val="subscript"/>
              </w:rPr>
              <w:t>zi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304ECA" w14:textId="77777777" w:rsidR="00243FD2" w:rsidRDefault="00243FD2" w:rsidP="00243FD2">
            <w:r>
              <w:t>м</w:t>
            </w:r>
            <w:r>
              <w:rPr>
                <w:sz w:val="18"/>
                <w:szCs w:val="18"/>
                <w:vertAlign w:val="superscript"/>
              </w:rPr>
              <w:t>3</w:t>
            </w:r>
          </w:p>
        </w:tc>
      </w:tr>
      <w:tr w:rsidR="00243FD2" w14:paraId="58AFA83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2A79E2" w14:textId="77777777" w:rsidR="00243FD2" w:rsidRDefault="00243FD2" w:rsidP="00243FD2">
            <w:r>
              <w:t>Момент сопротивления сечения верхнего ветрового кольца относительно центральной вертикальной оси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92D6AD" w14:textId="77777777" w:rsidR="00243FD2" w:rsidRDefault="00243FD2" w:rsidP="00243FD2">
            <w:proofErr w:type="spellStart"/>
            <w:r>
              <w:t>W</w:t>
            </w:r>
            <w:r>
              <w:rPr>
                <w:sz w:val="18"/>
                <w:szCs w:val="18"/>
                <w:vertAlign w:val="subscript"/>
              </w:rPr>
              <w:t>zt</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42832F" w14:textId="77777777" w:rsidR="00243FD2" w:rsidRDefault="00243FD2" w:rsidP="00243FD2">
            <w:r>
              <w:t>м</w:t>
            </w:r>
            <w:r>
              <w:rPr>
                <w:sz w:val="18"/>
                <w:szCs w:val="18"/>
                <w:vertAlign w:val="superscript"/>
              </w:rPr>
              <w:t>3</w:t>
            </w:r>
          </w:p>
        </w:tc>
      </w:tr>
      <w:tr w:rsidR="00243FD2" w14:paraId="589D723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D46565" w14:textId="77777777" w:rsidR="00243FD2" w:rsidRDefault="00243FD2" w:rsidP="00243FD2">
            <w:r>
              <w:t>Расстояние от днища до центра тяжести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42CEBA" w14:textId="77777777" w:rsidR="00243FD2" w:rsidRDefault="00243FD2" w:rsidP="00243FD2">
            <w:proofErr w:type="spellStart"/>
            <w:r>
              <w:t>X</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0172CA" w14:textId="77777777" w:rsidR="00243FD2" w:rsidRDefault="00243FD2" w:rsidP="00243FD2">
            <w:r>
              <w:t>м</w:t>
            </w:r>
          </w:p>
        </w:tc>
      </w:tr>
      <w:tr w:rsidR="00243FD2" w14:paraId="03E4FF0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33A915" w14:textId="77777777" w:rsidR="00243FD2" w:rsidRDefault="00243FD2" w:rsidP="00243FD2">
            <w:r>
              <w:t>Расстояние от днища до центра тяжести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EA6331" w14:textId="77777777" w:rsidR="00243FD2" w:rsidRDefault="00243FD2" w:rsidP="00243FD2">
            <w:proofErr w:type="spellStart"/>
            <w:r>
              <w:t>X</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EC4376" w14:textId="77777777" w:rsidR="00243FD2" w:rsidRDefault="00243FD2" w:rsidP="00243FD2">
            <w:r>
              <w:t>м</w:t>
            </w:r>
          </w:p>
        </w:tc>
      </w:tr>
      <w:tr w:rsidR="00243FD2" w14:paraId="033CD3E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187E72" w14:textId="77777777" w:rsidR="00243FD2" w:rsidRDefault="00243FD2" w:rsidP="00243FD2">
            <w:r>
              <w:t>Размеры области допускаемых нагрузок на патрубки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B79927" w14:textId="77777777" w:rsidR="00243FD2" w:rsidRDefault="00243FD2" w:rsidP="00243FD2">
            <w:proofErr w:type="spellStart"/>
            <w:r>
              <w:t>a</w:t>
            </w:r>
            <w:r>
              <w:rPr>
                <w:sz w:val="18"/>
                <w:szCs w:val="18"/>
                <w:vertAlign w:val="subscript"/>
              </w:rPr>
              <w:t>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7B60C8" w14:textId="77777777" w:rsidR="00243FD2" w:rsidRDefault="00243FD2" w:rsidP="00243FD2">
            <w:r>
              <w:t xml:space="preserve">кН, </w:t>
            </w:r>
            <w:proofErr w:type="spellStart"/>
            <w:r>
              <w:t>кН·м</w:t>
            </w:r>
            <w:proofErr w:type="spellEnd"/>
          </w:p>
        </w:tc>
      </w:tr>
      <w:tr w:rsidR="00243FD2" w14:paraId="37BCD05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9A8A21" w14:textId="77777777" w:rsidR="00243FD2" w:rsidRDefault="00243FD2" w:rsidP="00243FD2">
            <w:r>
              <w:t>Базовый размер, равный 10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B1F0D3" w14:textId="77777777" w:rsidR="00243FD2" w:rsidRDefault="00243FD2" w:rsidP="00243FD2">
            <w:r>
              <w:t>b</w:t>
            </w:r>
            <w:r>
              <w:rPr>
                <w:sz w:val="18"/>
                <w:szCs w:val="18"/>
                <w:vertAlign w:val="subscript"/>
              </w:rP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70C185" w14:textId="77777777" w:rsidR="00243FD2" w:rsidRDefault="00243FD2" w:rsidP="00243FD2">
            <w:r>
              <w:t>м</w:t>
            </w:r>
          </w:p>
        </w:tc>
      </w:tr>
      <w:tr w:rsidR="00243FD2" w14:paraId="68149BC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90E527" w14:textId="77777777" w:rsidR="00243FD2" w:rsidRDefault="00243FD2" w:rsidP="00243FD2">
            <w:r>
              <w:lastRenderedPageBreak/>
              <w:t>Расстояние между осями опорных балок под днищем, не имеющим сплошного основания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B403AE" w14:textId="77777777" w:rsidR="00243FD2" w:rsidRDefault="00243FD2" w:rsidP="00243FD2">
            <w:proofErr w:type="spellStart"/>
            <w:r>
              <w:t>b</w:t>
            </w:r>
            <w:r>
              <w:rPr>
                <w:sz w:val="18"/>
                <w:szCs w:val="18"/>
                <w:vertAlign w:val="subscript"/>
              </w:rPr>
              <w:t>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FDDD04" w14:textId="77777777" w:rsidR="00243FD2" w:rsidRDefault="00243FD2" w:rsidP="00243FD2">
            <w:r>
              <w:t>м</w:t>
            </w:r>
          </w:p>
        </w:tc>
      </w:tr>
      <w:tr w:rsidR="00243FD2" w14:paraId="6B39F6A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A8D30B" w14:textId="77777777" w:rsidR="00243FD2" w:rsidRDefault="00243FD2" w:rsidP="00243FD2">
            <w:r>
              <w:t>Аэродинамический коэффициент, учитывающий передаваемое на стенку разряжение от ветра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B53E36" w14:textId="77777777" w:rsidR="00243FD2" w:rsidRDefault="00243FD2" w:rsidP="00243FD2">
            <w:proofErr w:type="spellStart"/>
            <w:r>
              <w:t>c</w:t>
            </w:r>
            <w:r>
              <w:rPr>
                <w:sz w:val="18"/>
                <w:szCs w:val="18"/>
                <w:vertAlign w:val="subscript"/>
              </w:rPr>
              <w:t>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208924" w14:textId="77777777" w:rsidR="00243FD2" w:rsidRDefault="00243FD2" w:rsidP="00243FD2">
            <w:r>
              <w:t>-</w:t>
            </w:r>
          </w:p>
        </w:tc>
      </w:tr>
      <w:tr w:rsidR="00243FD2" w14:paraId="5636902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B856EF" w14:textId="77777777" w:rsidR="00243FD2" w:rsidRDefault="00243FD2" w:rsidP="00243FD2">
            <w:r>
              <w:t>Высота волны на поверхности продукта при землетрясении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EBE8D1" w14:textId="77777777" w:rsidR="00243FD2" w:rsidRDefault="00243FD2" w:rsidP="00243FD2">
            <w:proofErr w:type="spellStart"/>
            <w:r>
              <w:t>d</w:t>
            </w:r>
            <w:r>
              <w:rPr>
                <w:sz w:val="18"/>
                <w:szCs w:val="18"/>
                <w:vertAlign w:val="subscript"/>
              </w:rPr>
              <w:t>max</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F532C" w14:textId="77777777" w:rsidR="00243FD2" w:rsidRDefault="00243FD2" w:rsidP="00243FD2">
            <w:r>
              <w:t>м</w:t>
            </w:r>
          </w:p>
        </w:tc>
      </w:tr>
      <w:tr w:rsidR="00243FD2" w14:paraId="45626129"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443754" w14:textId="77777777" w:rsidR="00243FD2" w:rsidRDefault="00243FD2" w:rsidP="00243FD2">
            <w:r>
              <w:t>Матрица коэффициентов для расчета нагрузок на патрубки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0B563B" w14:textId="77777777" w:rsidR="00243FD2" w:rsidRDefault="00243FD2" w:rsidP="00243FD2">
            <w:proofErr w:type="spellStart"/>
            <w:r>
              <w:t>е</w:t>
            </w:r>
            <w:r>
              <w:rPr>
                <w:sz w:val="18"/>
                <w:szCs w:val="18"/>
                <w:vertAlign w:val="subscript"/>
              </w:rPr>
              <w:t>ij</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F7B834" w14:textId="77777777" w:rsidR="00243FD2" w:rsidRDefault="00243FD2" w:rsidP="00243FD2">
            <w:r>
              <w:t>-</w:t>
            </w:r>
          </w:p>
        </w:tc>
      </w:tr>
      <w:tr w:rsidR="00243FD2" w14:paraId="5656051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362A30" w14:textId="77777777" w:rsidR="00243FD2" w:rsidRDefault="00243FD2" w:rsidP="00243FD2">
            <w:r>
              <w:t>Расчетный прогиб днища, опирающегося на систему балок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FD6F38" w14:textId="77777777" w:rsidR="00243FD2" w:rsidRDefault="00243FD2" w:rsidP="00243FD2">
            <w:proofErr w:type="spellStart"/>
            <w:r>
              <w:t>f</w:t>
            </w:r>
            <w:r>
              <w:rPr>
                <w:sz w:val="18"/>
                <w:szCs w:val="18"/>
                <w:vertAlign w:val="subscript"/>
              </w:rPr>
              <w:t>b</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A093E2" w14:textId="77777777" w:rsidR="00243FD2" w:rsidRDefault="00243FD2" w:rsidP="00243FD2">
            <w:r>
              <w:t>м</w:t>
            </w:r>
          </w:p>
        </w:tc>
      </w:tr>
      <w:tr w:rsidR="00243FD2" w14:paraId="42F44A26"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0E21D7" w14:textId="77777777" w:rsidR="00243FD2" w:rsidRDefault="00243FD2" w:rsidP="00243FD2">
            <w:r>
              <w:t>Высота стационарной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3510D1" w14:textId="77777777" w:rsidR="00243FD2" w:rsidRDefault="00243FD2" w:rsidP="00243FD2">
            <w:proofErr w:type="spellStart"/>
            <w:r>
              <w:t>f</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D3085B" w14:textId="77777777" w:rsidR="00243FD2" w:rsidRDefault="00243FD2" w:rsidP="00243FD2">
            <w:r>
              <w:t>м</w:t>
            </w:r>
          </w:p>
        </w:tc>
      </w:tr>
      <w:tr w:rsidR="00243FD2" w14:paraId="7FE6E1B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CD6B66" w14:textId="77777777" w:rsidR="00243FD2" w:rsidRDefault="00243FD2" w:rsidP="00243FD2">
            <w:r>
              <w:t>Коэффициент, учитывающий форму стационарной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9DE87E" w14:textId="77777777" w:rsidR="00243FD2" w:rsidRDefault="00243FD2" w:rsidP="00243FD2">
            <w:proofErr w:type="spellStart"/>
            <w:r>
              <w:t>f</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ED0BB4" w14:textId="77777777" w:rsidR="00243FD2" w:rsidRDefault="00243FD2" w:rsidP="00243FD2">
            <w:r>
              <w:t>-</w:t>
            </w:r>
          </w:p>
        </w:tc>
      </w:tr>
      <w:tr w:rsidR="00243FD2" w14:paraId="2828DD8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6EF87C" w14:textId="77777777" w:rsidR="00243FD2" w:rsidRDefault="00243FD2" w:rsidP="00243FD2">
            <w:r>
              <w:t>Ускорение свободного падения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3F8B61" w14:textId="77777777" w:rsidR="00243FD2" w:rsidRDefault="00243FD2" w:rsidP="00243FD2">
            <w:r>
              <w:t>g</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D2FC61" w14:textId="77777777" w:rsidR="00243FD2" w:rsidRDefault="00243FD2" w:rsidP="00243FD2">
            <w:r>
              <w:t>м/с</w:t>
            </w:r>
            <w:r>
              <w:rPr>
                <w:sz w:val="18"/>
                <w:szCs w:val="18"/>
                <w:vertAlign w:val="superscript"/>
              </w:rPr>
              <w:t>2</w:t>
            </w:r>
          </w:p>
        </w:tc>
      </w:tr>
      <w:tr w:rsidR="00243FD2" w14:paraId="1F6BADAF"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C80233" w14:textId="77777777" w:rsidR="00243FD2" w:rsidRDefault="00243FD2" w:rsidP="00243FD2">
            <w:r>
              <w:t>Высота пояса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093D2A" w14:textId="77777777" w:rsidR="00243FD2" w:rsidRDefault="00243FD2" w:rsidP="00243FD2">
            <w:r>
              <w:t xml:space="preserve">h = </w:t>
            </w:r>
            <w:proofErr w:type="spellStart"/>
            <w:r>
              <w:t>h</w:t>
            </w:r>
            <w:r>
              <w:rPr>
                <w:sz w:val="18"/>
                <w:szCs w:val="18"/>
                <w:vertAlign w:val="subscript"/>
              </w:rPr>
              <w:t>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7C378C" w14:textId="77777777" w:rsidR="00243FD2" w:rsidRDefault="00243FD2" w:rsidP="00243FD2">
            <w:r>
              <w:t>м</w:t>
            </w:r>
          </w:p>
        </w:tc>
      </w:tr>
      <w:tr w:rsidR="00243FD2" w14:paraId="7E8BFED9"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F2D26B" w14:textId="77777777" w:rsidR="00243FD2" w:rsidRDefault="00243FD2" w:rsidP="00243FD2">
            <w:r>
              <w:t>Коэффициент, учитывающий изменение ветрового давления по высоте стенки (табл. 6 СНиП 2.01.07-85*)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7EFD0D" w14:textId="77777777" w:rsidR="00243FD2" w:rsidRDefault="00243FD2" w:rsidP="00243FD2">
            <w:r>
              <w:t>k</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BEE60A" w14:textId="77777777" w:rsidR="00243FD2" w:rsidRDefault="00243FD2" w:rsidP="00243FD2">
            <w:r>
              <w:t>-</w:t>
            </w:r>
          </w:p>
        </w:tc>
      </w:tr>
      <w:tr w:rsidR="00243FD2" w14:paraId="2EE1468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BCB647" w14:textId="77777777" w:rsidR="00243FD2" w:rsidRDefault="00243FD2" w:rsidP="00243FD2">
            <w:r>
              <w:t xml:space="preserve">Коэффициенты для расчета размеров </w:t>
            </w:r>
            <w:proofErr w:type="spellStart"/>
            <w:r>
              <w:t>окраечного</w:t>
            </w:r>
            <w:proofErr w:type="spellEnd"/>
            <w:r>
              <w:t xml:space="preserve"> кольца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A9ADE9" w14:textId="77777777" w:rsidR="00243FD2" w:rsidRDefault="00243FD2" w:rsidP="00243FD2">
            <w:r>
              <w:t>k</w:t>
            </w:r>
            <w:r>
              <w:rPr>
                <w:sz w:val="18"/>
                <w:szCs w:val="18"/>
                <w:vertAlign w:val="subscript"/>
              </w:rPr>
              <w:t>1</w:t>
            </w:r>
            <w:r>
              <w:t>, k</w:t>
            </w:r>
            <w:r>
              <w:rPr>
                <w:sz w:val="18"/>
                <w:szCs w:val="18"/>
                <w:vertAlign w:val="subscript"/>
              </w:rP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81C7F9" w14:textId="77777777" w:rsidR="00243FD2" w:rsidRDefault="00243FD2" w:rsidP="00243FD2">
            <w:r>
              <w:t>-</w:t>
            </w:r>
          </w:p>
        </w:tc>
      </w:tr>
      <w:tr w:rsidR="00243FD2" w14:paraId="6409AF7D"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5C06FC" w14:textId="77777777" w:rsidR="00243FD2" w:rsidRDefault="00243FD2" w:rsidP="00243FD2">
            <w:r>
              <w:t>Дополнительный коэффициент условий работы при землетрясении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84A5C5" w14:textId="77777777" w:rsidR="00243FD2" w:rsidRDefault="00243FD2" w:rsidP="00243FD2">
            <w:proofErr w:type="spellStart"/>
            <w:r>
              <w:t>m</w:t>
            </w:r>
            <w:r>
              <w:rPr>
                <w:sz w:val="18"/>
                <w:szCs w:val="18"/>
                <w:vertAlign w:val="subscript"/>
              </w:rPr>
              <w:t>k</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D86790" w14:textId="77777777" w:rsidR="00243FD2" w:rsidRDefault="00243FD2" w:rsidP="00243FD2">
            <w:r>
              <w:t>-</w:t>
            </w:r>
          </w:p>
        </w:tc>
      </w:tr>
      <w:tr w:rsidR="00243FD2" w14:paraId="3DC9876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9E46BE" w14:textId="77777777" w:rsidR="00243FD2" w:rsidRDefault="00243FD2" w:rsidP="00243FD2">
            <w:r>
              <w:t>Количество поясов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0CDC49" w14:textId="77777777" w:rsidR="00243FD2" w:rsidRDefault="00243FD2" w:rsidP="00243FD2">
            <w:r>
              <w:t>n</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6BC0A0" w14:textId="77777777" w:rsidR="00243FD2" w:rsidRDefault="00243FD2" w:rsidP="00243FD2">
            <w:r>
              <w:t>-</w:t>
            </w:r>
          </w:p>
        </w:tc>
      </w:tr>
      <w:tr w:rsidR="00243FD2" w14:paraId="7544063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5B5220" w14:textId="77777777" w:rsidR="00243FD2" w:rsidRDefault="00243FD2" w:rsidP="00243FD2">
            <w:r>
              <w:t>Количество анкерных болтов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6A972E" w14:textId="77777777" w:rsidR="00243FD2" w:rsidRDefault="00243FD2" w:rsidP="00243FD2">
            <w:proofErr w:type="spellStart"/>
            <w:r>
              <w:t>n</w:t>
            </w:r>
            <w:r>
              <w:rPr>
                <w:sz w:val="18"/>
                <w:szCs w:val="18"/>
                <w:vertAlign w:val="subscript"/>
              </w:rPr>
              <w:t>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36756F" w14:textId="77777777" w:rsidR="00243FD2" w:rsidRDefault="00243FD2" w:rsidP="00243FD2">
            <w:r>
              <w:t>-</w:t>
            </w:r>
          </w:p>
        </w:tc>
      </w:tr>
      <w:tr w:rsidR="00243FD2" w14:paraId="723E19A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AFD648" w14:textId="77777777" w:rsidR="00243FD2" w:rsidRDefault="00243FD2" w:rsidP="00243FD2">
            <w:r>
              <w:t>Условное количество наливов (сливов)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BC61B1" w14:textId="77777777" w:rsidR="00243FD2" w:rsidRDefault="00243FD2" w:rsidP="00243FD2">
            <w:proofErr w:type="spellStart"/>
            <w:r>
              <w:t>n</w:t>
            </w:r>
            <w:r>
              <w:rPr>
                <w:sz w:val="18"/>
                <w:szCs w:val="18"/>
                <w:vertAlign w:val="subscript"/>
              </w:rPr>
              <w:t>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FCC5D3" w14:textId="77777777" w:rsidR="00243FD2" w:rsidRDefault="00243FD2" w:rsidP="00243FD2">
            <w:r>
              <w:t>-</w:t>
            </w:r>
          </w:p>
        </w:tc>
      </w:tr>
      <w:tr w:rsidR="00243FD2" w14:paraId="22D4328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6BDC96" w14:textId="77777777" w:rsidR="00243FD2" w:rsidRDefault="00243FD2" w:rsidP="00243FD2">
            <w:r>
              <w:lastRenderedPageBreak/>
              <w:t>Количество радиальных балок каркасной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FA3F21" w14:textId="77777777" w:rsidR="00243FD2" w:rsidRDefault="00243FD2" w:rsidP="00243FD2">
            <w:proofErr w:type="spellStart"/>
            <w:r>
              <w:t>n</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54D09E" w14:textId="77777777" w:rsidR="00243FD2" w:rsidRDefault="00243FD2" w:rsidP="00243FD2">
            <w:r>
              <w:t>-</w:t>
            </w:r>
          </w:p>
        </w:tc>
      </w:tr>
      <w:tr w:rsidR="00243FD2" w14:paraId="12F35D0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A2A1D5" w14:textId="77777777" w:rsidR="00243FD2" w:rsidRDefault="00243FD2" w:rsidP="00243FD2">
            <w:r>
              <w:t>Нормативное избыточное давление в газовом пространстве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2744D8" w14:textId="77777777" w:rsidR="00243FD2" w:rsidRDefault="00243FD2" w:rsidP="00243FD2">
            <w:r>
              <w:t>p</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88CB7D" w14:textId="77777777" w:rsidR="00243FD2" w:rsidRDefault="00243FD2" w:rsidP="00243FD2">
            <w:r>
              <w:t>МПа</w:t>
            </w:r>
          </w:p>
        </w:tc>
      </w:tr>
      <w:tr w:rsidR="00243FD2" w14:paraId="2F64451F"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443DCB" w14:textId="77777777" w:rsidR="00243FD2" w:rsidRDefault="00243FD2" w:rsidP="00243FD2">
            <w:r>
              <w:t>Полное давление на стенку резервуара при землетрясении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035854" w14:textId="77777777" w:rsidR="00243FD2" w:rsidRDefault="00243FD2" w:rsidP="00243FD2">
            <w:r>
              <w:t>p</w:t>
            </w:r>
            <w:r>
              <w:rPr>
                <w:sz w:val="18"/>
                <w:szCs w:val="18"/>
                <w:vertAlign w:val="subscript"/>
              </w:rP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608893" w14:textId="77777777" w:rsidR="00243FD2" w:rsidRDefault="00243FD2" w:rsidP="00243FD2">
            <w:r>
              <w:t>МПа</w:t>
            </w:r>
          </w:p>
        </w:tc>
      </w:tr>
      <w:tr w:rsidR="00243FD2" w14:paraId="54DDC70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BC884F" w14:textId="77777777" w:rsidR="00243FD2" w:rsidRDefault="00243FD2" w:rsidP="00243FD2">
            <w:r>
              <w:t>Избыточное давление, при котором происходит разрушение шва крепления настила к опорному кольцу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C61491" w14:textId="77777777" w:rsidR="00243FD2" w:rsidRDefault="00243FD2" w:rsidP="00243FD2">
            <w:proofErr w:type="spellStart"/>
            <w:r>
              <w:t>P</w:t>
            </w:r>
            <w:r>
              <w:rPr>
                <w:sz w:val="18"/>
                <w:szCs w:val="18"/>
                <w:vertAlign w:val="subscript"/>
              </w:rPr>
              <w:t>ar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0FDEA9" w14:textId="77777777" w:rsidR="00243FD2" w:rsidRDefault="00243FD2" w:rsidP="00243FD2">
            <w:r>
              <w:t>МПа</w:t>
            </w:r>
          </w:p>
        </w:tc>
      </w:tr>
      <w:tr w:rsidR="00243FD2" w14:paraId="1681C58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28EB8C" w14:textId="77777777" w:rsidR="00243FD2" w:rsidRDefault="00243FD2" w:rsidP="00243FD2">
            <w:r>
              <w:t>Гидродинамическая нагрузка на защитную стенку при аварии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E146CE" w14:textId="77777777" w:rsidR="00243FD2" w:rsidRDefault="00243FD2" w:rsidP="00243FD2">
            <w:proofErr w:type="spellStart"/>
            <w:r>
              <w:t>P</w:t>
            </w:r>
            <w:r>
              <w:rPr>
                <w:sz w:val="18"/>
                <w:szCs w:val="18"/>
                <w:vertAlign w:val="subscript"/>
              </w:rPr>
              <w:t>e</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662AB9" w14:textId="77777777" w:rsidR="00243FD2" w:rsidRDefault="00243FD2" w:rsidP="00243FD2">
            <w:r>
              <w:t>МПа</w:t>
            </w:r>
          </w:p>
        </w:tc>
      </w:tr>
      <w:tr w:rsidR="00243FD2" w14:paraId="5B7AE77B"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83F9CE" w14:textId="77777777" w:rsidR="00243FD2" w:rsidRDefault="00243FD2" w:rsidP="00243FD2">
            <w:r>
              <w:t>Гидродинамическое давление жидкости на стенку резервуара при землетрясении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130FED" w14:textId="77777777" w:rsidR="00243FD2" w:rsidRDefault="00243FD2" w:rsidP="00243FD2">
            <w:r>
              <w:t>импульсивное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56EADD" w14:textId="77777777" w:rsidR="00243FD2" w:rsidRDefault="00243FD2" w:rsidP="00243FD2">
            <w:proofErr w:type="spellStart"/>
            <w:r>
              <w:t>P</w:t>
            </w:r>
            <w:r>
              <w:rPr>
                <w:sz w:val="18"/>
                <w:szCs w:val="18"/>
                <w:vertAlign w:val="subscript"/>
              </w:rPr>
              <w:t>i</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7CEC1D" w14:textId="77777777" w:rsidR="00243FD2" w:rsidRDefault="00243FD2" w:rsidP="00243FD2">
            <w:r>
              <w:t>МПа</w:t>
            </w:r>
          </w:p>
        </w:tc>
      </w:tr>
      <w:tr w:rsidR="00243FD2" w14:paraId="35B91890"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50F367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A88850" w14:textId="77777777" w:rsidR="00243FD2" w:rsidRDefault="00243FD2" w:rsidP="00243FD2">
            <w:r>
              <w:t>конвективное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8210D1" w14:textId="77777777" w:rsidR="00243FD2" w:rsidRDefault="00243FD2" w:rsidP="00243FD2">
            <w:proofErr w:type="spellStart"/>
            <w:r>
              <w:t>Р</w:t>
            </w:r>
            <w:r>
              <w:rPr>
                <w:sz w:val="18"/>
                <w:szCs w:val="18"/>
                <w:vertAlign w:val="subscript"/>
              </w:rPr>
              <w:t>с</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FCC2520" w14:textId="77777777" w:rsidR="00243FD2" w:rsidRDefault="00243FD2">
            <w:pPr>
              <w:rPr>
                <w:sz w:val="24"/>
                <w:szCs w:val="24"/>
              </w:rPr>
            </w:pPr>
          </w:p>
        </w:tc>
      </w:tr>
      <w:tr w:rsidR="00243FD2" w14:paraId="6071152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F02149" w14:textId="77777777" w:rsidR="00243FD2" w:rsidRDefault="00243FD2" w:rsidP="00243FD2">
            <w:r>
              <w:t>Максимальное значение гидродинамической нагрузки на защитную стенку в процессе аварии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39A03F" w14:textId="77777777" w:rsidR="00243FD2" w:rsidRDefault="00243FD2" w:rsidP="00243FD2">
            <w:proofErr w:type="spellStart"/>
            <w:r>
              <w:t>Р</w:t>
            </w:r>
            <w:r>
              <w:rPr>
                <w:sz w:val="18"/>
                <w:szCs w:val="18"/>
                <w:vertAlign w:val="subscript"/>
              </w:rPr>
              <w:t>mах</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C56999" w14:textId="77777777" w:rsidR="00243FD2" w:rsidRDefault="00243FD2" w:rsidP="00243FD2">
            <w:r>
              <w:t>МПа</w:t>
            </w:r>
          </w:p>
        </w:tc>
      </w:tr>
      <w:tr w:rsidR="00243FD2" w14:paraId="6D69FD3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4676A0" w14:textId="77777777" w:rsidR="00243FD2" w:rsidRDefault="00243FD2" w:rsidP="00243FD2">
            <w:r>
              <w:t>Расчетная нагрузка на основание под центральной частью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41CE10" w14:textId="77777777" w:rsidR="00243FD2" w:rsidRDefault="00243FD2" w:rsidP="00243FD2">
            <w:r>
              <w:t>эксплуатация/сейсмика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8B120E" w14:textId="77777777" w:rsidR="00243FD2" w:rsidRDefault="00243FD2" w:rsidP="00243FD2">
            <w:proofErr w:type="spellStart"/>
            <w:r>
              <w:t>P</w:t>
            </w:r>
            <w:r>
              <w:rPr>
                <w:sz w:val="18"/>
                <w:szCs w:val="18"/>
                <w:vertAlign w:val="subscript"/>
              </w:rPr>
              <w:t>f</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407F8C" w14:textId="77777777" w:rsidR="00243FD2" w:rsidRDefault="00243FD2" w:rsidP="00243FD2">
            <w:r>
              <w:t>МПа</w:t>
            </w:r>
          </w:p>
        </w:tc>
      </w:tr>
      <w:tr w:rsidR="00243FD2" w14:paraId="369710CC"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6251622"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CECB54" w14:textId="77777777" w:rsidR="00243FD2" w:rsidRDefault="00243FD2" w:rsidP="00243FD2">
            <w:r>
              <w:t>гидро-</w:t>
            </w:r>
            <w:proofErr w:type="spellStart"/>
            <w:r>
              <w:t>пневмоиспытания</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5B191A" w14:textId="77777777" w:rsidR="00243FD2" w:rsidRDefault="00243FD2" w:rsidP="00243FD2">
            <w:proofErr w:type="spellStart"/>
            <w:r>
              <w:t>P</w:t>
            </w:r>
            <w:r>
              <w:rPr>
                <w:sz w:val="18"/>
                <w:szCs w:val="18"/>
                <w:vertAlign w:val="subscript"/>
              </w:rPr>
              <w:t>fg</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8DECE25" w14:textId="77777777" w:rsidR="00243FD2" w:rsidRDefault="00243FD2">
            <w:pPr>
              <w:rPr>
                <w:sz w:val="24"/>
                <w:szCs w:val="24"/>
              </w:rPr>
            </w:pPr>
          </w:p>
        </w:tc>
      </w:tr>
      <w:tr w:rsidR="00243FD2" w14:paraId="2968AA4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6C3428" w14:textId="77777777" w:rsidR="00243FD2" w:rsidRDefault="00243FD2" w:rsidP="00243FD2">
            <w:r>
              <w:t>Расчетная нагрузка на бескаркасную крышу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19B866" w14:textId="77777777" w:rsidR="00243FD2" w:rsidRDefault="00243FD2" w:rsidP="00243FD2">
            <w:proofErr w:type="spellStart"/>
            <w:r>
              <w:t>p</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C40109" w14:textId="77777777" w:rsidR="00243FD2" w:rsidRDefault="00243FD2" w:rsidP="00243FD2">
            <w:r>
              <w:t>МПа</w:t>
            </w:r>
          </w:p>
        </w:tc>
      </w:tr>
      <w:tr w:rsidR="00243FD2" w14:paraId="3B72D56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5886B6" w14:textId="77777777" w:rsidR="00243FD2" w:rsidRDefault="00243FD2" w:rsidP="00243FD2">
            <w:r>
              <w:t>Расчетная снеговая нагрузка на поверхности земли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34BAB2" w14:textId="77777777" w:rsidR="00243FD2" w:rsidRDefault="00243FD2" w:rsidP="00243FD2">
            <w:proofErr w:type="spellStart"/>
            <w:r>
              <w:t>p</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EB42E9" w14:textId="77777777" w:rsidR="00243FD2" w:rsidRDefault="00243FD2" w:rsidP="00243FD2">
            <w:r>
              <w:t>МПа</w:t>
            </w:r>
          </w:p>
        </w:tc>
      </w:tr>
      <w:tr w:rsidR="00243FD2" w14:paraId="70B3750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720538" w14:textId="77777777" w:rsidR="00243FD2" w:rsidRDefault="00243FD2" w:rsidP="00243FD2">
            <w:r>
              <w:t>Расчетная снеговая нагрузка на поверхности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3F1AA6" w14:textId="77777777" w:rsidR="00243FD2" w:rsidRDefault="00243FD2" w:rsidP="00243FD2">
            <w:proofErr w:type="spellStart"/>
            <w:r>
              <w:t>p</w:t>
            </w:r>
            <w:r>
              <w:rPr>
                <w:sz w:val="18"/>
                <w:szCs w:val="18"/>
                <w:vertAlign w:val="subscript"/>
              </w:rPr>
              <w:t>sr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EE1BF5" w14:textId="77777777" w:rsidR="00243FD2" w:rsidRDefault="00243FD2" w:rsidP="00243FD2">
            <w:r>
              <w:t>МПа</w:t>
            </w:r>
          </w:p>
        </w:tc>
      </w:tr>
      <w:tr w:rsidR="00243FD2" w14:paraId="3769F55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9E2E8B" w14:textId="77777777" w:rsidR="00243FD2" w:rsidRDefault="00243FD2" w:rsidP="00243FD2">
            <w:r>
              <w:t>Нормативное значение вакуума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6C5499" w14:textId="77777777" w:rsidR="00243FD2" w:rsidRDefault="00243FD2" w:rsidP="00243FD2">
            <w:proofErr w:type="spellStart"/>
            <w:r>
              <w:t>p</w:t>
            </w:r>
            <w:r>
              <w:rPr>
                <w:sz w:val="18"/>
                <w:szCs w:val="18"/>
                <w:vertAlign w:val="subscript"/>
              </w:rPr>
              <w:t>v</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F66412" w14:textId="77777777" w:rsidR="00243FD2" w:rsidRDefault="00243FD2" w:rsidP="00243FD2">
            <w:r>
              <w:t>МПа</w:t>
            </w:r>
          </w:p>
        </w:tc>
      </w:tr>
      <w:tr w:rsidR="00243FD2" w14:paraId="0EE9243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F696C5" w14:textId="77777777" w:rsidR="00243FD2" w:rsidRDefault="00243FD2" w:rsidP="00243FD2">
            <w:r>
              <w:t>Гидродинамическое давление, вызванное вертикальными колебаниями основания резервуара и содержащегося в нем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03074A" w14:textId="77777777" w:rsidR="00243FD2" w:rsidRDefault="00243FD2" w:rsidP="00243FD2">
            <w:proofErr w:type="spellStart"/>
            <w:r>
              <w:t>p</w:t>
            </w:r>
            <w:r>
              <w:rPr>
                <w:sz w:val="18"/>
                <w:szCs w:val="18"/>
                <w:vertAlign w:val="subscript"/>
              </w:rPr>
              <w:t>vs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3B8850" w14:textId="77777777" w:rsidR="00243FD2" w:rsidRDefault="00243FD2" w:rsidP="00243FD2">
            <w:r>
              <w:t>МПа</w:t>
            </w:r>
          </w:p>
        </w:tc>
      </w:tr>
      <w:tr w:rsidR="00243FD2" w14:paraId="65C41AE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1FA3A2" w14:textId="77777777" w:rsidR="00243FD2" w:rsidRDefault="00243FD2" w:rsidP="00243FD2">
            <w:r>
              <w:lastRenderedPageBreak/>
              <w:t>Нормативное значение ветрового давления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D53A2B" w14:textId="77777777" w:rsidR="00243FD2" w:rsidRDefault="00243FD2" w:rsidP="00243FD2">
            <w:proofErr w:type="spellStart"/>
            <w:r>
              <w:t>p</w:t>
            </w:r>
            <w:r>
              <w:rPr>
                <w:sz w:val="18"/>
                <w:szCs w:val="18"/>
                <w:vertAlign w:val="subscript"/>
              </w:rPr>
              <w:t>w</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2565ED" w14:textId="77777777" w:rsidR="00243FD2" w:rsidRDefault="00243FD2" w:rsidP="00243FD2">
            <w:r>
              <w:t>МПа</w:t>
            </w:r>
          </w:p>
        </w:tc>
      </w:tr>
      <w:tr w:rsidR="00243FD2" w14:paraId="1539FBE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49CA3E" w14:textId="77777777" w:rsidR="00243FD2" w:rsidRDefault="00243FD2" w:rsidP="00243FD2">
            <w:r>
              <w:t>Нагрузка по контуру защитной стенки при аварии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E085B0" w14:textId="77777777" w:rsidR="00243FD2" w:rsidRDefault="00243FD2" w:rsidP="00243FD2">
            <w:r>
              <w:t>q</w:t>
            </w:r>
            <w:r>
              <w:rPr>
                <w:sz w:val="18"/>
                <w:szCs w:val="18"/>
                <w:vertAlign w:val="subscript"/>
              </w:rPr>
              <w:t>f0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7590A0" w14:textId="77777777" w:rsidR="00243FD2" w:rsidRDefault="00243FD2" w:rsidP="00243FD2">
            <w:r>
              <w:t>МН/м</w:t>
            </w:r>
          </w:p>
        </w:tc>
      </w:tr>
      <w:tr w:rsidR="00243FD2" w14:paraId="2187B5A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80B197" w14:textId="77777777" w:rsidR="00243FD2" w:rsidRDefault="00243FD2" w:rsidP="00243FD2">
            <w:r>
              <w:t>Удерживающая сила, создаваемая частью жидкости, примыкающей к стенке резервуара в случае отрыва днища от фундамента в процессе землетрясения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29D94E" w14:textId="77777777" w:rsidR="00243FD2" w:rsidRDefault="00243FD2" w:rsidP="00243FD2">
            <w:proofErr w:type="spellStart"/>
            <w:r>
              <w:t>q</w:t>
            </w:r>
            <w:r>
              <w:rPr>
                <w:sz w:val="18"/>
                <w:szCs w:val="18"/>
                <w:vertAlign w:val="subscript"/>
              </w:rPr>
              <w:t>l</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824B19" w14:textId="77777777" w:rsidR="00243FD2" w:rsidRDefault="00243FD2" w:rsidP="00243FD2">
            <w:r>
              <w:t>МН/м</w:t>
            </w:r>
          </w:p>
        </w:tc>
      </w:tr>
      <w:tr w:rsidR="00243FD2" w14:paraId="05B500E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51A582" w14:textId="77777777" w:rsidR="00243FD2" w:rsidRDefault="00243FD2" w:rsidP="00243FD2">
            <w:r>
              <w:t>Расчетные нагрузки по контуру стенки в основании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4754A3" w14:textId="77777777" w:rsidR="00243FD2" w:rsidRDefault="00243FD2" w:rsidP="00243FD2">
            <w:proofErr w:type="spellStart"/>
            <w:r>
              <w:t>q</w:t>
            </w:r>
            <w:r>
              <w:rPr>
                <w:sz w:val="18"/>
                <w:szCs w:val="18"/>
                <w:vertAlign w:val="subscript"/>
              </w:rPr>
              <w:t>max</w:t>
            </w:r>
            <w:proofErr w:type="spellEnd"/>
            <w:r>
              <w:t xml:space="preserve">, </w:t>
            </w:r>
            <w:proofErr w:type="spellStart"/>
            <w:r>
              <w:t>q</w:t>
            </w:r>
            <w:r>
              <w:rPr>
                <w:sz w:val="18"/>
                <w:szCs w:val="18"/>
                <w:vertAlign w:val="subscript"/>
              </w:rPr>
              <w:t>min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86E2BB" w14:textId="77777777" w:rsidR="00243FD2" w:rsidRDefault="00243FD2" w:rsidP="00243FD2">
            <w:r>
              <w:t>МН/м</w:t>
            </w:r>
          </w:p>
        </w:tc>
      </w:tr>
      <w:tr w:rsidR="00243FD2" w14:paraId="3B02CF6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F00652" w14:textId="77777777" w:rsidR="00243FD2" w:rsidRDefault="00243FD2" w:rsidP="00243FD2">
            <w:r>
              <w:t>Максимальные расчетные вертикальные усилия сжатия в 1-ом поясе стенки резервуара в условиях землетрясения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2F22F3" w14:textId="77777777" w:rsidR="00243FD2" w:rsidRDefault="00243FD2" w:rsidP="00243FD2">
            <w:proofErr w:type="spellStart"/>
            <w:r>
              <w:t>q</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5C8FBB" w14:textId="77777777" w:rsidR="00243FD2" w:rsidRDefault="00243FD2" w:rsidP="00243FD2">
            <w:r>
              <w:t>МН/м</w:t>
            </w:r>
          </w:p>
        </w:tc>
      </w:tr>
      <w:tr w:rsidR="00243FD2" w14:paraId="11EA30D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DB6D6B" w14:textId="77777777" w:rsidR="00243FD2" w:rsidRDefault="00243FD2" w:rsidP="00243FD2">
            <w:r>
              <w:t>Вертикальные усилия сжатия в стенке резервуара от веса металлоконструкций, оборудования, теплоизоляции и снега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019B40" w14:textId="77777777" w:rsidR="00243FD2" w:rsidRDefault="00243FD2" w:rsidP="00243FD2">
            <w:proofErr w:type="spellStart"/>
            <w:r>
              <w:t>q</w:t>
            </w:r>
            <w:r>
              <w:rPr>
                <w:sz w:val="18"/>
                <w:szCs w:val="18"/>
                <w:vertAlign w:val="subscript"/>
              </w:rPr>
              <w:t>t</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ADF058" w14:textId="77777777" w:rsidR="00243FD2" w:rsidRDefault="00243FD2" w:rsidP="00243FD2">
            <w:r>
              <w:t>МН/м</w:t>
            </w:r>
          </w:p>
        </w:tc>
      </w:tr>
      <w:tr w:rsidR="00243FD2" w14:paraId="6BCAD569"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5F9B63" w14:textId="77777777" w:rsidR="00243FD2" w:rsidRDefault="00243FD2" w:rsidP="00243FD2">
            <w:r>
              <w:t>Нагрузка от собственного веса металлоконструкций и оборудования защитной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D92085" w14:textId="77777777" w:rsidR="00243FD2" w:rsidRDefault="00243FD2" w:rsidP="00243FD2">
            <w:proofErr w:type="spellStart"/>
            <w:r>
              <w:t>q</w:t>
            </w:r>
            <w:r>
              <w:rPr>
                <w:sz w:val="18"/>
                <w:szCs w:val="18"/>
                <w:vertAlign w:val="subscript"/>
              </w:rPr>
              <w:t>w</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C17C4F" w14:textId="77777777" w:rsidR="00243FD2" w:rsidRDefault="00243FD2" w:rsidP="00243FD2">
            <w:r>
              <w:t>МН/м</w:t>
            </w:r>
          </w:p>
        </w:tc>
      </w:tr>
      <w:tr w:rsidR="00243FD2" w14:paraId="031DC9F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6A20F1" w14:textId="77777777" w:rsidR="00243FD2" w:rsidRDefault="00243FD2" w:rsidP="00243FD2">
            <w:r>
              <w:t>Радиус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7EAAE0"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6E0760" w14:textId="77777777" w:rsidR="00243FD2" w:rsidRDefault="00243FD2" w:rsidP="00243FD2">
            <w:r>
              <w:t>м</w:t>
            </w:r>
          </w:p>
        </w:tc>
      </w:tr>
      <w:tr w:rsidR="00243FD2" w14:paraId="6BAAB17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D9C546" w14:textId="77777777" w:rsidR="00243FD2" w:rsidRDefault="00243FD2" w:rsidP="00243FD2">
            <w:r>
              <w:t>Номинальная толщина i-</w:t>
            </w:r>
            <w:proofErr w:type="spellStart"/>
            <w:r>
              <w:t>гo</w:t>
            </w:r>
            <w:proofErr w:type="spellEnd"/>
            <w:r>
              <w:t xml:space="preserve"> пояса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71DF48" w14:textId="77777777" w:rsidR="00243FD2" w:rsidRDefault="00243FD2" w:rsidP="00243FD2">
            <w:r>
              <w:t xml:space="preserve">t = </w:t>
            </w:r>
            <w:proofErr w:type="spellStart"/>
            <w:r>
              <w:t>t</w:t>
            </w:r>
            <w:r>
              <w:rPr>
                <w:sz w:val="18"/>
                <w:szCs w:val="18"/>
                <w:vertAlign w:val="subscript"/>
              </w:rPr>
              <w:t>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8F9743" w14:textId="77777777" w:rsidR="00243FD2" w:rsidRDefault="00243FD2" w:rsidP="00243FD2">
            <w:r>
              <w:t>м</w:t>
            </w:r>
          </w:p>
        </w:tc>
      </w:tr>
      <w:tr w:rsidR="00243FD2" w14:paraId="37B25A9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67110E" w14:textId="77777777" w:rsidR="00243FD2" w:rsidRDefault="00243FD2" w:rsidP="00243FD2">
            <w:r>
              <w:t xml:space="preserve">Номинальная толщина кольцевых </w:t>
            </w:r>
            <w:proofErr w:type="spellStart"/>
            <w:r>
              <w:t>окраек</w:t>
            </w:r>
            <w:proofErr w:type="spellEnd"/>
            <w:r>
              <w:t xml:space="preserve">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05EC14" w14:textId="77777777" w:rsidR="00243FD2" w:rsidRDefault="00243FD2" w:rsidP="00243FD2">
            <w:proofErr w:type="spellStart"/>
            <w:r>
              <w:t>t</w:t>
            </w:r>
            <w:r>
              <w:rPr>
                <w:sz w:val="18"/>
                <w:szCs w:val="18"/>
                <w:vertAlign w:val="subscript"/>
              </w:rPr>
              <w:t>b</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3E7244" w14:textId="77777777" w:rsidR="00243FD2" w:rsidRDefault="00243FD2" w:rsidP="00243FD2">
            <w:r>
              <w:t>м</w:t>
            </w:r>
          </w:p>
        </w:tc>
      </w:tr>
      <w:tr w:rsidR="00243FD2" w14:paraId="4F664BA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4B36EA" w14:textId="77777777" w:rsidR="00243FD2" w:rsidRDefault="00243FD2" w:rsidP="00243FD2">
            <w:r>
              <w:t>Номинальная толщина центральной части днища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868ED7" w14:textId="77777777" w:rsidR="00243FD2" w:rsidRDefault="00243FD2" w:rsidP="00243FD2">
            <w:proofErr w:type="spellStart"/>
            <w:r>
              <w:t>t</w:t>
            </w:r>
            <w:r>
              <w:rPr>
                <w:sz w:val="18"/>
                <w:szCs w:val="18"/>
                <w:vertAlign w:val="subscript"/>
              </w:rPr>
              <w:t>bc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22B428" w14:textId="77777777" w:rsidR="00243FD2" w:rsidRDefault="00243FD2" w:rsidP="00243FD2">
            <w:r>
              <w:t>м</w:t>
            </w:r>
          </w:p>
        </w:tc>
      </w:tr>
      <w:tr w:rsidR="00243FD2" w14:paraId="03EDC0D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713FE1" w14:textId="77777777" w:rsidR="00243FD2" w:rsidRDefault="00243FD2" w:rsidP="00243FD2">
            <w:r>
              <w:t>Номинальная толщина первого пояса защитной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AC5807" w14:textId="77777777" w:rsidR="00243FD2" w:rsidRDefault="00243FD2" w:rsidP="00243FD2">
            <w:proofErr w:type="spellStart"/>
            <w:r>
              <w:t>t</w:t>
            </w:r>
            <w:r>
              <w:rPr>
                <w:sz w:val="18"/>
                <w:szCs w:val="18"/>
                <w:vertAlign w:val="subscript"/>
              </w:rPr>
              <w:t>el</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B9F4B7" w14:textId="77777777" w:rsidR="00243FD2" w:rsidRDefault="00243FD2" w:rsidP="00243FD2">
            <w:r>
              <w:t>м</w:t>
            </w:r>
          </w:p>
        </w:tc>
      </w:tr>
      <w:tr w:rsidR="00243FD2" w14:paraId="5A05873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0AA51B" w14:textId="77777777" w:rsidR="00243FD2" w:rsidRDefault="00243FD2" w:rsidP="00243FD2">
            <w:r>
              <w:t>Номинальная толщина самого тонкого пояса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6CE9D4" w14:textId="77777777" w:rsidR="00243FD2" w:rsidRDefault="00243FD2" w:rsidP="00243FD2">
            <w:proofErr w:type="spellStart"/>
            <w:r>
              <w:t>t</w:t>
            </w:r>
            <w:r>
              <w:rPr>
                <w:sz w:val="18"/>
                <w:szCs w:val="18"/>
                <w:vertAlign w:val="subscript"/>
              </w:rPr>
              <w:t>ms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534EDF" w14:textId="77777777" w:rsidR="00243FD2" w:rsidRDefault="00243FD2" w:rsidP="00243FD2">
            <w:r>
              <w:t>м</w:t>
            </w:r>
          </w:p>
        </w:tc>
      </w:tr>
      <w:tr w:rsidR="00243FD2" w14:paraId="53C7EF69"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2150C1" w14:textId="77777777" w:rsidR="00243FD2" w:rsidRDefault="00243FD2" w:rsidP="00243FD2">
            <w:r>
              <w:t>Номинальная толщина пояса стенки, примыкающего снизу к i-ому стыку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23B4B0" w14:textId="77777777" w:rsidR="00243FD2" w:rsidRDefault="00243FD2" w:rsidP="00243FD2">
            <w:r>
              <w:t>эксплуатация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D77CBB" w14:textId="77777777" w:rsidR="00243FD2" w:rsidRDefault="00243FD2" w:rsidP="00243FD2">
            <w:proofErr w:type="spellStart"/>
            <w:r>
              <w:t>t</w:t>
            </w:r>
            <w:r>
              <w:rPr>
                <w:sz w:val="18"/>
                <w:szCs w:val="18"/>
                <w:vertAlign w:val="subscript"/>
              </w:rPr>
              <w:t>Ld</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D905FF" w14:textId="77777777" w:rsidR="00243FD2" w:rsidRDefault="00243FD2" w:rsidP="00243FD2">
            <w:r>
              <w:t>м</w:t>
            </w:r>
          </w:p>
        </w:tc>
      </w:tr>
      <w:tr w:rsidR="00243FD2" w14:paraId="0C35E78D"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8387EF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6A9753" w14:textId="77777777" w:rsidR="00243FD2" w:rsidRDefault="00243FD2" w:rsidP="00243FD2">
            <w:r>
              <w:t>гидро-</w:t>
            </w:r>
            <w:proofErr w:type="spellStart"/>
            <w:r>
              <w:t>пневмоиспытания</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3C38B3" w14:textId="77777777" w:rsidR="00243FD2" w:rsidRDefault="00243FD2" w:rsidP="00243FD2">
            <w:proofErr w:type="spellStart"/>
            <w:r>
              <w:t>t</w:t>
            </w:r>
            <w:r>
              <w:rPr>
                <w:sz w:val="18"/>
                <w:szCs w:val="18"/>
                <w:vertAlign w:val="subscript"/>
              </w:rPr>
              <w:t>Lg</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F57F3EF" w14:textId="77777777" w:rsidR="00243FD2" w:rsidRDefault="00243FD2">
            <w:pPr>
              <w:rPr>
                <w:sz w:val="24"/>
                <w:szCs w:val="24"/>
              </w:rPr>
            </w:pPr>
          </w:p>
        </w:tc>
      </w:tr>
      <w:tr w:rsidR="00243FD2" w14:paraId="06643F06"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B00C9E4"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DF61D" w14:textId="77777777" w:rsidR="00243FD2" w:rsidRDefault="00243FD2" w:rsidP="00243FD2">
            <w:r>
              <w:t>назначенная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E7788D" w14:textId="77777777" w:rsidR="00243FD2" w:rsidRDefault="00243FD2" w:rsidP="00243FD2">
            <w:proofErr w:type="spellStart"/>
            <w:r>
              <w:t>t</w:t>
            </w:r>
            <w:r>
              <w:rPr>
                <w:sz w:val="18"/>
                <w:szCs w:val="18"/>
                <w:vertAlign w:val="subscript"/>
              </w:rPr>
              <w:t>L</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8086DAC" w14:textId="77777777" w:rsidR="00243FD2" w:rsidRDefault="00243FD2">
            <w:pPr>
              <w:rPr>
                <w:sz w:val="24"/>
                <w:szCs w:val="24"/>
              </w:rPr>
            </w:pPr>
          </w:p>
        </w:tc>
      </w:tr>
      <w:tr w:rsidR="00243FD2" w14:paraId="6A03D7BB"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D26CFF" w14:textId="77777777" w:rsidR="00243FD2" w:rsidRDefault="00243FD2" w:rsidP="00243FD2">
            <w:r>
              <w:t>Толщина листов настила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AC45BB" w14:textId="77777777" w:rsidR="00243FD2" w:rsidRDefault="00243FD2" w:rsidP="00243FD2">
            <w:r>
              <w:t>расчетная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FC01A1" w14:textId="77777777" w:rsidR="00243FD2" w:rsidRDefault="00243FD2" w:rsidP="00243FD2">
            <w:r>
              <w:t>t</w:t>
            </w:r>
            <w:r>
              <w:rPr>
                <w:sz w:val="18"/>
                <w:szCs w:val="18"/>
                <w:vertAlign w:val="subscript"/>
              </w:rPr>
              <w:t>r0</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D77081" w14:textId="77777777" w:rsidR="00243FD2" w:rsidRDefault="00243FD2" w:rsidP="00243FD2">
            <w:r>
              <w:t>м</w:t>
            </w:r>
          </w:p>
        </w:tc>
      </w:tr>
      <w:tr w:rsidR="00243FD2" w14:paraId="1FAF0359"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0781D1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00D460" w14:textId="77777777" w:rsidR="00243FD2" w:rsidRDefault="00243FD2" w:rsidP="00243FD2">
            <w:r>
              <w:t>номинальная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E01242" w14:textId="77777777" w:rsidR="00243FD2" w:rsidRDefault="00243FD2" w:rsidP="00243FD2">
            <w:proofErr w:type="spellStart"/>
            <w:r>
              <w:t>t</w:t>
            </w:r>
            <w:r>
              <w:rPr>
                <w:sz w:val="18"/>
                <w:szCs w:val="18"/>
                <w:vertAlign w:val="subscript"/>
              </w:rPr>
              <w:t>r</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4294E55" w14:textId="77777777" w:rsidR="00243FD2" w:rsidRDefault="00243FD2">
            <w:pPr>
              <w:rPr>
                <w:sz w:val="24"/>
                <w:szCs w:val="24"/>
              </w:rPr>
            </w:pPr>
          </w:p>
        </w:tc>
      </w:tr>
      <w:tr w:rsidR="00243FD2" w14:paraId="2DD72918"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203976" w14:textId="77777777" w:rsidR="00243FD2" w:rsidRDefault="00243FD2" w:rsidP="00243FD2">
            <w:r>
              <w:t>Номинальная толщина пояса стенки, примыкающего сверху к i-ому стыку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492C53" w14:textId="77777777" w:rsidR="00243FD2" w:rsidRDefault="00243FD2" w:rsidP="00243FD2">
            <w:r>
              <w:t>эксплуатация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36386E" w14:textId="77777777" w:rsidR="00243FD2" w:rsidRDefault="00243FD2" w:rsidP="00243FD2">
            <w:proofErr w:type="spellStart"/>
            <w:r>
              <w:t>t</w:t>
            </w:r>
            <w:r>
              <w:rPr>
                <w:sz w:val="18"/>
                <w:szCs w:val="18"/>
                <w:vertAlign w:val="subscript"/>
              </w:rPr>
              <w:t>Ud</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1FAA5A" w14:textId="77777777" w:rsidR="00243FD2" w:rsidRDefault="00243FD2" w:rsidP="00243FD2">
            <w:r>
              <w:t>м</w:t>
            </w:r>
          </w:p>
        </w:tc>
      </w:tr>
      <w:tr w:rsidR="00243FD2" w14:paraId="39E80A29"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25054D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D45F47" w14:textId="77777777" w:rsidR="00243FD2" w:rsidRDefault="00243FD2" w:rsidP="00243FD2">
            <w:r>
              <w:t>гидро-</w:t>
            </w:r>
            <w:proofErr w:type="spellStart"/>
            <w:r>
              <w:t>пневмоиспытания</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57FB16" w14:textId="77777777" w:rsidR="00243FD2" w:rsidRDefault="00243FD2" w:rsidP="00243FD2">
            <w:proofErr w:type="spellStart"/>
            <w:r>
              <w:t>t</w:t>
            </w:r>
            <w:r>
              <w:rPr>
                <w:sz w:val="18"/>
                <w:szCs w:val="18"/>
                <w:vertAlign w:val="subscript"/>
              </w:rPr>
              <w:t>Ug</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E486217" w14:textId="77777777" w:rsidR="00243FD2" w:rsidRDefault="00243FD2">
            <w:pPr>
              <w:rPr>
                <w:sz w:val="24"/>
                <w:szCs w:val="24"/>
              </w:rPr>
            </w:pPr>
          </w:p>
        </w:tc>
      </w:tr>
      <w:tr w:rsidR="00243FD2" w14:paraId="3475F3A0"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5DA9FD6"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329F84" w14:textId="77777777" w:rsidR="00243FD2" w:rsidRDefault="00243FD2" w:rsidP="00243FD2">
            <w:r>
              <w:t>назначенная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1E95CB" w14:textId="77777777" w:rsidR="00243FD2" w:rsidRDefault="00243FD2" w:rsidP="00243FD2">
            <w:proofErr w:type="spellStart"/>
            <w:r>
              <w:t>t</w:t>
            </w:r>
            <w:r>
              <w:rPr>
                <w:sz w:val="18"/>
                <w:szCs w:val="18"/>
                <w:vertAlign w:val="subscript"/>
              </w:rPr>
              <w:t>U</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4657CEA" w14:textId="77777777" w:rsidR="00243FD2" w:rsidRDefault="00243FD2">
            <w:pPr>
              <w:rPr>
                <w:sz w:val="24"/>
                <w:szCs w:val="24"/>
              </w:rPr>
            </w:pPr>
          </w:p>
        </w:tc>
      </w:tr>
      <w:tr w:rsidR="00243FD2" w14:paraId="6D8FF7FD"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101A11" w14:textId="77777777" w:rsidR="00243FD2" w:rsidRDefault="00243FD2" w:rsidP="00243FD2">
            <w:r>
              <w:t>Расстояние от i-</w:t>
            </w:r>
            <w:proofErr w:type="spellStart"/>
            <w:r>
              <w:t>oгo</w:t>
            </w:r>
            <w:proofErr w:type="spellEnd"/>
            <w:r>
              <w:t xml:space="preserve"> стыка поясов до расчетного сечения пояса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C4C8F5" w14:textId="77777777" w:rsidR="00243FD2" w:rsidRDefault="00243FD2" w:rsidP="00243FD2">
            <w:proofErr w:type="spellStart"/>
            <w:r>
              <w:t>x</w:t>
            </w:r>
            <w:r>
              <w:rPr>
                <w:sz w:val="18"/>
                <w:szCs w:val="18"/>
                <w:vertAlign w:val="subscript"/>
              </w:rPr>
              <w:t>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5E1D1F" w14:textId="77777777" w:rsidR="00243FD2" w:rsidRDefault="00243FD2" w:rsidP="00243FD2">
            <w:r>
              <w:t>м</w:t>
            </w:r>
          </w:p>
        </w:tc>
      </w:tr>
      <w:tr w:rsidR="00243FD2" w14:paraId="1DD3F7A3"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29A66C" w14:textId="77777777" w:rsidR="00243FD2" w:rsidRDefault="00243FD2" w:rsidP="00243FD2">
            <w:r>
              <w:t>Координаты приложения нагрузки к стенке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E2690F" w14:textId="77777777" w:rsidR="00243FD2" w:rsidRDefault="00243FD2" w:rsidP="00243FD2">
            <w:r>
              <w:t>по высоте от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E52689" w14:textId="77777777" w:rsidR="00243FD2" w:rsidRDefault="00243FD2" w:rsidP="00243FD2">
            <w:r>
              <w:t>z</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04378D" w14:textId="77777777" w:rsidR="00243FD2" w:rsidRDefault="00243FD2" w:rsidP="00243FD2">
            <w:r>
              <w:t>м</w:t>
            </w:r>
          </w:p>
        </w:tc>
      </w:tr>
      <w:tr w:rsidR="00243FD2" w14:paraId="628DFED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7CFF2C4"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A13F24" w14:textId="77777777" w:rsidR="00243FD2" w:rsidRDefault="00243FD2" w:rsidP="00243FD2">
            <w:r>
              <w:t>по окружности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001E2B" w14:textId="77777777" w:rsidR="00243FD2" w:rsidRDefault="00243FD2" w:rsidP="00243FD2">
            <w:r>
              <w:t>φ</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924C83" w14:textId="77777777" w:rsidR="00243FD2" w:rsidRDefault="00243FD2" w:rsidP="00243FD2">
            <w:r>
              <w:t>рад</w:t>
            </w:r>
          </w:p>
        </w:tc>
      </w:tr>
      <w:tr w:rsidR="00243FD2" w14:paraId="3871A06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76D30C" w14:textId="77777777" w:rsidR="00243FD2" w:rsidRDefault="00243FD2" w:rsidP="00243FD2">
            <w:r>
              <w:t>Высота борта понтона (плавающей крыши) выше ватерлинии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8B7C1A" w14:textId="77777777" w:rsidR="00243FD2" w:rsidRDefault="00243FD2" w:rsidP="00243FD2">
            <w:r>
              <w:t>ΔН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24DE52" w14:textId="77777777" w:rsidR="00243FD2" w:rsidRDefault="00243FD2" w:rsidP="00243FD2">
            <w:r>
              <w:t>м</w:t>
            </w:r>
          </w:p>
        </w:tc>
      </w:tr>
      <w:tr w:rsidR="00243FD2" w14:paraId="1AE1B95F"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23FE4A" w14:textId="77777777" w:rsidR="00243FD2" w:rsidRDefault="00243FD2" w:rsidP="00243FD2">
            <w:r>
              <w:t>Припуск на коррозию</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DF506C" w14:textId="77777777" w:rsidR="00243FD2" w:rsidRDefault="00243FD2" w:rsidP="00243FD2">
            <w:proofErr w:type="spellStart"/>
            <w:r>
              <w:t>Δt</w:t>
            </w:r>
            <w:r>
              <w:rPr>
                <w:sz w:val="18"/>
                <w:szCs w:val="18"/>
                <w:vertAlign w:val="subscript"/>
              </w:rPr>
              <w:t>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1D1CAB" w14:textId="77777777" w:rsidR="00243FD2" w:rsidRDefault="00243FD2" w:rsidP="00243FD2">
            <w:r>
              <w:t>м</w:t>
            </w:r>
          </w:p>
        </w:tc>
      </w:tr>
      <w:tr w:rsidR="00243FD2" w14:paraId="61654B8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911EB1" w14:textId="77777777" w:rsidR="00243FD2" w:rsidRDefault="00243FD2" w:rsidP="00243FD2">
            <w:r>
              <w:t>Минусовой допуск на прокат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535A72" w14:textId="77777777" w:rsidR="00243FD2" w:rsidRDefault="00243FD2" w:rsidP="00243FD2">
            <w:proofErr w:type="spellStart"/>
            <w:r>
              <w:t>Δt</w:t>
            </w:r>
            <w:r>
              <w:rPr>
                <w:sz w:val="18"/>
                <w:szCs w:val="18"/>
                <w:vertAlign w:val="subscript"/>
              </w:rPr>
              <w:t>m</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C1A1B4" w14:textId="77777777" w:rsidR="00243FD2" w:rsidRDefault="00243FD2" w:rsidP="00243FD2">
            <w:r>
              <w:t>м</w:t>
            </w:r>
          </w:p>
        </w:tc>
      </w:tr>
      <w:tr w:rsidR="00243FD2" w14:paraId="2104F878"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0EA142" w14:textId="77777777" w:rsidR="00243FD2" w:rsidRDefault="00243FD2" w:rsidP="00243FD2">
            <w:r>
              <w:t>Припуск на коррозию пояса стенки, примыкающего к i-</w:t>
            </w:r>
            <w:proofErr w:type="spellStart"/>
            <w:r>
              <w:t>му</w:t>
            </w:r>
            <w:proofErr w:type="spellEnd"/>
            <w:r>
              <w:t xml:space="preserve"> стыку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4D0B15" w14:textId="77777777" w:rsidR="00243FD2" w:rsidRDefault="00243FD2" w:rsidP="00243FD2">
            <w:r>
              <w:t>сверху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AF27FA" w14:textId="77777777" w:rsidR="00243FD2" w:rsidRDefault="00243FD2" w:rsidP="00243FD2">
            <w:proofErr w:type="spellStart"/>
            <w:r>
              <w:t>Δt</w:t>
            </w:r>
            <w:r>
              <w:rPr>
                <w:sz w:val="18"/>
                <w:szCs w:val="18"/>
                <w:vertAlign w:val="subscript"/>
              </w:rPr>
              <w:t>c</w:t>
            </w:r>
            <w:r>
              <w:t>U</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9D8BB1" w14:textId="77777777" w:rsidR="00243FD2" w:rsidRDefault="00243FD2" w:rsidP="00243FD2">
            <w:r>
              <w:t> </w:t>
            </w:r>
          </w:p>
        </w:tc>
      </w:tr>
      <w:tr w:rsidR="00243FD2" w14:paraId="6EDA2714"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6BCCE1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3C030E" w14:textId="77777777" w:rsidR="00243FD2" w:rsidRDefault="00243FD2" w:rsidP="00243FD2">
            <w:r>
              <w:t>снизу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4E05BB" w14:textId="77777777" w:rsidR="00243FD2" w:rsidRDefault="00243FD2" w:rsidP="00243FD2">
            <w:proofErr w:type="spellStart"/>
            <w:r>
              <w:t>Δt</w:t>
            </w:r>
            <w:r>
              <w:rPr>
                <w:sz w:val="18"/>
                <w:szCs w:val="18"/>
                <w:vertAlign w:val="subscript"/>
              </w:rPr>
              <w:t>c</w:t>
            </w:r>
            <w:r>
              <w:t>L</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3EA204" w14:textId="77777777" w:rsidR="00243FD2" w:rsidRDefault="00243FD2" w:rsidP="00243FD2">
            <w:r>
              <w:t>м</w:t>
            </w:r>
          </w:p>
        </w:tc>
      </w:tr>
      <w:tr w:rsidR="00243FD2" w14:paraId="267F0CE6"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1A09E0" w14:textId="77777777" w:rsidR="00243FD2" w:rsidRDefault="00243FD2" w:rsidP="00243FD2">
            <w:r>
              <w:t>Минусовой допуск на прокат пояса стенки, примыкающего к i-</w:t>
            </w:r>
            <w:proofErr w:type="spellStart"/>
            <w:r>
              <w:t>му</w:t>
            </w:r>
            <w:proofErr w:type="spellEnd"/>
            <w:r>
              <w:t xml:space="preserve"> стыку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F9A785" w14:textId="77777777" w:rsidR="00243FD2" w:rsidRDefault="00243FD2" w:rsidP="00243FD2">
            <w:r>
              <w:t>сверху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9C8EA8" w14:textId="77777777" w:rsidR="00243FD2" w:rsidRDefault="00243FD2" w:rsidP="00243FD2">
            <w:proofErr w:type="spellStart"/>
            <w:r>
              <w:t>Δt</w:t>
            </w:r>
            <w:r>
              <w:rPr>
                <w:sz w:val="18"/>
                <w:szCs w:val="18"/>
                <w:vertAlign w:val="subscript"/>
              </w:rPr>
              <w:t>m</w:t>
            </w:r>
            <w:r>
              <w:t>U</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1987E5" w14:textId="77777777" w:rsidR="00243FD2" w:rsidRDefault="00243FD2" w:rsidP="00243FD2">
            <w:r>
              <w:t>м</w:t>
            </w:r>
          </w:p>
        </w:tc>
      </w:tr>
      <w:tr w:rsidR="00243FD2" w14:paraId="6AF43EA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31E899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90CB2E" w14:textId="77777777" w:rsidR="00243FD2" w:rsidRDefault="00243FD2" w:rsidP="00243FD2">
            <w:r>
              <w:t>снизу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CF8A70" w14:textId="77777777" w:rsidR="00243FD2" w:rsidRDefault="00243FD2" w:rsidP="00243FD2">
            <w:proofErr w:type="spellStart"/>
            <w:r>
              <w:t>Δt</w:t>
            </w:r>
            <w:r>
              <w:rPr>
                <w:sz w:val="18"/>
                <w:szCs w:val="18"/>
                <w:vertAlign w:val="subscript"/>
              </w:rPr>
              <w:t>m</w:t>
            </w:r>
            <w:r>
              <w:t>L</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AFEC5BB" w14:textId="77777777" w:rsidR="00243FD2" w:rsidRDefault="00243FD2">
            <w:pPr>
              <w:rPr>
                <w:sz w:val="24"/>
                <w:szCs w:val="24"/>
              </w:rPr>
            </w:pPr>
          </w:p>
        </w:tc>
      </w:tr>
      <w:tr w:rsidR="00243FD2" w14:paraId="72F7A26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14241F" w14:textId="77777777" w:rsidR="00243FD2" w:rsidRDefault="00243FD2" w:rsidP="00243FD2">
            <w:r>
              <w:t>Угол наклона конической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BA8D8F" w14:textId="77777777" w:rsidR="00243FD2" w:rsidRDefault="00243FD2" w:rsidP="00243FD2">
            <w:r>
              <w:t>α</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D567B1" w14:textId="77777777" w:rsidR="00243FD2" w:rsidRDefault="00243FD2" w:rsidP="00243FD2">
            <w:r>
              <w:t>град</w:t>
            </w:r>
          </w:p>
        </w:tc>
      </w:tr>
      <w:tr w:rsidR="00243FD2" w14:paraId="1AEBC6AF"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1D3C1C" w14:textId="77777777" w:rsidR="00243FD2" w:rsidRDefault="00243FD2" w:rsidP="00243FD2">
            <w:r>
              <w:t>Спектральный параметр (коэффициент динамичности)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97B2B2" w14:textId="77777777" w:rsidR="00243FD2" w:rsidRDefault="00243FD2" w:rsidP="00243FD2">
            <w: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AF3D2A" w14:textId="77777777" w:rsidR="00243FD2" w:rsidRDefault="00243FD2" w:rsidP="00243FD2">
            <w:r>
              <w:t>β</w:t>
            </w:r>
            <w:r>
              <w:rPr>
                <w:sz w:val="18"/>
                <w:szCs w:val="18"/>
                <w:vertAlign w:val="subscript"/>
              </w:rPr>
              <w:t>i</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CA60AE" w14:textId="77777777" w:rsidR="00243FD2" w:rsidRDefault="00243FD2" w:rsidP="00243FD2">
            <w:r>
              <w:t>-</w:t>
            </w:r>
          </w:p>
        </w:tc>
      </w:tr>
      <w:tr w:rsidR="00243FD2" w14:paraId="16201EFF"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231E86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ACFC60" w14:textId="77777777" w:rsidR="00243FD2" w:rsidRDefault="00243FD2" w:rsidP="00243FD2">
            <w: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5AC39F" w14:textId="77777777" w:rsidR="00243FD2" w:rsidRDefault="00243FD2" w:rsidP="00243FD2">
            <w:r>
              <w:t>β</w:t>
            </w:r>
            <w:r>
              <w:rPr>
                <w:sz w:val="18"/>
                <w:szCs w:val="18"/>
                <w:vertAlign w:val="subscript"/>
              </w:rPr>
              <w:t>c</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70F6EF3" w14:textId="77777777" w:rsidR="00243FD2" w:rsidRDefault="00243FD2">
            <w:pPr>
              <w:rPr>
                <w:sz w:val="24"/>
                <w:szCs w:val="24"/>
              </w:rPr>
            </w:pPr>
          </w:p>
        </w:tc>
      </w:tr>
      <w:tr w:rsidR="00243FD2" w14:paraId="6B55479D"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51D162" w14:textId="77777777" w:rsidR="00243FD2" w:rsidRDefault="00243FD2" w:rsidP="00243FD2">
            <w:r>
              <w:t>Коэффициент условий работы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DA9803" w14:textId="77777777" w:rsidR="00243FD2" w:rsidRDefault="00243FD2" w:rsidP="00243FD2">
            <w:proofErr w:type="spellStart"/>
            <w:r>
              <w:t>γ</w:t>
            </w:r>
            <w:r>
              <w:rPr>
                <w:sz w:val="18"/>
                <w:szCs w:val="18"/>
                <w:vertAlign w:val="subscript"/>
              </w:rPr>
              <w:t>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0664CA" w14:textId="77777777" w:rsidR="00243FD2" w:rsidRDefault="00243FD2" w:rsidP="00243FD2">
            <w:r>
              <w:t>-</w:t>
            </w:r>
          </w:p>
        </w:tc>
      </w:tr>
      <w:tr w:rsidR="00243FD2" w14:paraId="4F34469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A945A6" w14:textId="77777777" w:rsidR="00243FD2" w:rsidRDefault="00243FD2" w:rsidP="00243FD2">
            <w:r>
              <w:t>Коэффициент надежности по материалу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E1D5A3" w14:textId="77777777" w:rsidR="00243FD2" w:rsidRDefault="00243FD2" w:rsidP="00243FD2">
            <w:proofErr w:type="spellStart"/>
            <w:r>
              <w:t>γ</w:t>
            </w:r>
            <w:r>
              <w:rPr>
                <w:sz w:val="18"/>
                <w:szCs w:val="18"/>
                <w:vertAlign w:val="subscript"/>
              </w:rPr>
              <w:t>m</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CD8A03" w14:textId="77777777" w:rsidR="00243FD2" w:rsidRDefault="00243FD2" w:rsidP="00243FD2">
            <w:r>
              <w:t>-</w:t>
            </w:r>
          </w:p>
        </w:tc>
      </w:tr>
      <w:tr w:rsidR="00243FD2" w14:paraId="1980047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85F7B6" w14:textId="77777777" w:rsidR="00243FD2" w:rsidRDefault="00243FD2" w:rsidP="00243FD2">
            <w:r>
              <w:t>Коэффициент надежности по ответственности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7CD290" w14:textId="77777777" w:rsidR="00243FD2" w:rsidRDefault="00243FD2" w:rsidP="00243FD2">
            <w:proofErr w:type="spellStart"/>
            <w:r>
              <w:t>γ</w:t>
            </w:r>
            <w:r>
              <w:rPr>
                <w:sz w:val="18"/>
                <w:szCs w:val="18"/>
                <w:vertAlign w:val="subscript"/>
              </w:rPr>
              <w:t>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A6C92A" w14:textId="77777777" w:rsidR="00243FD2" w:rsidRDefault="00243FD2" w:rsidP="00243FD2">
            <w:r>
              <w:t>-</w:t>
            </w:r>
          </w:p>
        </w:tc>
      </w:tr>
      <w:tr w:rsidR="00243FD2" w14:paraId="4A5A5706"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38D3AD" w14:textId="77777777" w:rsidR="00243FD2" w:rsidRDefault="00243FD2" w:rsidP="00243FD2">
            <w:r>
              <w:t>Коэффициент учета термообработки швов врезки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1D75E5" w14:textId="77777777" w:rsidR="00243FD2" w:rsidRDefault="00243FD2" w:rsidP="00243FD2">
            <w:r>
              <w:t>γ</w:t>
            </w:r>
            <w:r>
              <w:rPr>
                <w:sz w:val="18"/>
                <w:szCs w:val="18"/>
                <w:vertAlign w:val="subscript"/>
              </w:rPr>
              <w:t>p1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408C7C" w14:textId="77777777" w:rsidR="00243FD2" w:rsidRDefault="00243FD2" w:rsidP="00243FD2">
            <w:r>
              <w:t>-</w:t>
            </w:r>
          </w:p>
        </w:tc>
      </w:tr>
      <w:tr w:rsidR="00243FD2" w14:paraId="6FD510F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C96331" w14:textId="77777777" w:rsidR="00243FD2" w:rsidRDefault="00243FD2" w:rsidP="00243FD2">
            <w:r>
              <w:t>Коэффициент учета цикличности действия нагрузок на патрубок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EEF264" w14:textId="77777777" w:rsidR="00243FD2" w:rsidRDefault="00243FD2" w:rsidP="00243FD2">
            <w:r>
              <w:t>γ</w:t>
            </w:r>
            <w:r>
              <w:rPr>
                <w:sz w:val="18"/>
                <w:szCs w:val="18"/>
                <w:vertAlign w:val="subscript"/>
              </w:rPr>
              <w:t>p2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D5CAE2" w14:textId="77777777" w:rsidR="00243FD2" w:rsidRDefault="00243FD2" w:rsidP="00243FD2">
            <w:r>
              <w:t>-</w:t>
            </w:r>
          </w:p>
        </w:tc>
      </w:tr>
      <w:tr w:rsidR="00243FD2" w14:paraId="3A8652F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F813BE" w14:textId="77777777" w:rsidR="00243FD2" w:rsidRDefault="00243FD2" w:rsidP="00243FD2">
            <w:r>
              <w:t>Коэффициент, используемый при расчете снеговой нагрузки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1A355E" w14:textId="77777777" w:rsidR="00243FD2" w:rsidRDefault="00243FD2" w:rsidP="00243FD2">
            <w:proofErr w:type="spellStart"/>
            <w:r>
              <w:t>γ</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7E2CB8" w14:textId="77777777" w:rsidR="00243FD2" w:rsidRDefault="00243FD2" w:rsidP="00243FD2">
            <w:r>
              <w:t>-</w:t>
            </w:r>
          </w:p>
        </w:tc>
      </w:tr>
      <w:tr w:rsidR="00243FD2" w14:paraId="4F5A358F"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2938C0" w14:textId="77777777" w:rsidR="00243FD2" w:rsidRDefault="00243FD2" w:rsidP="00243FD2">
            <w:r>
              <w:t>Температурный коэффициент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72FCFC" w14:textId="77777777" w:rsidR="00243FD2" w:rsidRDefault="00243FD2" w:rsidP="00243FD2">
            <w:proofErr w:type="spellStart"/>
            <w:r>
              <w:t>γ</w:t>
            </w:r>
            <w:r>
              <w:rPr>
                <w:sz w:val="18"/>
                <w:szCs w:val="18"/>
                <w:vertAlign w:val="subscript"/>
              </w:rPr>
              <w:t>t</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602437" w14:textId="77777777" w:rsidR="00243FD2" w:rsidRDefault="00243FD2" w:rsidP="00243FD2">
            <w:r>
              <w:t>-</w:t>
            </w:r>
          </w:p>
        </w:tc>
      </w:tr>
      <w:tr w:rsidR="00243FD2" w14:paraId="2180F11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C59826" w14:textId="77777777" w:rsidR="00243FD2" w:rsidRDefault="00243FD2" w:rsidP="00243FD2">
            <w:r>
              <w:t>Параметр, используемый в расчетах устойчивости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6AC48C" w14:textId="77777777" w:rsidR="00243FD2" w:rsidRDefault="00243FD2" w:rsidP="00243FD2">
            <w:r>
              <w:t>δ</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02E10F" w14:textId="77777777" w:rsidR="00243FD2" w:rsidRDefault="00243FD2" w:rsidP="00243FD2">
            <w:r>
              <w:t>-</w:t>
            </w:r>
          </w:p>
        </w:tc>
      </w:tr>
      <w:tr w:rsidR="00243FD2" w14:paraId="31B0A63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AEC3DE" w14:textId="77777777" w:rsidR="00243FD2" w:rsidRDefault="00243FD2" w:rsidP="00243FD2">
            <w:r>
              <w:t>Относительное удлинение (укорочение) любой из сторон поперечного сечения сварного шва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9D0FC9" w14:textId="77777777" w:rsidR="00243FD2" w:rsidRDefault="00243FD2" w:rsidP="00243FD2">
            <w:r>
              <w:t>расчетное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7380B1" w14:textId="77777777" w:rsidR="00243FD2" w:rsidRDefault="00243FD2" w:rsidP="00243FD2">
            <w:r>
              <w:t>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1CC4A3" w14:textId="77777777" w:rsidR="00243FD2" w:rsidRDefault="00243FD2" w:rsidP="00243FD2">
            <w:r>
              <w:t>-</w:t>
            </w:r>
          </w:p>
        </w:tc>
      </w:tr>
      <w:tr w:rsidR="00243FD2" w14:paraId="16578A73"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0E54F5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21A1C2" w14:textId="77777777" w:rsidR="00243FD2" w:rsidRDefault="00243FD2" w:rsidP="00243FD2">
            <w:r>
              <w:t>предельно допускаемое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47718F" w14:textId="77777777" w:rsidR="00243FD2" w:rsidRDefault="00243FD2" w:rsidP="00243FD2">
            <w:proofErr w:type="spellStart"/>
            <w:r>
              <w:t>ε</w:t>
            </w:r>
            <w:r>
              <w:rPr>
                <w:sz w:val="18"/>
                <w:szCs w:val="18"/>
                <w:vertAlign w:val="subscript"/>
              </w:rPr>
              <w:t>p</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DC4BDF" w14:textId="77777777" w:rsidR="00243FD2" w:rsidRDefault="00243FD2" w:rsidP="00243FD2">
            <w:r>
              <w:t>-</w:t>
            </w:r>
          </w:p>
        </w:tc>
      </w:tr>
      <w:tr w:rsidR="00243FD2" w14:paraId="335DB226"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67087D" w14:textId="77777777" w:rsidR="00243FD2" w:rsidRDefault="00243FD2" w:rsidP="00243FD2">
            <w:r>
              <w:t>Коэффициенты сейсмического расчета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BD6B6C" w14:textId="77777777" w:rsidR="00243FD2" w:rsidRDefault="00243FD2" w:rsidP="00243FD2">
            <w:r>
              <w:t>η</w:t>
            </w:r>
            <w:r>
              <w:rPr>
                <w:sz w:val="18"/>
                <w:szCs w:val="18"/>
                <w:vertAlign w:val="subscript"/>
              </w:rPr>
              <w:t>1</w:t>
            </w:r>
            <w:r>
              <w:t>, η</w:t>
            </w:r>
            <w:r>
              <w:rPr>
                <w:sz w:val="18"/>
                <w:szCs w:val="18"/>
                <w:vertAlign w:val="subscript"/>
              </w:rP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CEB0B4" w14:textId="77777777" w:rsidR="00243FD2" w:rsidRDefault="00243FD2" w:rsidP="00243FD2">
            <w:r>
              <w:t>-</w:t>
            </w:r>
          </w:p>
        </w:tc>
      </w:tr>
      <w:tr w:rsidR="00243FD2" w14:paraId="6F0D9EB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881D98" w14:textId="77777777" w:rsidR="00243FD2" w:rsidRDefault="00243FD2" w:rsidP="00243FD2">
            <w:r>
              <w:lastRenderedPageBreak/>
              <w:t>Коэффициент для расчета допускаемых нагрузок на патрубки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E41620" w14:textId="77777777" w:rsidR="00243FD2" w:rsidRDefault="00243FD2" w:rsidP="00243FD2">
            <w:r>
              <w:t>λ</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31B585" w14:textId="77777777" w:rsidR="00243FD2" w:rsidRDefault="00243FD2" w:rsidP="00243FD2">
            <w:r>
              <w:t>-</w:t>
            </w:r>
          </w:p>
        </w:tc>
      </w:tr>
      <w:tr w:rsidR="00243FD2" w14:paraId="07125E4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8F6FF4" w14:textId="77777777" w:rsidR="00243FD2" w:rsidRDefault="00243FD2" w:rsidP="00243FD2">
            <w:r>
              <w:t>Коэффициент неравномерности распределения снегового покрова по поверхности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C6E5F1" w14:textId="77777777" w:rsidR="00243FD2" w:rsidRDefault="00243FD2" w:rsidP="00243FD2">
            <w:r>
              <w:t>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702398" w14:textId="77777777" w:rsidR="00243FD2" w:rsidRDefault="00243FD2" w:rsidP="00243FD2">
            <w:r>
              <w:t>-</w:t>
            </w:r>
          </w:p>
        </w:tc>
      </w:tr>
      <w:tr w:rsidR="00243FD2" w14:paraId="5F420F9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B79E63" w14:textId="77777777" w:rsidR="00243FD2" w:rsidRDefault="00243FD2" w:rsidP="00243FD2">
            <w:r>
              <w:t>Плотность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441894" w14:textId="77777777" w:rsidR="00243FD2" w:rsidRDefault="00243FD2" w:rsidP="00243FD2">
            <w:r>
              <w:t>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6FACB9" w14:textId="77777777" w:rsidR="00243FD2" w:rsidRDefault="00243FD2" w:rsidP="00243FD2">
            <w:r>
              <w:t>т/м</w:t>
            </w:r>
            <w:r>
              <w:rPr>
                <w:sz w:val="18"/>
                <w:szCs w:val="18"/>
                <w:vertAlign w:val="superscript"/>
              </w:rPr>
              <w:t>3</w:t>
            </w:r>
          </w:p>
        </w:tc>
      </w:tr>
      <w:tr w:rsidR="00243FD2" w14:paraId="2F364F1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5C3021" w14:textId="77777777" w:rsidR="00243FD2" w:rsidRDefault="00243FD2" w:rsidP="00243FD2">
            <w:r>
              <w:t>Плотность воды, используемой для гидравлических испытаний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AF1E87" w14:textId="77777777" w:rsidR="00243FD2" w:rsidRDefault="00243FD2" w:rsidP="00243FD2">
            <w:proofErr w:type="spellStart"/>
            <w:r>
              <w:t>ρ</w:t>
            </w:r>
            <w:r>
              <w:rPr>
                <w:sz w:val="18"/>
                <w:szCs w:val="18"/>
                <w:vertAlign w:val="subscript"/>
              </w:rPr>
              <w:t>g</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331841" w14:textId="77777777" w:rsidR="00243FD2" w:rsidRDefault="00243FD2" w:rsidP="00243FD2">
            <w:r>
              <w:t>т/м</w:t>
            </w:r>
            <w:r>
              <w:rPr>
                <w:sz w:val="18"/>
                <w:szCs w:val="18"/>
                <w:vertAlign w:val="superscript"/>
              </w:rPr>
              <w:t>3</w:t>
            </w:r>
          </w:p>
        </w:tc>
      </w:tr>
      <w:tr w:rsidR="00243FD2" w14:paraId="6CFEA38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848775" w14:textId="77777777" w:rsidR="00243FD2" w:rsidRDefault="00243FD2" w:rsidP="00243FD2">
            <w:r>
              <w:t>Радиус кривизны купольной (сферической)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4D817F" w14:textId="77777777" w:rsidR="00243FD2" w:rsidRDefault="00243FD2" w:rsidP="00243FD2">
            <w:proofErr w:type="spellStart"/>
            <w:r>
              <w:t>ρ</w:t>
            </w:r>
            <w:r>
              <w:rPr>
                <w:sz w:val="18"/>
                <w:szCs w:val="18"/>
                <w:vertAlign w:val="subscript"/>
              </w:rPr>
              <w:t>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6DD7DB" w14:textId="77777777" w:rsidR="00243FD2" w:rsidRDefault="00243FD2" w:rsidP="00243FD2">
            <w:r>
              <w:t>м</w:t>
            </w:r>
          </w:p>
        </w:tc>
      </w:tr>
      <w:tr w:rsidR="00243FD2" w14:paraId="1209692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D564DC" w14:textId="77777777" w:rsidR="00243FD2" w:rsidRDefault="00243FD2" w:rsidP="00243FD2">
            <w:r>
              <w:t>Плотность металла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8B49E1" w14:textId="77777777" w:rsidR="00243FD2" w:rsidRDefault="00243FD2" w:rsidP="00243FD2">
            <w:proofErr w:type="spellStart"/>
            <w:r>
              <w:t>ρ</w:t>
            </w:r>
            <w:r>
              <w:rPr>
                <w:sz w:val="18"/>
                <w:szCs w:val="18"/>
                <w:vertAlign w:val="subscript"/>
              </w:rPr>
              <w:t>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9DFD40" w14:textId="77777777" w:rsidR="00243FD2" w:rsidRDefault="00243FD2" w:rsidP="00243FD2">
            <w:r>
              <w:t>т/м</w:t>
            </w:r>
            <w:r>
              <w:rPr>
                <w:sz w:val="18"/>
                <w:szCs w:val="18"/>
                <w:vertAlign w:val="superscript"/>
              </w:rPr>
              <w:t>3</w:t>
            </w:r>
          </w:p>
        </w:tc>
      </w:tr>
      <w:tr w:rsidR="00243FD2" w14:paraId="47DF35A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13BC09" w14:textId="77777777" w:rsidR="00243FD2" w:rsidRDefault="00243FD2" w:rsidP="00243FD2">
            <w:r>
              <w:t>Расчетное напряжение в несущем элементе конструкции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2167F5" w14:textId="77777777" w:rsidR="00243FD2" w:rsidRDefault="00243FD2" w:rsidP="00243FD2">
            <w:r>
              <w:t>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9DEECE" w14:textId="77777777" w:rsidR="00243FD2" w:rsidRDefault="00243FD2" w:rsidP="00243FD2">
            <w:r>
              <w:t>МПа</w:t>
            </w:r>
          </w:p>
        </w:tc>
      </w:tr>
      <w:tr w:rsidR="00243FD2" w14:paraId="65DF424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19C87E" w14:textId="77777777" w:rsidR="00243FD2" w:rsidRDefault="00243FD2" w:rsidP="00243FD2">
            <w:r>
              <w:t>Расчетное меридиональное напряжение в поясе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2D6389" w14:textId="77777777" w:rsidR="00243FD2" w:rsidRDefault="00243FD2" w:rsidP="00243FD2">
            <w:r>
              <w:t>σ</w:t>
            </w:r>
            <w:r>
              <w:rPr>
                <w:sz w:val="18"/>
                <w:szCs w:val="18"/>
                <w:vertAlign w:val="subscript"/>
              </w:rP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506FD6" w14:textId="77777777" w:rsidR="00243FD2" w:rsidRDefault="00243FD2" w:rsidP="00243FD2">
            <w:r>
              <w:t>МПа</w:t>
            </w:r>
          </w:p>
        </w:tc>
      </w:tr>
      <w:tr w:rsidR="00243FD2" w14:paraId="77AD926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FD8577" w14:textId="77777777" w:rsidR="00243FD2" w:rsidRDefault="00243FD2" w:rsidP="00243FD2">
            <w:r>
              <w:t>Расчетное кольцевое напряжение в поясе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F5F581" w14:textId="77777777" w:rsidR="00243FD2" w:rsidRDefault="00243FD2" w:rsidP="00243FD2">
            <w:r>
              <w:t>σ</w:t>
            </w:r>
            <w:r>
              <w:rPr>
                <w:sz w:val="18"/>
                <w:szCs w:val="18"/>
                <w:vertAlign w:val="subscript"/>
              </w:rP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D83671" w14:textId="77777777" w:rsidR="00243FD2" w:rsidRDefault="00243FD2" w:rsidP="00243FD2">
            <w:r>
              <w:t>МПа</w:t>
            </w:r>
          </w:p>
        </w:tc>
      </w:tr>
      <w:tr w:rsidR="00243FD2" w14:paraId="26CDCEE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D71F5C" w14:textId="77777777" w:rsidR="00243FD2" w:rsidRDefault="00243FD2" w:rsidP="00243FD2">
            <w:r>
              <w:t>Вертикальные напряжения сжатия в первом поясе стенки при землетрясении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DAFC70" w14:textId="77777777" w:rsidR="00243FD2" w:rsidRDefault="00243FD2" w:rsidP="00243FD2">
            <w:r>
              <w:t>допускаемые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1343BC" w14:textId="77777777" w:rsidR="00243FD2" w:rsidRDefault="00243FD2" w:rsidP="00243FD2">
            <w:proofErr w:type="spellStart"/>
            <w:r>
              <w:t>σ</w:t>
            </w:r>
            <w:r>
              <w:rPr>
                <w:sz w:val="18"/>
                <w:szCs w:val="18"/>
                <w:vertAlign w:val="subscript"/>
              </w:rPr>
              <w:t>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1A3E1E" w14:textId="77777777" w:rsidR="00243FD2" w:rsidRDefault="00243FD2" w:rsidP="00243FD2">
            <w:r>
              <w:t>МПа</w:t>
            </w:r>
          </w:p>
        </w:tc>
      </w:tr>
      <w:tr w:rsidR="00243FD2" w14:paraId="2EB2D0B8"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088459F"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E3B157" w14:textId="77777777" w:rsidR="00243FD2" w:rsidRDefault="00243FD2" w:rsidP="00243FD2">
            <w:r>
              <w:t>расчетные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172282" w14:textId="77777777" w:rsidR="00243FD2" w:rsidRDefault="00243FD2" w:rsidP="00243FD2">
            <w:proofErr w:type="spellStart"/>
            <w:r>
              <w:t>σc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93AF25" w14:textId="77777777" w:rsidR="00243FD2" w:rsidRDefault="00243FD2" w:rsidP="00243FD2">
            <w:r>
              <w:t>МПа</w:t>
            </w:r>
          </w:p>
        </w:tc>
      </w:tr>
      <w:tr w:rsidR="00243FD2" w14:paraId="0399C6A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FDF81D" w14:textId="77777777" w:rsidR="00243FD2" w:rsidRDefault="00243FD2" w:rsidP="00243FD2">
            <w:r>
              <w:t>Первое (меридиональное) критическое напряжение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243F22" w14:textId="77777777" w:rsidR="00243FD2" w:rsidRDefault="00243FD2" w:rsidP="00243FD2">
            <w:r>
              <w:t>σ</w:t>
            </w:r>
            <w:r>
              <w:rPr>
                <w:sz w:val="18"/>
                <w:szCs w:val="18"/>
                <w:vertAlign w:val="subscript"/>
              </w:rPr>
              <w:t>cr1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96E9F2" w14:textId="77777777" w:rsidR="00243FD2" w:rsidRDefault="00243FD2" w:rsidP="00243FD2">
            <w:r>
              <w:t>МПа</w:t>
            </w:r>
          </w:p>
        </w:tc>
      </w:tr>
      <w:tr w:rsidR="00243FD2" w14:paraId="1783B47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66B110" w14:textId="77777777" w:rsidR="00243FD2" w:rsidRDefault="00243FD2" w:rsidP="00243FD2">
            <w:r>
              <w:t>Второе (кольцевое) критическое напряжение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A375BA" w14:textId="77777777" w:rsidR="00243FD2" w:rsidRDefault="00243FD2" w:rsidP="00243FD2">
            <w:r>
              <w:t>σ</w:t>
            </w:r>
            <w:r>
              <w:rPr>
                <w:sz w:val="18"/>
                <w:szCs w:val="18"/>
                <w:vertAlign w:val="subscript"/>
              </w:rPr>
              <w:t>cr2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E81BEA" w14:textId="77777777" w:rsidR="00243FD2" w:rsidRDefault="00243FD2" w:rsidP="00243FD2">
            <w:r>
              <w:t>МПа</w:t>
            </w:r>
          </w:p>
        </w:tc>
      </w:tr>
      <w:tr w:rsidR="00243FD2" w14:paraId="7508C54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AE94D1" w14:textId="77777777" w:rsidR="00243FD2" w:rsidRDefault="00243FD2" w:rsidP="00243FD2">
            <w:r>
              <w:t>Вертикальные напряжения в нижнем сечении защитной стенки в процессе аварии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8FE51F" w14:textId="77777777" w:rsidR="00243FD2" w:rsidRDefault="00243FD2" w:rsidP="00243FD2">
            <w:proofErr w:type="spellStart"/>
            <w:r>
              <w:t>σ</w:t>
            </w:r>
            <w:r>
              <w:rPr>
                <w:sz w:val="18"/>
                <w:szCs w:val="18"/>
                <w:vertAlign w:val="subscript"/>
              </w:rPr>
              <w:t>el</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55D63E" w14:textId="77777777" w:rsidR="00243FD2" w:rsidRDefault="00243FD2" w:rsidP="00243FD2">
            <w:r>
              <w:t>МПа</w:t>
            </w:r>
          </w:p>
        </w:tc>
      </w:tr>
      <w:tr w:rsidR="00243FD2" w14:paraId="4291D01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858DA2" w14:textId="77777777" w:rsidR="00243FD2" w:rsidRDefault="00243FD2" w:rsidP="00243FD2">
            <w:r>
              <w:t>Допускаемые напряжения стали при температуре 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977377" w14:textId="77777777" w:rsidR="00243FD2" w:rsidRDefault="00243FD2" w:rsidP="00243FD2">
            <w:r>
              <w:t>[σ]T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35808E" w14:textId="77777777" w:rsidR="00243FD2" w:rsidRDefault="00243FD2" w:rsidP="00243FD2">
            <w:r>
              <w:t>МПа</w:t>
            </w:r>
          </w:p>
        </w:tc>
      </w:tr>
      <w:tr w:rsidR="00243FD2" w14:paraId="555672B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E973D9" w14:textId="77777777" w:rsidR="00243FD2" w:rsidRDefault="00243FD2" w:rsidP="00243FD2">
            <w:r>
              <w:t>Предел выносливости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0E3615" w14:textId="77777777" w:rsidR="00243FD2" w:rsidRDefault="00243FD2" w:rsidP="00243FD2">
            <w:r>
              <w:t>[</w:t>
            </w:r>
            <w:proofErr w:type="spellStart"/>
            <w:r>
              <w:t>σ</w:t>
            </w:r>
            <w:r>
              <w:rPr>
                <w:sz w:val="18"/>
                <w:szCs w:val="18"/>
                <w:vertAlign w:val="subscript"/>
              </w:rPr>
              <w:t>v</w:t>
            </w:r>
            <w:proofErr w:type="spellEnd"/>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3D8CFB" w14:textId="77777777" w:rsidR="00243FD2" w:rsidRDefault="00243FD2" w:rsidP="00243FD2">
            <w:r>
              <w:t>МПа</w:t>
            </w:r>
          </w:p>
        </w:tc>
      </w:tr>
      <w:tr w:rsidR="00243FD2" w14:paraId="7557BDD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7BC84B" w14:textId="77777777" w:rsidR="00243FD2" w:rsidRDefault="00243FD2" w:rsidP="00243FD2">
            <w:r>
              <w:lastRenderedPageBreak/>
              <w:t>Скорость стихийного водного потока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BFE213" w14:textId="77777777" w:rsidR="00243FD2" w:rsidRDefault="00243FD2" w:rsidP="00243FD2">
            <w:r>
              <w:t>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50E46A" w14:textId="77777777" w:rsidR="00243FD2" w:rsidRDefault="00243FD2" w:rsidP="00243FD2">
            <w:r>
              <w:t>м/с</w:t>
            </w:r>
          </w:p>
        </w:tc>
      </w:tr>
      <w:tr w:rsidR="00243FD2" w14:paraId="63C2A9A2"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1A49A7" w14:textId="77777777" w:rsidR="00243FD2" w:rsidRDefault="00243FD2" w:rsidP="00243FD2">
            <w:r>
              <w:t>Угловой размер сектора действия аварийной нагрузки на фундамент защитной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886B35" w14:textId="77777777" w:rsidR="00243FD2" w:rsidRDefault="00243FD2" w:rsidP="00243FD2">
            <w:r>
              <w:t>φ</w:t>
            </w:r>
            <w:r>
              <w:rPr>
                <w:sz w:val="18"/>
                <w:szCs w:val="18"/>
                <w:vertAlign w:val="subscript"/>
              </w:rPr>
              <w:t>f0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857411" w14:textId="77777777" w:rsidR="00243FD2" w:rsidRDefault="00243FD2" w:rsidP="00243FD2">
            <w:r>
              <w:t>рад</w:t>
            </w:r>
          </w:p>
        </w:tc>
      </w:tr>
    </w:tbl>
    <w:p w14:paraId="573B1F67"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П.2 (обязательное) Форма технического задания на проектирование резервуара</w:t>
      </w:r>
    </w:p>
    <w:p w14:paraId="1230940D" w14:textId="52E90910" w:rsidR="00243FD2" w:rsidRDefault="00243FD2" w:rsidP="00243FD2">
      <w:pPr>
        <w:pStyle w:val="20"/>
        <w:shd w:val="clear" w:color="auto" w:fill="FFFFFF"/>
        <w:spacing w:after="375"/>
        <w:rPr>
          <w:rFonts w:ascii="Roboto" w:hAnsi="Roboto"/>
          <w:color w:val="000000"/>
          <w:sz w:val="24"/>
          <w:szCs w:val="24"/>
        </w:rPr>
      </w:pPr>
      <w:r>
        <w:rPr>
          <w:rFonts w:ascii="Roboto" w:hAnsi="Roboto"/>
          <w:noProof/>
          <w:color w:val="000000"/>
        </w:rPr>
        <w:lastRenderedPageBreak/>
        <w:drawing>
          <wp:inline distT="0" distB="0" distL="0" distR="0" wp14:anchorId="2132E166" wp14:editId="29C0577C">
            <wp:extent cx="5629275" cy="81724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29275" cy="8172450"/>
                    </a:xfrm>
                    <a:prstGeom prst="rect">
                      <a:avLst/>
                    </a:prstGeom>
                    <a:noFill/>
                    <a:ln>
                      <a:noFill/>
                    </a:ln>
                  </pic:spPr>
                </pic:pic>
              </a:graphicData>
            </a:graphic>
          </wp:inline>
        </w:drawing>
      </w:r>
    </w:p>
    <w:p w14:paraId="6CAC8432" w14:textId="213A472F" w:rsidR="00243FD2" w:rsidRDefault="00243FD2" w:rsidP="00243FD2">
      <w:pPr>
        <w:pStyle w:val="20"/>
        <w:shd w:val="clear" w:color="auto" w:fill="FFFFFF"/>
        <w:spacing w:after="375"/>
        <w:rPr>
          <w:rFonts w:ascii="Roboto" w:hAnsi="Roboto"/>
          <w:color w:val="000000"/>
        </w:rPr>
      </w:pPr>
      <w:r>
        <w:rPr>
          <w:rFonts w:ascii="Roboto" w:hAnsi="Roboto"/>
          <w:noProof/>
          <w:color w:val="000000"/>
        </w:rPr>
        <w:lastRenderedPageBreak/>
        <w:drawing>
          <wp:inline distT="0" distB="0" distL="0" distR="0" wp14:anchorId="37FDD46E" wp14:editId="277727B0">
            <wp:extent cx="5800725" cy="85439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00725" cy="8543925"/>
                    </a:xfrm>
                    <a:prstGeom prst="rect">
                      <a:avLst/>
                    </a:prstGeom>
                    <a:noFill/>
                    <a:ln>
                      <a:noFill/>
                    </a:ln>
                  </pic:spPr>
                </pic:pic>
              </a:graphicData>
            </a:graphic>
          </wp:inline>
        </w:drawing>
      </w:r>
    </w:p>
    <w:p w14:paraId="31586B53" w14:textId="6AE0391F" w:rsidR="00243FD2" w:rsidRDefault="00243FD2" w:rsidP="00243FD2">
      <w:pPr>
        <w:pStyle w:val="20"/>
        <w:shd w:val="clear" w:color="auto" w:fill="FFFFFF"/>
        <w:spacing w:after="375"/>
        <w:rPr>
          <w:rFonts w:ascii="Roboto" w:hAnsi="Roboto"/>
          <w:color w:val="000000"/>
        </w:rPr>
      </w:pPr>
      <w:r>
        <w:rPr>
          <w:rFonts w:ascii="Roboto" w:hAnsi="Roboto"/>
          <w:noProof/>
          <w:color w:val="000000"/>
        </w:rPr>
        <w:lastRenderedPageBreak/>
        <w:drawing>
          <wp:inline distT="0" distB="0" distL="0" distR="0" wp14:anchorId="1FCB59A7" wp14:editId="6A84272F">
            <wp:extent cx="5438775" cy="26384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38775" cy="263842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1159"/>
        <w:gridCol w:w="1595"/>
        <w:gridCol w:w="1194"/>
        <w:gridCol w:w="903"/>
        <w:gridCol w:w="793"/>
        <w:gridCol w:w="483"/>
        <w:gridCol w:w="612"/>
        <w:gridCol w:w="612"/>
        <w:gridCol w:w="612"/>
        <w:gridCol w:w="1376"/>
      </w:tblGrid>
      <w:tr w:rsidR="00243FD2" w14:paraId="0CFFBCD5" w14:textId="77777777" w:rsidTr="00243FD2">
        <w:tc>
          <w:tcPr>
            <w:tcW w:w="0" w:type="auto"/>
            <w:gridSpan w:val="10"/>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1A1E0E" w14:textId="77777777" w:rsidR="00243FD2" w:rsidRDefault="00243FD2">
            <w:pPr>
              <w:jc w:val="center"/>
              <w:divId w:val="635725649"/>
              <w:rPr>
                <w:rFonts w:ascii="Times New Roman" w:hAnsi="Times New Roman"/>
                <w:b/>
                <w:bCs/>
              </w:rPr>
            </w:pPr>
            <w:r>
              <w:rPr>
                <w:b/>
                <w:bCs/>
              </w:rPr>
              <w:t>СПЕЦИФИКАЦИЯ ПАТРУБКОВ И ЛЮКОВ</w:t>
            </w:r>
          </w:p>
        </w:tc>
      </w:tr>
      <w:tr w:rsidR="00243FD2" w14:paraId="674A8B4A"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FBDE44" w14:textId="77777777" w:rsidR="00243FD2" w:rsidRDefault="00243FD2" w:rsidP="00243FD2">
            <w:r>
              <w:t>№</w:t>
            </w:r>
            <w:r>
              <w:br/>
              <w:t>п/п</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8ABAF5" w14:textId="77777777" w:rsidR="00243FD2" w:rsidRDefault="00243FD2" w:rsidP="00243FD2">
            <w:r>
              <w:t>НАИМЕНОВАНИЕ (НАЗНАЧЕНИЕ)</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332432" w14:textId="77777777" w:rsidR="00243FD2" w:rsidRDefault="00243FD2">
            <w:r>
              <w:t>УСЛОВНЫЙ</w:t>
            </w:r>
            <w:r>
              <w:br/>
              <w:t>ПРОХОД,</w:t>
            </w:r>
            <w:r>
              <w:br/>
              <w:t>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0047D0" w14:textId="77777777" w:rsidR="00243FD2" w:rsidRDefault="00243FD2" w:rsidP="00243FD2">
            <w:r>
              <w:t>УСЛОВ.</w:t>
            </w:r>
            <w:r>
              <w:br/>
              <w:t>ДАВЛ.,</w:t>
            </w:r>
            <w:r>
              <w:br/>
              <w:t>МПА</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CFD280" w14:textId="77777777" w:rsidR="00243FD2" w:rsidRDefault="00243FD2" w:rsidP="00243FD2">
            <w:r>
              <w:t>ТИП</w:t>
            </w:r>
            <w:r>
              <w:br/>
              <w:t>ПАТР.</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CB4D79" w14:textId="77777777" w:rsidR="00243FD2" w:rsidRDefault="00243FD2" w:rsidP="00243FD2">
            <w:r>
              <w:t>РАСПОЛОЖЕНИЕ</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67CDAF" w14:textId="77777777" w:rsidR="00243FD2" w:rsidRDefault="00243FD2" w:rsidP="00243FD2">
            <w:r>
              <w:t>ПРИМЕЧАНИЕ</w:t>
            </w:r>
          </w:p>
        </w:tc>
      </w:tr>
      <w:tr w:rsidR="00243FD2" w14:paraId="399ED8E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1CE721F"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7FCD9BD"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A3A16A2"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182F8B4"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88BDF8A"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0B9C49" w14:textId="77777777" w:rsidR="00243FD2" w:rsidRDefault="00243FD2" w:rsidP="00243FD2">
            <w:r>
              <w:t>α</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774642" w14:textId="77777777" w:rsidR="00243FD2" w:rsidRDefault="00243FD2" w:rsidP="00243FD2">
            <w:r>
              <w:t>А,</w:t>
            </w:r>
            <w:r>
              <w:br/>
              <w:t>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CF0C20" w14:textId="77777777" w:rsidR="00243FD2" w:rsidRDefault="00243FD2" w:rsidP="00243FD2">
            <w:r>
              <w:t>В,</w:t>
            </w:r>
            <w:r>
              <w:br/>
              <w:t>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10D94E" w14:textId="77777777" w:rsidR="00243FD2" w:rsidRDefault="00243FD2" w:rsidP="00243FD2">
            <w:r>
              <w:t>С,</w:t>
            </w:r>
            <w:r>
              <w:br/>
              <w:t>мм</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66D4938" w14:textId="77777777" w:rsidR="00243FD2" w:rsidRDefault="00243FD2">
            <w:pPr>
              <w:rPr>
                <w:sz w:val="24"/>
                <w:szCs w:val="24"/>
              </w:rPr>
            </w:pPr>
          </w:p>
        </w:tc>
      </w:tr>
      <w:tr w:rsidR="00243FD2" w14:paraId="5363343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F44E3E" w14:textId="77777777" w:rsidR="00243FD2" w:rsidRDefault="00243FD2" w:rsidP="00243FD2">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6A7412" w14:textId="77777777" w:rsidR="00243FD2" w:rsidRDefault="00243FD2" w:rsidP="00243FD2">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F39E52" w14:textId="77777777" w:rsidR="00243FD2" w:rsidRDefault="00243FD2" w:rsidP="00243FD2">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0D8A13"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76F662" w14:textId="77777777" w:rsidR="00243FD2" w:rsidRDefault="00243FD2" w:rsidP="00243FD2">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D6F4A2"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7394F6" w14:textId="77777777" w:rsidR="00243FD2" w:rsidRDefault="00243FD2" w:rsidP="00243FD2">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267E5A"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CA2C7E" w14:textId="77777777" w:rsidR="00243FD2" w:rsidRDefault="00243FD2" w:rsidP="00243FD2">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19C9E6" w14:textId="77777777" w:rsidR="00243FD2" w:rsidRDefault="00243FD2">
            <w:r>
              <w:t>10</w:t>
            </w:r>
          </w:p>
        </w:tc>
      </w:tr>
      <w:tr w:rsidR="00243FD2" w14:paraId="23097DC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D76D5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8A5509" w14:textId="77777777" w:rsidR="00243FD2" w:rsidRDefault="00243FD2" w:rsidP="00243FD2">
            <w:r>
              <w:t>ПАТРУБКИ И ЛЮКИ В СТЕНКЕ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ECF71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D0D9E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43EF2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3B41AE"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5369D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0FDE0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C4AD1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315EAB" w14:textId="77777777" w:rsidR="00243FD2" w:rsidRDefault="00243FD2">
            <w:r>
              <w:t> </w:t>
            </w:r>
          </w:p>
        </w:tc>
      </w:tr>
      <w:tr w:rsidR="00243FD2" w14:paraId="7F1FFB3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2BAD03" w14:textId="77777777" w:rsidR="00243FD2" w:rsidRDefault="00243FD2" w:rsidP="00243FD2">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9924E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28AEF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CC404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CA866A"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9340D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2B31A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1C9A5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59470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05DDEF" w14:textId="77777777" w:rsidR="00243FD2" w:rsidRDefault="00243FD2">
            <w:r>
              <w:t> </w:t>
            </w:r>
          </w:p>
        </w:tc>
      </w:tr>
      <w:tr w:rsidR="00243FD2" w14:paraId="2E6E2A7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F5E55F" w14:textId="77777777" w:rsidR="00243FD2" w:rsidRDefault="00243FD2" w:rsidP="00243FD2">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6D266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66524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6F04A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12172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0E9AD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561C7E"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8FDC1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FA97A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979CFC" w14:textId="77777777" w:rsidR="00243FD2" w:rsidRDefault="00243FD2">
            <w:r>
              <w:t> </w:t>
            </w:r>
          </w:p>
        </w:tc>
      </w:tr>
      <w:tr w:rsidR="00243FD2" w14:paraId="72B9D48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5F020C" w14:textId="77777777" w:rsidR="00243FD2" w:rsidRDefault="00243FD2" w:rsidP="00243FD2">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DE6DC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259EC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499A3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AD892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740D0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24167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7F908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D9549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8E8610" w14:textId="77777777" w:rsidR="00243FD2" w:rsidRDefault="00243FD2">
            <w:r>
              <w:t> </w:t>
            </w:r>
          </w:p>
        </w:tc>
      </w:tr>
      <w:tr w:rsidR="00243FD2" w14:paraId="224F690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1C082A"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721AE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7E31F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4F668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1D6A2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7DAEEF"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ACE81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503EA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7F678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B372FE" w14:textId="77777777" w:rsidR="00243FD2" w:rsidRDefault="00243FD2">
            <w:r>
              <w:t> </w:t>
            </w:r>
          </w:p>
        </w:tc>
      </w:tr>
      <w:tr w:rsidR="00243FD2" w14:paraId="7444B45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7CAA46" w14:textId="77777777" w:rsidR="00243FD2" w:rsidRDefault="00243FD2" w:rsidP="00243FD2">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9D27E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0FC48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F2FDB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FCB97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64BFF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25FCA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59EE2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1322F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305549" w14:textId="77777777" w:rsidR="00243FD2" w:rsidRDefault="00243FD2">
            <w:r>
              <w:t> </w:t>
            </w:r>
          </w:p>
        </w:tc>
      </w:tr>
      <w:tr w:rsidR="00243FD2" w14:paraId="38F562B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C7AA94" w14:textId="77777777" w:rsidR="00243FD2" w:rsidRDefault="00243FD2" w:rsidP="00243FD2">
            <w:r>
              <w:lastRenderedPageBreak/>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E7A72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03CC7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C800DE"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D6265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8A458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99348A"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81615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7FD37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E16BE7" w14:textId="77777777" w:rsidR="00243FD2" w:rsidRDefault="00243FD2">
            <w:r>
              <w:t> </w:t>
            </w:r>
          </w:p>
        </w:tc>
      </w:tr>
      <w:tr w:rsidR="00243FD2" w14:paraId="4453762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DA0D75" w14:textId="77777777" w:rsidR="00243FD2" w:rsidRDefault="00243FD2" w:rsidP="00243FD2">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4313B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579DD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4ECC1E"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F98FA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0839E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A23D0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0BA41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A2AD7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E5A764" w14:textId="77777777" w:rsidR="00243FD2" w:rsidRDefault="00243FD2">
            <w:r>
              <w:t> </w:t>
            </w:r>
          </w:p>
        </w:tc>
      </w:tr>
      <w:tr w:rsidR="00243FD2" w14:paraId="4121D0D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E8934E"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67E8B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574BA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FD648F"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07B29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5A3ED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289F1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6CBE1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C4D4FE"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2BD1F1" w14:textId="77777777" w:rsidR="00243FD2" w:rsidRDefault="00243FD2">
            <w:r>
              <w:t> </w:t>
            </w:r>
          </w:p>
        </w:tc>
      </w:tr>
      <w:tr w:rsidR="00243FD2" w14:paraId="11C086E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5563C1" w14:textId="77777777" w:rsidR="00243FD2" w:rsidRDefault="00243FD2" w:rsidP="00243FD2">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E0BDE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E30CA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686D1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2E7EDF"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C6179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83C8E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BE557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E1045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6FE567" w14:textId="77777777" w:rsidR="00243FD2" w:rsidRDefault="00243FD2">
            <w:r>
              <w:t> </w:t>
            </w:r>
          </w:p>
        </w:tc>
      </w:tr>
      <w:tr w:rsidR="00243FD2" w14:paraId="6DE433A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04D1CB"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F12C3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3A212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16D9F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B3C74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F172C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CDBAD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850BC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21333E"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B7D7F1" w14:textId="77777777" w:rsidR="00243FD2" w:rsidRDefault="00243FD2">
            <w:r>
              <w:t> </w:t>
            </w:r>
          </w:p>
        </w:tc>
      </w:tr>
      <w:tr w:rsidR="00243FD2" w14:paraId="0EED99E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9E9EA7"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3958C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101B5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F5D06A"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495D5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8F46A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9618EE"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475F5F"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226B3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773309" w14:textId="77777777" w:rsidR="00243FD2" w:rsidRDefault="00243FD2">
            <w:r>
              <w:t> </w:t>
            </w:r>
          </w:p>
        </w:tc>
      </w:tr>
      <w:tr w:rsidR="00243FD2" w14:paraId="0452F6F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358D74"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807BE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1D06F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A0C2E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616F2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F2329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8AA0C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4672F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B55FE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2DB3AE" w14:textId="77777777" w:rsidR="00243FD2" w:rsidRDefault="00243FD2">
            <w:r>
              <w:t> </w:t>
            </w:r>
          </w:p>
        </w:tc>
      </w:tr>
      <w:tr w:rsidR="00243FD2" w14:paraId="208A92A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D98359" w14:textId="77777777" w:rsidR="00243FD2" w:rsidRDefault="00243FD2" w:rsidP="00243FD2">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90E5D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CD5FC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DF97B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CBA28A"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27734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7E616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6B9AD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20E01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4170A1" w14:textId="77777777" w:rsidR="00243FD2" w:rsidRDefault="00243FD2">
            <w:r>
              <w:t> </w:t>
            </w:r>
          </w:p>
        </w:tc>
      </w:tr>
      <w:tr w:rsidR="00243FD2" w14:paraId="3E0E81A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28D30D" w14:textId="77777777" w:rsidR="00243FD2" w:rsidRDefault="00243FD2" w:rsidP="00243FD2">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35976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FD2F3F"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0A308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F5283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1509D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27761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EB1DC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E28D6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5752C0" w14:textId="77777777" w:rsidR="00243FD2" w:rsidRDefault="00243FD2">
            <w:r>
              <w:t> </w:t>
            </w:r>
          </w:p>
        </w:tc>
      </w:tr>
      <w:tr w:rsidR="00243FD2" w14:paraId="1B30CC1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904E0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0DB656" w14:textId="77777777" w:rsidR="00243FD2" w:rsidRDefault="00243FD2" w:rsidP="00243FD2">
            <w:r>
              <w:t>ПАТРУБКИ И ЛЮКИ В КРЫШЕ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18D4A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A2516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1A7EC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7DF99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DC441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2DB99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34CFF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1AD381" w14:textId="77777777" w:rsidR="00243FD2" w:rsidRDefault="00243FD2">
            <w:r>
              <w:t> </w:t>
            </w:r>
          </w:p>
        </w:tc>
      </w:tr>
      <w:tr w:rsidR="00243FD2" w14:paraId="5ECB3A1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133C9E" w14:textId="77777777" w:rsidR="00243FD2" w:rsidRDefault="00243FD2" w:rsidP="00243FD2">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09493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49EE2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42836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B888B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60F2E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5434E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7E74C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5307F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64F9AE" w14:textId="77777777" w:rsidR="00243FD2" w:rsidRDefault="00243FD2">
            <w:r>
              <w:t> </w:t>
            </w:r>
          </w:p>
        </w:tc>
      </w:tr>
      <w:tr w:rsidR="00243FD2" w14:paraId="16C0982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814353" w14:textId="77777777" w:rsidR="00243FD2" w:rsidRDefault="00243FD2" w:rsidP="00243FD2">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00AA5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9451C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122EA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93F9E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E7193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BE337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C8F45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5333A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F088E5" w14:textId="77777777" w:rsidR="00243FD2" w:rsidRDefault="00243FD2">
            <w:r>
              <w:t> </w:t>
            </w:r>
          </w:p>
        </w:tc>
      </w:tr>
      <w:tr w:rsidR="00243FD2" w14:paraId="4712599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98E2C8" w14:textId="77777777" w:rsidR="00243FD2" w:rsidRDefault="00243FD2" w:rsidP="00243FD2">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4106B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ABA89F"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70A53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7E22F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0F3EB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E67B5A"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17095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CEC3D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3C22DD" w14:textId="77777777" w:rsidR="00243FD2" w:rsidRDefault="00243FD2">
            <w:r>
              <w:t> </w:t>
            </w:r>
          </w:p>
        </w:tc>
      </w:tr>
      <w:tr w:rsidR="00243FD2" w14:paraId="2DB05B8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04DA5E"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3A051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E12A8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285BB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539F4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121CF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EE161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D2021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A7EE4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6BCD50" w14:textId="77777777" w:rsidR="00243FD2" w:rsidRDefault="00243FD2">
            <w:r>
              <w:t> </w:t>
            </w:r>
          </w:p>
        </w:tc>
      </w:tr>
      <w:tr w:rsidR="00243FD2" w14:paraId="4FFE7B6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B3AE8B" w14:textId="77777777" w:rsidR="00243FD2" w:rsidRDefault="00243FD2" w:rsidP="00243FD2">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3BF14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A4D28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2DE17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30145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89DDD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0F976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2F5933"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7DE82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3ECAFF" w14:textId="77777777" w:rsidR="00243FD2" w:rsidRDefault="00243FD2">
            <w:r>
              <w:t> </w:t>
            </w:r>
          </w:p>
        </w:tc>
      </w:tr>
      <w:tr w:rsidR="00243FD2" w14:paraId="6A6B59B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D0949A"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E1B9A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9C101D"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22F73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72A1D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B6A88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6C994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40851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3EB6D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F86C9C" w14:textId="77777777" w:rsidR="00243FD2" w:rsidRDefault="00243FD2">
            <w:r>
              <w:t> </w:t>
            </w:r>
          </w:p>
        </w:tc>
      </w:tr>
      <w:tr w:rsidR="00243FD2" w14:paraId="7022837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5E82ED" w14:textId="77777777" w:rsidR="00243FD2" w:rsidRDefault="00243FD2" w:rsidP="00243FD2">
            <w:r>
              <w:lastRenderedPageBreak/>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D17AB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5D964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5BB6F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86843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8ACFBA"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4FF0AE"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D1227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23441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F7BD36" w14:textId="77777777" w:rsidR="00243FD2" w:rsidRDefault="00243FD2">
            <w:r>
              <w:t> </w:t>
            </w:r>
          </w:p>
        </w:tc>
      </w:tr>
      <w:tr w:rsidR="00243FD2" w14:paraId="5AB4C6E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19D3E0"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E2376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73599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407EB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495D2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86E5D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2BAEE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E10F2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0E6F1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C84966" w14:textId="77777777" w:rsidR="00243FD2" w:rsidRDefault="00243FD2">
            <w:r>
              <w:t> </w:t>
            </w:r>
          </w:p>
        </w:tc>
      </w:tr>
      <w:tr w:rsidR="00243FD2" w14:paraId="2243817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3FD865" w14:textId="77777777" w:rsidR="00243FD2" w:rsidRDefault="00243FD2" w:rsidP="00243FD2">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5D8F4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4E88E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E71E9F"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8EA90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F767B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524F6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BC717E"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5AB12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4B4930" w14:textId="77777777" w:rsidR="00243FD2" w:rsidRDefault="00243FD2">
            <w:r>
              <w:t> </w:t>
            </w:r>
          </w:p>
        </w:tc>
      </w:tr>
      <w:tr w:rsidR="00243FD2" w14:paraId="496A20D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C99F13"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E8594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B57CD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83169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06EB5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7F108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AA773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AC673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FFF0CA"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C52004" w14:textId="77777777" w:rsidR="00243FD2" w:rsidRDefault="00243FD2">
            <w:r>
              <w:t> </w:t>
            </w:r>
          </w:p>
        </w:tc>
      </w:tr>
      <w:tr w:rsidR="00243FD2" w14:paraId="4ED73C9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7B3E84"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19EFF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17E8C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4981B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02338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7EB68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2D2AA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C9A80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3EDA5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4B53B5" w14:textId="77777777" w:rsidR="00243FD2" w:rsidRDefault="00243FD2">
            <w:r>
              <w:t> </w:t>
            </w:r>
          </w:p>
        </w:tc>
      </w:tr>
      <w:tr w:rsidR="00243FD2" w14:paraId="2FE00DC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3D4899"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16EF3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E3344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5A071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CE37F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461DA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EC737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16C0B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EB617A"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0765FA" w14:textId="77777777" w:rsidR="00243FD2" w:rsidRDefault="00243FD2">
            <w:r>
              <w:t> </w:t>
            </w:r>
          </w:p>
        </w:tc>
      </w:tr>
      <w:tr w:rsidR="00243FD2" w14:paraId="4C980CA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7E2D1E" w14:textId="77777777" w:rsidR="00243FD2" w:rsidRDefault="00243FD2" w:rsidP="00243FD2">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95A1DB"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6F0CC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48F27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89F14F"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FB1AC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3EE4D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DCD2F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95E13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EDB726" w14:textId="77777777" w:rsidR="00243FD2" w:rsidRDefault="00243FD2">
            <w:r>
              <w:t> </w:t>
            </w:r>
          </w:p>
        </w:tc>
      </w:tr>
      <w:tr w:rsidR="00243FD2" w14:paraId="0E1733C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2B1F2B" w14:textId="77777777" w:rsidR="00243FD2" w:rsidRDefault="00243FD2" w:rsidP="00243FD2">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5771B1"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B1483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2BBDE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20154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DC91D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D3D18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19FB8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D2B7C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E0B89C" w14:textId="77777777" w:rsidR="00243FD2" w:rsidRDefault="00243FD2">
            <w:r>
              <w:t> </w:t>
            </w:r>
          </w:p>
        </w:tc>
      </w:tr>
      <w:tr w:rsidR="00243FD2" w14:paraId="16996B2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2A43EB"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7C540F"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B17414"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BEF8AF"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572E1C"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90CE87"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4FC92B"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E52BF9"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D4AF85"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5E66C5" w14:textId="77777777" w:rsidR="00243FD2" w:rsidRDefault="00243FD2">
            <w:r>
              <w:t> </w:t>
            </w:r>
          </w:p>
        </w:tc>
      </w:tr>
      <w:tr w:rsidR="00243FD2" w14:paraId="3048D3D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B0C456" w14:textId="77777777" w:rsidR="00243FD2" w:rsidRDefault="00243FD2" w:rsidP="00243FD2">
            <w:r>
              <w:t>НОМЕР РЕДАКЦИИ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68D2D0" w14:textId="77777777" w:rsidR="00243FD2" w:rsidRDefault="00243FD2" w:rsidP="00243FD2">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6C388C"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C23B89"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72C718"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4CB2C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72FB3F"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1D64E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B48A33"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26744E" w14:textId="77777777" w:rsidR="00243FD2" w:rsidRDefault="00243FD2">
            <w:r>
              <w:t> </w:t>
            </w:r>
          </w:p>
        </w:tc>
      </w:tr>
    </w:tbl>
    <w:p w14:paraId="3B9AE26C" w14:textId="510D7C8F" w:rsidR="00243FD2" w:rsidRDefault="00243FD2"/>
    <w:p w14:paraId="0D705A4F" w14:textId="2A4552CE" w:rsidR="00243FD2" w:rsidRDefault="00243FD2"/>
    <w:p w14:paraId="1580EFF9"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П.3 (справочное) Основные типы и обозначения сварных соединений</w:t>
      </w:r>
    </w:p>
    <w:tbl>
      <w:tblPr>
        <w:tblW w:w="0" w:type="auto"/>
        <w:tblCellMar>
          <w:top w:w="15" w:type="dxa"/>
          <w:left w:w="15" w:type="dxa"/>
          <w:bottom w:w="15" w:type="dxa"/>
          <w:right w:w="15" w:type="dxa"/>
        </w:tblCellMar>
        <w:tblLook w:val="04A0" w:firstRow="1" w:lastRow="0" w:firstColumn="1" w:lastColumn="0" w:noHBand="0" w:noVBand="1"/>
      </w:tblPr>
      <w:tblGrid>
        <w:gridCol w:w="1704"/>
        <w:gridCol w:w="1286"/>
        <w:gridCol w:w="1963"/>
        <w:gridCol w:w="2651"/>
        <w:gridCol w:w="1735"/>
      </w:tblGrid>
      <w:tr w:rsidR="00243FD2" w14:paraId="1AD1B95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82EC84" w14:textId="77777777" w:rsidR="00243FD2" w:rsidRDefault="00243FD2" w:rsidP="00243FD2">
            <w:pPr>
              <w:jc w:val="center"/>
              <w:rPr>
                <w:rFonts w:ascii="Times New Roman" w:hAnsi="Times New Roman"/>
                <w:b/>
                <w:bCs/>
                <w:sz w:val="24"/>
                <w:szCs w:val="24"/>
              </w:rPr>
            </w:pPr>
            <w:r>
              <w:rPr>
                <w:b/>
                <w:bCs/>
              </w:rPr>
              <w:t>Тип соединения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B83B40" w14:textId="77777777" w:rsidR="00243FD2" w:rsidRDefault="00243FD2" w:rsidP="00243FD2">
            <w:pPr>
              <w:jc w:val="center"/>
              <w:rPr>
                <w:b/>
                <w:bCs/>
              </w:rPr>
            </w:pPr>
            <w:r>
              <w:rPr>
                <w:b/>
                <w:bCs/>
              </w:rPr>
              <w:t>Форма кромок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C5E209" w14:textId="77777777" w:rsidR="00243FD2" w:rsidRDefault="00243FD2" w:rsidP="00243FD2">
            <w:pPr>
              <w:jc w:val="center"/>
              <w:rPr>
                <w:b/>
                <w:bCs/>
              </w:rPr>
            </w:pPr>
            <w:r>
              <w:rPr>
                <w:b/>
                <w:bCs/>
              </w:rPr>
              <w:t>Характер шва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7D60AA" w14:textId="77777777" w:rsidR="00243FD2" w:rsidRDefault="00243FD2" w:rsidP="00243FD2">
            <w:pPr>
              <w:jc w:val="center"/>
              <w:rPr>
                <w:b/>
                <w:bCs/>
              </w:rPr>
            </w:pPr>
            <w:r>
              <w:rPr>
                <w:b/>
                <w:bCs/>
              </w:rPr>
              <w:t>Условное обозначение шва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F23B17" w14:textId="77777777" w:rsidR="00243FD2" w:rsidRDefault="00243FD2" w:rsidP="00243FD2">
            <w:pPr>
              <w:jc w:val="center"/>
              <w:rPr>
                <w:b/>
                <w:bCs/>
              </w:rPr>
            </w:pPr>
            <w:r>
              <w:rPr>
                <w:b/>
                <w:bCs/>
              </w:rPr>
              <w:t>Обозначение шва по ГОСТ</w:t>
            </w:r>
          </w:p>
        </w:tc>
      </w:tr>
      <w:tr w:rsidR="00243FD2" w14:paraId="465A2C58"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BF6211" w14:textId="77777777" w:rsidR="00243FD2" w:rsidRDefault="00243FD2" w:rsidP="00243FD2">
            <w:proofErr w:type="spellStart"/>
            <w:r>
              <w:lastRenderedPageBreak/>
              <w:t>Cтыковое</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2219DE" w14:textId="77777777" w:rsidR="00243FD2" w:rsidRDefault="00243FD2" w:rsidP="00243FD2">
            <w:r>
              <w:t>Без скоса кромок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471E83" w14:textId="77777777" w:rsidR="00243FD2" w:rsidRDefault="00243FD2" w:rsidP="00243FD2">
            <w:r>
              <w:t>Односторонний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6A384A" w14:textId="5D363323" w:rsidR="00243FD2" w:rsidRDefault="00243FD2" w:rsidP="00243FD2">
            <w:r>
              <w:rPr>
                <w:noProof/>
              </w:rPr>
              <w:drawing>
                <wp:inline distT="0" distB="0" distL="0" distR="0" wp14:anchorId="27CB1480" wp14:editId="74B84B85">
                  <wp:extent cx="1333500" cy="666750"/>
                  <wp:effectExtent l="0" t="0" r="0" b="0"/>
                  <wp:docPr id="160" name="Рисунок 160" descr="Стыковое без скоса кромок,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Стыковое без скоса кромок, односторонний"/>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FE71A3" w14:textId="77777777" w:rsidR="00243FD2" w:rsidRDefault="00243FD2" w:rsidP="00243FD2">
            <w:r>
              <w:t>С2</w:t>
            </w:r>
          </w:p>
        </w:tc>
      </w:tr>
      <w:tr w:rsidR="00243FD2" w14:paraId="4DCD9F88"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C63F34E"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179A7D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27C468" w14:textId="77777777" w:rsidR="00243FD2" w:rsidRDefault="00243FD2" w:rsidP="00243FD2">
            <w:r>
              <w:t>Односторонний на подкладке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A6AEB7" w14:textId="461ED69E" w:rsidR="00243FD2" w:rsidRDefault="00243FD2" w:rsidP="00243FD2">
            <w:r>
              <w:rPr>
                <w:noProof/>
              </w:rPr>
              <w:drawing>
                <wp:inline distT="0" distB="0" distL="0" distR="0" wp14:anchorId="34DE332A" wp14:editId="31813D71">
                  <wp:extent cx="1323975" cy="704850"/>
                  <wp:effectExtent l="0" t="0" r="9525" b="0"/>
                  <wp:docPr id="159" name="Рисунок 159" descr="Стыковое без скоса кромок, односторонний на подкла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Стыковое без скоса кромок, односторонний на подкладке"/>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89494C" w14:textId="77777777" w:rsidR="00243FD2" w:rsidRDefault="00243FD2" w:rsidP="00243FD2">
            <w:r>
              <w:t>С5</w:t>
            </w:r>
          </w:p>
        </w:tc>
      </w:tr>
      <w:tr w:rsidR="00243FD2" w14:paraId="6D6E8147"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46E03B7"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B915F1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FAE15B"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A449C9" w14:textId="151F9A06" w:rsidR="00243FD2" w:rsidRDefault="00243FD2" w:rsidP="00243FD2">
            <w:r>
              <w:rPr>
                <w:noProof/>
              </w:rPr>
              <w:drawing>
                <wp:inline distT="0" distB="0" distL="0" distR="0" wp14:anchorId="4B5DA2BB" wp14:editId="2D6BA181">
                  <wp:extent cx="1238250" cy="685800"/>
                  <wp:effectExtent l="0" t="0" r="0" b="0"/>
                  <wp:docPr id="158" name="Рисунок 158" descr="Стыковое без скоса кромок,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Стыковое без скоса кромок, двусторонний"/>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0" cy="68580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AF62D0" w14:textId="77777777" w:rsidR="00243FD2" w:rsidRDefault="00243FD2" w:rsidP="00243FD2">
            <w:r>
              <w:t>С7</w:t>
            </w:r>
          </w:p>
        </w:tc>
      </w:tr>
      <w:tr w:rsidR="00243FD2" w14:paraId="5B146B1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3627814" w14:textId="77777777" w:rsidR="00243FD2" w:rsidRDefault="00243FD2">
            <w:pPr>
              <w:rPr>
                <w:sz w:val="24"/>
                <w:szCs w:val="24"/>
              </w:rPr>
            </w:pP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A577B3" w14:textId="77777777" w:rsidR="00243FD2" w:rsidRDefault="00243FD2" w:rsidP="00243FD2">
            <w:r>
              <w:t>Со скосом одной кромки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EDDF19" w14:textId="77777777" w:rsidR="00243FD2" w:rsidRDefault="00243FD2" w:rsidP="00243FD2">
            <w:r>
              <w:t>Односторонний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94B073" w14:textId="210B904D" w:rsidR="00243FD2" w:rsidRDefault="00243FD2" w:rsidP="00243FD2">
            <w:r>
              <w:rPr>
                <w:noProof/>
              </w:rPr>
              <w:drawing>
                <wp:inline distT="0" distB="0" distL="0" distR="0" wp14:anchorId="6238BCEB" wp14:editId="3D5FD8C3">
                  <wp:extent cx="1238250" cy="581025"/>
                  <wp:effectExtent l="0" t="0" r="0" b="9525"/>
                  <wp:docPr id="157" name="Рисунок 157" descr="Стыковое со скосом одной кромки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Стыковое со скосом одной кромки односторонний"/>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38250" cy="58102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21B0C" w14:textId="77777777" w:rsidR="00243FD2" w:rsidRDefault="00243FD2" w:rsidP="00243FD2">
            <w:r>
              <w:t>С8</w:t>
            </w:r>
          </w:p>
        </w:tc>
      </w:tr>
      <w:tr w:rsidR="00243FD2" w14:paraId="4F999560"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95CE8A9"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C5661AE"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EE1239" w14:textId="77777777" w:rsidR="00243FD2" w:rsidRDefault="00243FD2" w:rsidP="00243FD2">
            <w:r>
              <w:t>Односторонний на подкладке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3DEF85" w14:textId="16982C4B" w:rsidR="00243FD2" w:rsidRDefault="00243FD2" w:rsidP="00243FD2">
            <w:r>
              <w:rPr>
                <w:noProof/>
              </w:rPr>
              <w:drawing>
                <wp:inline distT="0" distB="0" distL="0" distR="0" wp14:anchorId="35B46D2C" wp14:editId="58A39501">
                  <wp:extent cx="1162050" cy="628650"/>
                  <wp:effectExtent l="0" t="0" r="0" b="0"/>
                  <wp:docPr id="156" name="Рисунок 156" descr="Стыковое со скосом одной кромки односторонний на подкла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тыковое со скосом одной кромки односторонний на подкладке"/>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1AA0DA" w14:textId="77777777" w:rsidR="00243FD2" w:rsidRDefault="00243FD2" w:rsidP="00243FD2">
            <w:r>
              <w:t>С10</w:t>
            </w:r>
          </w:p>
        </w:tc>
      </w:tr>
      <w:tr w:rsidR="00243FD2" w14:paraId="35A795D9"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20456F8"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B8952CC"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3A0266" w14:textId="77777777" w:rsidR="00243FD2" w:rsidRDefault="00243FD2" w:rsidP="00243FD2">
            <w:r>
              <w:t>Односторонний замковый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7AD5EE" w14:textId="207DCB3D" w:rsidR="00243FD2" w:rsidRDefault="00243FD2" w:rsidP="00243FD2">
            <w:r>
              <w:rPr>
                <w:noProof/>
              </w:rPr>
              <w:drawing>
                <wp:inline distT="0" distB="0" distL="0" distR="0" wp14:anchorId="65CCF6BE" wp14:editId="710D2628">
                  <wp:extent cx="1238250" cy="676275"/>
                  <wp:effectExtent l="0" t="0" r="0" b="9525"/>
                  <wp:docPr id="155" name="Рисунок 155" descr="Стыковое со скосом одной кромки односторонний замк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Стыковое со скосом одной кромки односторонний замковый"/>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8250" cy="6762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6DBAE4" w14:textId="77777777" w:rsidR="00243FD2" w:rsidRDefault="00243FD2" w:rsidP="00243FD2">
            <w:r>
              <w:t>С11</w:t>
            </w:r>
          </w:p>
        </w:tc>
      </w:tr>
      <w:tr w:rsidR="00243FD2" w14:paraId="2A7CF9BA"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92C6837"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7A703A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434F38"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42EA5D" w14:textId="5AC32540" w:rsidR="00243FD2" w:rsidRDefault="00243FD2" w:rsidP="00243FD2">
            <w:r>
              <w:rPr>
                <w:noProof/>
              </w:rPr>
              <w:drawing>
                <wp:inline distT="0" distB="0" distL="0" distR="0" wp14:anchorId="0322B4FD" wp14:editId="7F181AA5">
                  <wp:extent cx="1219200" cy="638175"/>
                  <wp:effectExtent l="0" t="0" r="0" b="9525"/>
                  <wp:docPr id="154" name="Рисунок 154" descr="Стыковое со скосом одной кромки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Стыковое со скосом одной кромки двусторонни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25D584" w14:textId="77777777" w:rsidR="00243FD2" w:rsidRDefault="00243FD2" w:rsidP="00243FD2">
            <w:r>
              <w:t>С12</w:t>
            </w:r>
          </w:p>
        </w:tc>
      </w:tr>
      <w:tr w:rsidR="00243FD2" w14:paraId="6EF56B61"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7852712" w14:textId="77777777" w:rsidR="00243FD2" w:rsidRDefault="00243FD2">
            <w:pPr>
              <w:rPr>
                <w:sz w:val="24"/>
                <w:szCs w:val="24"/>
              </w:rPr>
            </w:pP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38907D" w14:textId="77777777" w:rsidR="00243FD2" w:rsidRDefault="00243FD2" w:rsidP="00243FD2">
            <w:r>
              <w:t>Со скосом двух кромок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0BF908" w14:textId="77777777" w:rsidR="00243FD2" w:rsidRDefault="00243FD2" w:rsidP="00243FD2">
            <w:r>
              <w:t>Односторонний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5D77C8" w14:textId="588A06C2" w:rsidR="00243FD2" w:rsidRDefault="00243FD2" w:rsidP="00243FD2">
            <w:r>
              <w:rPr>
                <w:noProof/>
              </w:rPr>
              <w:drawing>
                <wp:inline distT="0" distB="0" distL="0" distR="0" wp14:anchorId="6585F8D8" wp14:editId="765FE967">
                  <wp:extent cx="1238250" cy="628650"/>
                  <wp:effectExtent l="0" t="0" r="0" b="0"/>
                  <wp:docPr id="153" name="Рисунок 153" descr="Стыковое со скосом двух кромок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Стыковое со скосом двух кромок односторонни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38250" cy="62865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C8FF42" w14:textId="77777777" w:rsidR="00243FD2" w:rsidRDefault="00243FD2" w:rsidP="00243FD2">
            <w:r>
              <w:t>С17</w:t>
            </w:r>
          </w:p>
        </w:tc>
      </w:tr>
      <w:tr w:rsidR="00243FD2" w14:paraId="0A16F9CF"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825515D"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AAF30A2"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E97425" w14:textId="77777777" w:rsidR="00243FD2" w:rsidRDefault="00243FD2" w:rsidP="00243FD2">
            <w:r>
              <w:t>Односторонний на подкладке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197940" w14:textId="294AE1A5" w:rsidR="00243FD2" w:rsidRDefault="00243FD2" w:rsidP="00243FD2">
            <w:r>
              <w:rPr>
                <w:noProof/>
              </w:rPr>
              <w:drawing>
                <wp:inline distT="0" distB="0" distL="0" distR="0" wp14:anchorId="5FA85361" wp14:editId="54284E26">
                  <wp:extent cx="1247775" cy="638175"/>
                  <wp:effectExtent l="0" t="0" r="9525" b="9525"/>
                  <wp:docPr id="152" name="Рисунок 152" descr="Стыковое со скосом двух кромок односторонний на подкла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Стыковое со скосом двух кромок односторонний на подкладке"/>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47775" cy="6381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4D3C82" w14:textId="77777777" w:rsidR="00243FD2" w:rsidRDefault="00243FD2" w:rsidP="00243FD2">
            <w:r>
              <w:t>С19</w:t>
            </w:r>
          </w:p>
        </w:tc>
      </w:tr>
      <w:tr w:rsidR="00243FD2" w14:paraId="3E4EC1F8"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E7A1E9E"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DF55184"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44FEAE" w14:textId="77777777" w:rsidR="00243FD2" w:rsidRDefault="00243FD2" w:rsidP="00243FD2">
            <w:r>
              <w:t>Односторонний замковый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EB4F39" w14:textId="413A6D63" w:rsidR="00243FD2" w:rsidRDefault="00243FD2" w:rsidP="00243FD2">
            <w:r>
              <w:rPr>
                <w:noProof/>
              </w:rPr>
              <w:drawing>
                <wp:inline distT="0" distB="0" distL="0" distR="0" wp14:anchorId="5793AA12" wp14:editId="416B020C">
                  <wp:extent cx="1238250" cy="638175"/>
                  <wp:effectExtent l="0" t="0" r="0" b="9525"/>
                  <wp:docPr id="151" name="Рисунок 151" descr="Стыковое со скосом двух кромок односторонний замк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Стыковое со скосом двух кромок односторонний замковый"/>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38250" cy="6381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4B1AC5" w14:textId="77777777" w:rsidR="00243FD2" w:rsidRDefault="00243FD2" w:rsidP="00243FD2">
            <w:r>
              <w:t>С20</w:t>
            </w:r>
          </w:p>
        </w:tc>
      </w:tr>
      <w:tr w:rsidR="00243FD2" w14:paraId="5D94F58C"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E742F17"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A3F8A0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A008EF"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83AE8A" w14:textId="5FF5C651" w:rsidR="00243FD2" w:rsidRDefault="00243FD2" w:rsidP="00243FD2">
            <w:r>
              <w:t> </w:t>
            </w:r>
            <w:r>
              <w:rPr>
                <w:noProof/>
              </w:rPr>
              <w:drawing>
                <wp:inline distT="0" distB="0" distL="0" distR="0" wp14:anchorId="56F05BB7" wp14:editId="1071271A">
                  <wp:extent cx="1171575" cy="600075"/>
                  <wp:effectExtent l="0" t="0" r="9525" b="9525"/>
                  <wp:docPr id="150" name="Рисунок 150" descr="Стыковое со скосом двух кромок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Стыковое со скосом двух кромок двусторонний"/>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71575" cy="6000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CBA565" w14:textId="77777777" w:rsidR="00243FD2" w:rsidRDefault="00243FD2" w:rsidP="00243FD2">
            <w:r>
              <w:t>С21</w:t>
            </w:r>
          </w:p>
        </w:tc>
      </w:tr>
      <w:tr w:rsidR="00243FD2" w14:paraId="4ED1E79C"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69CE9B5"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BE832B" w14:textId="77777777" w:rsidR="00243FD2" w:rsidRDefault="00243FD2" w:rsidP="00243FD2">
            <w:r>
              <w:t>С двумя скосами одной кромки</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BAEE39"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51E63C" w14:textId="52D1AAD8" w:rsidR="00243FD2" w:rsidRDefault="00243FD2" w:rsidP="00243FD2">
            <w:r>
              <w:t> </w:t>
            </w:r>
            <w:r>
              <w:rPr>
                <w:noProof/>
              </w:rPr>
              <w:drawing>
                <wp:inline distT="0" distB="0" distL="0" distR="0" wp14:anchorId="5DFB59E3" wp14:editId="0314DF93">
                  <wp:extent cx="1143000" cy="657225"/>
                  <wp:effectExtent l="0" t="0" r="0" b="9525"/>
                  <wp:docPr id="149" name="Рисунок 149" descr="Стыковое со двумя скосами одной кромки,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Стыковое со двумя скосами одной кромки, двусторонний"/>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FA6A6F" w14:textId="77777777" w:rsidR="00243FD2" w:rsidRDefault="00243FD2" w:rsidP="00243FD2">
            <w:r>
              <w:t>С15</w:t>
            </w:r>
          </w:p>
        </w:tc>
      </w:tr>
      <w:tr w:rsidR="00243FD2" w14:paraId="494322DC"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5AF29DB"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E59CC4" w14:textId="77777777" w:rsidR="00243FD2" w:rsidRDefault="00243FD2" w:rsidP="00243FD2">
            <w:r>
              <w:t>С двумя скосами двух кромок</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2BBB564"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2A7AEB" w14:textId="0F48C9C8" w:rsidR="00243FD2" w:rsidRDefault="00243FD2" w:rsidP="00243FD2">
            <w:r>
              <w:t> </w:t>
            </w:r>
            <w:r>
              <w:rPr>
                <w:noProof/>
              </w:rPr>
              <w:drawing>
                <wp:inline distT="0" distB="0" distL="0" distR="0" wp14:anchorId="0EB45493" wp14:editId="1ACEEC37">
                  <wp:extent cx="1238250" cy="676275"/>
                  <wp:effectExtent l="0" t="0" r="0" b="9525"/>
                  <wp:docPr id="148" name="Рисунок 148" descr="Стыковое с двумя скосами двух кромок,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Стыковое с двумя скосами двух кромок, двусторонний"/>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38250" cy="6762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BA6F0D" w14:textId="77777777" w:rsidR="00243FD2" w:rsidRDefault="00243FD2" w:rsidP="00243FD2">
            <w:r>
              <w:t>С25</w:t>
            </w:r>
          </w:p>
        </w:tc>
      </w:tr>
      <w:tr w:rsidR="00243FD2" w14:paraId="2A67241B"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9D234C" w14:textId="77777777" w:rsidR="00243FD2" w:rsidRDefault="00243FD2" w:rsidP="00243FD2">
            <w:r>
              <w:t>Угловое</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5FD820" w14:textId="77777777" w:rsidR="00243FD2" w:rsidRDefault="00243FD2" w:rsidP="00243FD2">
            <w:r>
              <w:t>Без скоса кромок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F32257" w14:textId="77777777" w:rsidR="00243FD2" w:rsidRDefault="00243FD2" w:rsidP="00243FD2">
            <w:r>
              <w:t>Односторонний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79077F" w14:textId="7BE74074" w:rsidR="00243FD2" w:rsidRDefault="00243FD2" w:rsidP="00243FD2">
            <w:r>
              <w:t> </w:t>
            </w:r>
            <w:r>
              <w:rPr>
                <w:noProof/>
              </w:rPr>
              <w:drawing>
                <wp:inline distT="0" distB="0" distL="0" distR="0" wp14:anchorId="371D4F97" wp14:editId="53659A8F">
                  <wp:extent cx="1362075" cy="771525"/>
                  <wp:effectExtent l="0" t="0" r="9525" b="9525"/>
                  <wp:docPr id="147" name="Рисунок 147" descr="Угловое без скосок кромок,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Угловое без скосок кромок, односторонний"/>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62075" cy="77152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216D33" w14:textId="77777777" w:rsidR="00243FD2" w:rsidRDefault="00243FD2" w:rsidP="00243FD2">
            <w:r>
              <w:t>У4</w:t>
            </w:r>
          </w:p>
        </w:tc>
      </w:tr>
      <w:tr w:rsidR="00243FD2" w14:paraId="22EA4D5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1E0ECE9"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CED7CF6"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DFCCCB"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C08960" w14:textId="206EE790" w:rsidR="00243FD2" w:rsidRDefault="00243FD2" w:rsidP="00243FD2">
            <w:r>
              <w:t> </w:t>
            </w:r>
            <w:r>
              <w:rPr>
                <w:noProof/>
              </w:rPr>
              <w:drawing>
                <wp:inline distT="0" distB="0" distL="0" distR="0" wp14:anchorId="7A831291" wp14:editId="2C144384">
                  <wp:extent cx="1181100" cy="838200"/>
                  <wp:effectExtent l="0" t="0" r="0" b="0"/>
                  <wp:docPr id="146" name="Рисунок 146" descr="Угловое без скосок кромок,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Угловое без скосок кромок, двусторонний"/>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62E4A5" w14:textId="77777777" w:rsidR="00243FD2" w:rsidRDefault="00243FD2" w:rsidP="00243FD2">
            <w:r>
              <w:t>У5</w:t>
            </w:r>
          </w:p>
        </w:tc>
      </w:tr>
      <w:tr w:rsidR="00243FD2" w14:paraId="1C54B442"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1A582FC" w14:textId="77777777" w:rsidR="00243FD2" w:rsidRDefault="00243FD2">
            <w:pPr>
              <w:rPr>
                <w:sz w:val="24"/>
                <w:szCs w:val="24"/>
              </w:rPr>
            </w:pP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9EAD81" w14:textId="77777777" w:rsidR="00243FD2" w:rsidRDefault="00243FD2" w:rsidP="00243FD2">
            <w:r>
              <w:t>Со скосом одной кромки</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72EAEF" w14:textId="77777777" w:rsidR="00243FD2" w:rsidRDefault="00243FD2" w:rsidP="00243FD2">
            <w:r>
              <w:t>Односторонний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AB87B9" w14:textId="1910325F" w:rsidR="00243FD2" w:rsidRDefault="00243FD2" w:rsidP="00243FD2">
            <w:r>
              <w:t> </w:t>
            </w:r>
            <w:r>
              <w:rPr>
                <w:noProof/>
              </w:rPr>
              <w:drawing>
                <wp:inline distT="0" distB="0" distL="0" distR="0" wp14:anchorId="116C4628" wp14:editId="297F709E">
                  <wp:extent cx="1047750" cy="819150"/>
                  <wp:effectExtent l="0" t="0" r="0" b="0"/>
                  <wp:docPr id="145" name="Рисунок 145" descr="Угловое со скосом одной кромки,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Угловое со скосом одной кромки, односторонний"/>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47750" cy="81915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82A730" w14:textId="77777777" w:rsidR="00243FD2" w:rsidRDefault="00243FD2" w:rsidP="00243FD2">
            <w:r>
              <w:t>У6</w:t>
            </w:r>
          </w:p>
        </w:tc>
      </w:tr>
      <w:tr w:rsidR="00243FD2" w14:paraId="167DE16B"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893F6F4"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F75EA92"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9B4CDA9"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2B871" w14:textId="70D0AF13" w:rsidR="00243FD2" w:rsidRDefault="00243FD2" w:rsidP="00243FD2">
            <w:r>
              <w:t> </w:t>
            </w:r>
            <w:r>
              <w:rPr>
                <w:noProof/>
              </w:rPr>
              <w:drawing>
                <wp:inline distT="0" distB="0" distL="0" distR="0" wp14:anchorId="01CC1B37" wp14:editId="7180AF44">
                  <wp:extent cx="1114425" cy="876300"/>
                  <wp:effectExtent l="0" t="0" r="9525" b="0"/>
                  <wp:docPr id="144" name="Рисунок 144" descr="Угловое со скосом одной кромки,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Угловое со скосом одной кромки, односторонний"/>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AA9E0A" w14:textId="77777777" w:rsidR="00243FD2" w:rsidRDefault="00243FD2" w:rsidP="00243FD2">
            <w:r>
              <w:t>Т6</w:t>
            </w:r>
          </w:p>
        </w:tc>
      </w:tr>
      <w:tr w:rsidR="00243FD2" w14:paraId="41DAB170"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63D7C0B"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FCC9859" w14:textId="77777777" w:rsidR="00243FD2" w:rsidRDefault="00243FD2">
            <w:pPr>
              <w:rPr>
                <w:sz w:val="24"/>
                <w:szCs w:val="24"/>
              </w:rPr>
            </w:pP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FD6CF7"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4A2961" w14:textId="5D1393B2" w:rsidR="00243FD2" w:rsidRDefault="00243FD2" w:rsidP="00243FD2">
            <w:r>
              <w:t> </w:t>
            </w:r>
            <w:r>
              <w:rPr>
                <w:noProof/>
              </w:rPr>
              <w:drawing>
                <wp:inline distT="0" distB="0" distL="0" distR="0" wp14:anchorId="0E3CC6AE" wp14:editId="04A8DC2E">
                  <wp:extent cx="1114425" cy="923925"/>
                  <wp:effectExtent l="0" t="0" r="9525" b="9525"/>
                  <wp:docPr id="143" name="Рисунок 143" descr="Угловое со скосом одной кромки,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Угловое со скосом одной кромки, двусторонний"/>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14425" cy="92392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224C6C" w14:textId="77777777" w:rsidR="00243FD2" w:rsidRDefault="00243FD2" w:rsidP="00243FD2">
            <w:r>
              <w:t>У7</w:t>
            </w:r>
          </w:p>
        </w:tc>
      </w:tr>
      <w:tr w:rsidR="00243FD2" w14:paraId="02242800"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DD5E63B"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1EE6FC1"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341FE95"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D047D7" w14:textId="3C273883" w:rsidR="00243FD2" w:rsidRDefault="00243FD2" w:rsidP="00243FD2">
            <w:r>
              <w:t> </w:t>
            </w:r>
            <w:r>
              <w:rPr>
                <w:noProof/>
              </w:rPr>
              <w:drawing>
                <wp:inline distT="0" distB="0" distL="0" distR="0" wp14:anchorId="4C9EAF72" wp14:editId="2E638D0F">
                  <wp:extent cx="1219200" cy="942975"/>
                  <wp:effectExtent l="0" t="0" r="0" b="9525"/>
                  <wp:docPr id="142" name="Рисунок 142" descr="Угловое со скосом одной кромки,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Угловое со скосом одной кромки, двусторонний"/>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19200" cy="9429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60AEF0" w14:textId="77777777" w:rsidR="00243FD2" w:rsidRDefault="00243FD2" w:rsidP="00243FD2">
            <w:r>
              <w:t>-</w:t>
            </w:r>
          </w:p>
        </w:tc>
      </w:tr>
      <w:tr w:rsidR="00243FD2" w14:paraId="2A451D0C"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01F3063"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901C23" w14:textId="77777777" w:rsidR="00243FD2" w:rsidRDefault="00243FD2" w:rsidP="00243FD2">
            <w:r>
              <w:t>С двумя скосами одной кромки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9430D9"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22CF45" w14:textId="36E983E5" w:rsidR="00243FD2" w:rsidRDefault="00243FD2" w:rsidP="00243FD2">
            <w:r>
              <w:t> </w:t>
            </w:r>
            <w:r>
              <w:rPr>
                <w:noProof/>
              </w:rPr>
              <w:drawing>
                <wp:inline distT="0" distB="0" distL="0" distR="0" wp14:anchorId="7EBD75A9" wp14:editId="70E25BD2">
                  <wp:extent cx="1181100" cy="981075"/>
                  <wp:effectExtent l="0" t="0" r="0" b="9525"/>
                  <wp:docPr id="141" name="Рисунок 141" descr="Угловое с двумя скосами одной кромки,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Угловое с двумя скосами одной кромки, двусторонний"/>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1100" cy="9810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766D20" w14:textId="77777777" w:rsidR="00243FD2" w:rsidRDefault="00243FD2" w:rsidP="00243FD2">
            <w:r>
              <w:t>У8</w:t>
            </w:r>
          </w:p>
        </w:tc>
      </w:tr>
      <w:tr w:rsidR="00243FD2" w14:paraId="458FE0C3"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8782695" w14:textId="77777777" w:rsidR="00243FD2" w:rsidRDefault="00243FD2">
            <w:pPr>
              <w:rPr>
                <w:sz w:val="24"/>
                <w:szCs w:val="24"/>
              </w:rPr>
            </w:pP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6CF812" w14:textId="77777777" w:rsidR="00243FD2" w:rsidRDefault="00243FD2" w:rsidP="00243FD2">
            <w:r>
              <w:t>Со скосом двух кромок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75B17E" w14:textId="77777777" w:rsidR="00243FD2" w:rsidRDefault="00243FD2" w:rsidP="00243FD2">
            <w:r>
              <w:t>Односторонний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26F86E" w14:textId="1D1978E4" w:rsidR="00243FD2" w:rsidRDefault="00243FD2" w:rsidP="00243FD2">
            <w:r>
              <w:t> </w:t>
            </w:r>
            <w:r>
              <w:rPr>
                <w:noProof/>
              </w:rPr>
              <w:drawing>
                <wp:inline distT="0" distB="0" distL="0" distR="0" wp14:anchorId="4557DF03" wp14:editId="686245B7">
                  <wp:extent cx="1266825" cy="800100"/>
                  <wp:effectExtent l="0" t="0" r="9525" b="0"/>
                  <wp:docPr id="140" name="Рисунок 140" descr="Угловое со скосом двух кромок,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Угловое со скосом двух кромок, односторонний"/>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155CA4" w14:textId="77777777" w:rsidR="00243FD2" w:rsidRDefault="00243FD2" w:rsidP="00243FD2">
            <w:r>
              <w:t>У9</w:t>
            </w:r>
          </w:p>
        </w:tc>
      </w:tr>
      <w:tr w:rsidR="00243FD2" w14:paraId="2E0EC2D5"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BAE62DF"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C13CA2C"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3FC691"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B14E37" w14:textId="0FA02255" w:rsidR="00243FD2" w:rsidRDefault="00243FD2" w:rsidP="00243FD2">
            <w:r>
              <w:t> </w:t>
            </w:r>
            <w:r>
              <w:rPr>
                <w:noProof/>
              </w:rPr>
              <w:drawing>
                <wp:inline distT="0" distB="0" distL="0" distR="0" wp14:anchorId="5713516D" wp14:editId="1F0EA36C">
                  <wp:extent cx="1343025" cy="1028700"/>
                  <wp:effectExtent l="0" t="0" r="9525" b="0"/>
                  <wp:docPr id="139" name="Рисунок 139" descr="Угловое со скосом двух кромок,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Угловое со скосом двух кромок, двусторонний"/>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43025" cy="102870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126DE6" w14:textId="77777777" w:rsidR="00243FD2" w:rsidRDefault="00243FD2" w:rsidP="00243FD2">
            <w:r>
              <w:t>У10</w:t>
            </w:r>
          </w:p>
        </w:tc>
      </w:tr>
      <w:tr w:rsidR="00243FD2" w14:paraId="3166AA8F"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553AA7" w14:textId="77777777" w:rsidR="00243FD2" w:rsidRDefault="00243FD2" w:rsidP="00243FD2">
            <w:r>
              <w:t>Тавровое</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B7C0E7" w14:textId="77777777" w:rsidR="00243FD2" w:rsidRDefault="00243FD2" w:rsidP="00243FD2">
            <w:r>
              <w:t>Без скоса кромки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704C84" w14:textId="77777777" w:rsidR="00243FD2" w:rsidRDefault="00243FD2" w:rsidP="00243FD2">
            <w:r>
              <w:t>Односторонний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341B54" w14:textId="175C1F06" w:rsidR="00243FD2" w:rsidRDefault="00243FD2" w:rsidP="00243FD2">
            <w:r>
              <w:t> </w:t>
            </w:r>
            <w:r>
              <w:rPr>
                <w:noProof/>
              </w:rPr>
              <w:drawing>
                <wp:inline distT="0" distB="0" distL="0" distR="0" wp14:anchorId="1B27AC8D" wp14:editId="205C7E0B">
                  <wp:extent cx="1371600" cy="790575"/>
                  <wp:effectExtent l="0" t="0" r="0" b="9525"/>
                  <wp:docPr id="138" name="Рисунок 138" descr="Тавровое без скоса кромки,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Тавровое без скоса кромки, односторонний"/>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0921E9" w14:textId="77777777" w:rsidR="00243FD2" w:rsidRDefault="00243FD2" w:rsidP="00243FD2">
            <w:r>
              <w:t>Т1</w:t>
            </w:r>
          </w:p>
        </w:tc>
      </w:tr>
      <w:tr w:rsidR="00243FD2" w14:paraId="0F3EB1D2"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AA9EB4B"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3B470B0"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5404F9"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4FBA2B" w14:textId="2AA4249D" w:rsidR="00243FD2" w:rsidRDefault="00243FD2" w:rsidP="00243FD2">
            <w:r>
              <w:t> </w:t>
            </w:r>
            <w:r>
              <w:rPr>
                <w:noProof/>
              </w:rPr>
              <w:drawing>
                <wp:inline distT="0" distB="0" distL="0" distR="0" wp14:anchorId="5C134A8E" wp14:editId="6E78C82C">
                  <wp:extent cx="1381125" cy="847725"/>
                  <wp:effectExtent l="0" t="0" r="9525" b="9525"/>
                  <wp:docPr id="137" name="Рисунок 137" descr="Тавровое без скоса кромки,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Тавровое без скоса кромки, двусторонний"/>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81125" cy="84772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A5EB40" w14:textId="77777777" w:rsidR="00243FD2" w:rsidRDefault="00243FD2" w:rsidP="00243FD2">
            <w:r>
              <w:t>Т3</w:t>
            </w:r>
          </w:p>
        </w:tc>
      </w:tr>
      <w:tr w:rsidR="00243FD2" w14:paraId="68881C4B"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3388846" w14:textId="77777777" w:rsidR="00243FD2" w:rsidRDefault="00243FD2">
            <w:pPr>
              <w:rPr>
                <w:sz w:val="24"/>
                <w:szCs w:val="24"/>
              </w:rPr>
            </w:pP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D0CE1A" w14:textId="77777777" w:rsidR="00243FD2" w:rsidRDefault="00243FD2" w:rsidP="00243FD2">
            <w:r>
              <w:t>С одним скосом кромки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7FB236" w14:textId="77777777" w:rsidR="00243FD2" w:rsidRDefault="00243FD2" w:rsidP="00243FD2">
            <w:r>
              <w:t>Односторонний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E47146" w14:textId="55FC2AD5" w:rsidR="00243FD2" w:rsidRDefault="00243FD2" w:rsidP="00243FD2">
            <w:r>
              <w:t> </w:t>
            </w:r>
            <w:r>
              <w:rPr>
                <w:noProof/>
              </w:rPr>
              <w:drawing>
                <wp:inline distT="0" distB="0" distL="0" distR="0" wp14:anchorId="6B1FFF4D" wp14:editId="6FE2419E">
                  <wp:extent cx="1381125" cy="790575"/>
                  <wp:effectExtent l="0" t="0" r="9525" b="9525"/>
                  <wp:docPr id="136" name="Рисунок 136" descr="Тавровое с одним скосом кромки,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Тавровое с одним скосом кромки, односторонний"/>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DA51FD" w14:textId="77777777" w:rsidR="00243FD2" w:rsidRDefault="00243FD2" w:rsidP="00243FD2">
            <w:r>
              <w:t>Т6</w:t>
            </w:r>
          </w:p>
        </w:tc>
      </w:tr>
      <w:tr w:rsidR="00243FD2" w14:paraId="09A42A98"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8B24ABA"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AE9A778"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CAA7FE"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9BAFCA" w14:textId="1CD31EC6" w:rsidR="00243FD2" w:rsidRDefault="00243FD2" w:rsidP="00243FD2">
            <w:r>
              <w:t> </w:t>
            </w:r>
            <w:r>
              <w:rPr>
                <w:noProof/>
              </w:rPr>
              <w:drawing>
                <wp:inline distT="0" distB="0" distL="0" distR="0" wp14:anchorId="45922562" wp14:editId="6CB2A790">
                  <wp:extent cx="1352550" cy="857250"/>
                  <wp:effectExtent l="0" t="0" r="0" b="0"/>
                  <wp:docPr id="135" name="Рисунок 135" descr="Тавровое с одним скосом кромки,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Тавровое с одним скосом кромки, двусторонний"/>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52550" cy="85725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B39D3E" w14:textId="77777777" w:rsidR="00243FD2" w:rsidRDefault="00243FD2" w:rsidP="00243FD2">
            <w:r>
              <w:t>Т7</w:t>
            </w:r>
          </w:p>
        </w:tc>
      </w:tr>
      <w:tr w:rsidR="00243FD2" w14:paraId="6508409C"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A02BF3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6F85F0" w14:textId="77777777" w:rsidR="00243FD2" w:rsidRDefault="00243FD2" w:rsidP="00243FD2">
            <w:r>
              <w:t>С двумя скосами кромки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722EEB"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7EA1F9" w14:textId="12479E88" w:rsidR="00243FD2" w:rsidRDefault="00243FD2" w:rsidP="00243FD2">
            <w:r>
              <w:t> </w:t>
            </w:r>
            <w:r>
              <w:rPr>
                <w:noProof/>
              </w:rPr>
              <w:drawing>
                <wp:inline distT="0" distB="0" distL="0" distR="0" wp14:anchorId="12B0F68C" wp14:editId="5BC79262">
                  <wp:extent cx="1381125" cy="923925"/>
                  <wp:effectExtent l="0" t="0" r="9525" b="9525"/>
                  <wp:docPr id="134" name="Рисунок 134" descr="Тавровое с двумя скосами кромки,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Тавровое с двумя скосами кромки, двусторонний"/>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81125" cy="923925"/>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189490" w14:textId="77777777" w:rsidR="00243FD2" w:rsidRDefault="00243FD2" w:rsidP="00243FD2">
            <w:r>
              <w:t>Т8; Т9</w:t>
            </w:r>
          </w:p>
        </w:tc>
      </w:tr>
      <w:tr w:rsidR="00243FD2" w14:paraId="1F477BDE"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A39AE2" w14:textId="77777777" w:rsidR="00243FD2" w:rsidRDefault="00243FD2" w:rsidP="00243FD2">
            <w:proofErr w:type="spellStart"/>
            <w:r>
              <w:t>Нахлесточное</w:t>
            </w:r>
            <w:proofErr w:type="spellEnd"/>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798D66" w14:textId="77777777" w:rsidR="00243FD2" w:rsidRDefault="00243FD2" w:rsidP="00243FD2">
            <w:r>
              <w:t>Без скоса кромок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32257F" w14:textId="77777777" w:rsidR="00243FD2" w:rsidRDefault="00243FD2" w:rsidP="00243FD2">
            <w:r>
              <w:t>Односторонний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D54FC0" w14:textId="1DAEF87D" w:rsidR="00243FD2" w:rsidRDefault="00243FD2" w:rsidP="00243FD2">
            <w:r>
              <w:t> </w:t>
            </w:r>
            <w:r>
              <w:rPr>
                <w:noProof/>
              </w:rPr>
              <w:drawing>
                <wp:inline distT="0" distB="0" distL="0" distR="0" wp14:anchorId="29EF1973" wp14:editId="678969DC">
                  <wp:extent cx="1352550" cy="723900"/>
                  <wp:effectExtent l="0" t="0" r="0" b="0"/>
                  <wp:docPr id="133" name="Рисунок 133" descr="Нахлесточное без скоса кромок, одно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Нахлесточное без скоса кромок, односторонний"/>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61780D" w14:textId="77777777" w:rsidR="00243FD2" w:rsidRDefault="00243FD2" w:rsidP="00243FD2">
            <w:r>
              <w:t>Н1</w:t>
            </w:r>
          </w:p>
        </w:tc>
      </w:tr>
      <w:tr w:rsidR="00243FD2" w14:paraId="5152D028"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467B1EB"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92135AC"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14F541" w14:textId="77777777" w:rsidR="00243FD2" w:rsidRDefault="00243FD2" w:rsidP="00243FD2">
            <w:r>
              <w:t>Двусторонний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119C6C" w14:textId="6E7C93E5" w:rsidR="00243FD2" w:rsidRDefault="00243FD2" w:rsidP="00243FD2">
            <w:r>
              <w:t> </w:t>
            </w:r>
            <w:r>
              <w:rPr>
                <w:noProof/>
              </w:rPr>
              <w:drawing>
                <wp:inline distT="0" distB="0" distL="0" distR="0" wp14:anchorId="54B01A48" wp14:editId="79813FE1">
                  <wp:extent cx="1209675" cy="819150"/>
                  <wp:effectExtent l="0" t="0" r="9525" b="0"/>
                  <wp:docPr id="132" name="Рисунок 132" descr="Нахлесточное без скоса кромок,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Нахлесточное без скоса кромок, двусторонний"/>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09675" cy="819150"/>
                          </a:xfrm>
                          <a:prstGeom prst="rect">
                            <a:avLst/>
                          </a:prstGeom>
                          <a:noFill/>
                          <a:ln>
                            <a:noFill/>
                          </a:ln>
                        </pic:spPr>
                      </pic:pic>
                    </a:graphicData>
                  </a:graphic>
                </wp:inline>
              </w:drawing>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AAC4F6" w14:textId="77777777" w:rsidR="00243FD2" w:rsidRDefault="00243FD2" w:rsidP="00243FD2">
            <w:r>
              <w:t>Н2</w:t>
            </w:r>
          </w:p>
        </w:tc>
      </w:tr>
    </w:tbl>
    <w:p w14:paraId="7108709C" w14:textId="77777777" w:rsidR="00243FD2" w:rsidRDefault="00243FD2" w:rsidP="00243FD2">
      <w:pPr>
        <w:pStyle w:val="20"/>
        <w:shd w:val="clear" w:color="auto" w:fill="FFFFFF"/>
        <w:spacing w:after="375"/>
        <w:rPr>
          <w:rFonts w:ascii="Roboto" w:hAnsi="Roboto"/>
          <w:color w:val="000000"/>
        </w:rPr>
      </w:pPr>
      <w:r>
        <w:rPr>
          <w:rStyle w:val="a4"/>
          <w:rFonts w:ascii="Roboto" w:hAnsi="Roboto"/>
          <w:color w:val="000000"/>
        </w:rPr>
        <w:t>Примечания:</w:t>
      </w:r>
    </w:p>
    <w:p w14:paraId="6BD507F5"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1. В обозначении швов буква «m» обозначает размер катета шва со стороны стрелки. А буква «n» обозначает размер катета шва с обратной стороны.</w:t>
      </w:r>
    </w:p>
    <w:p w14:paraId="669F226F"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2. Обозначение сварных швов на чертежах:</w:t>
      </w:r>
    </w:p>
    <w:p w14:paraId="01F8F3D7" w14:textId="5E251FED" w:rsidR="00243FD2" w:rsidRDefault="00243FD2" w:rsidP="00243FD2">
      <w:pPr>
        <w:pStyle w:val="20"/>
        <w:shd w:val="clear" w:color="auto" w:fill="FFFFFF"/>
        <w:spacing w:after="375"/>
        <w:rPr>
          <w:rFonts w:ascii="Roboto" w:hAnsi="Roboto"/>
          <w:color w:val="000000"/>
        </w:rPr>
      </w:pPr>
      <w:r>
        <w:rPr>
          <w:rFonts w:ascii="Roboto" w:hAnsi="Roboto"/>
          <w:color w:val="000000"/>
        </w:rPr>
        <w:t>стыковые </w:t>
      </w:r>
      <w:r>
        <w:rPr>
          <w:rFonts w:ascii="Roboto" w:hAnsi="Roboto"/>
          <w:noProof/>
          <w:color w:val="000000"/>
        </w:rPr>
        <w:drawing>
          <wp:inline distT="0" distB="0" distL="0" distR="0" wp14:anchorId="02ED1D44" wp14:editId="1899C4F1">
            <wp:extent cx="1000125" cy="180975"/>
            <wp:effectExtent l="0" t="0" r="9525" b="9525"/>
            <wp:docPr id="131" name="Рисунок 131" descr="стыковые заводски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стыковые заводские швы"/>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rFonts w:ascii="Roboto" w:hAnsi="Roboto"/>
          <w:color w:val="000000"/>
        </w:rPr>
        <w:t>и угловые </w:t>
      </w:r>
      <w:r>
        <w:rPr>
          <w:rFonts w:ascii="Roboto" w:hAnsi="Roboto"/>
          <w:noProof/>
          <w:color w:val="000000"/>
        </w:rPr>
        <w:drawing>
          <wp:inline distT="0" distB="0" distL="0" distR="0" wp14:anchorId="5D887CC3" wp14:editId="1BABFFC2">
            <wp:extent cx="1057275" cy="190500"/>
            <wp:effectExtent l="0" t="0" r="9525" b="0"/>
            <wp:docPr id="130" name="Рисунок 130" descr="угловые заводски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угловые заводские швы"/>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rPr>
          <w:rFonts w:ascii="Roboto" w:hAnsi="Roboto"/>
          <w:color w:val="000000"/>
        </w:rPr>
        <w:t>заводские швы; стыковые </w:t>
      </w:r>
      <w:r>
        <w:rPr>
          <w:rFonts w:ascii="Roboto" w:hAnsi="Roboto"/>
          <w:noProof/>
          <w:color w:val="000000"/>
        </w:rPr>
        <w:drawing>
          <wp:inline distT="0" distB="0" distL="0" distR="0" wp14:anchorId="5827347C" wp14:editId="22F892DE">
            <wp:extent cx="1066800" cy="171450"/>
            <wp:effectExtent l="0" t="0" r="0" b="0"/>
            <wp:docPr id="129" name="Рисунок 129" descr="стыковые монтаж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стыковые монтажные швы"/>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r>
        <w:rPr>
          <w:rFonts w:ascii="Roboto" w:hAnsi="Roboto"/>
          <w:color w:val="000000"/>
        </w:rPr>
        <w:t> и угловые </w:t>
      </w:r>
      <w:r>
        <w:rPr>
          <w:rFonts w:ascii="Roboto" w:hAnsi="Roboto"/>
          <w:noProof/>
          <w:color w:val="000000"/>
        </w:rPr>
        <w:drawing>
          <wp:inline distT="0" distB="0" distL="0" distR="0" wp14:anchorId="73155C40" wp14:editId="6925AB67">
            <wp:extent cx="1066800" cy="209550"/>
            <wp:effectExtent l="0" t="0" r="0" b="0"/>
            <wp:docPr id="128" name="Рисунок 128" descr="угловые монтаж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угловые монтажные швы"/>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r>
        <w:rPr>
          <w:rFonts w:ascii="Roboto" w:hAnsi="Roboto"/>
          <w:color w:val="000000"/>
        </w:rPr>
        <w:t>монтажные швы.</w:t>
      </w:r>
    </w:p>
    <w:p w14:paraId="12AF2B4B"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lastRenderedPageBreak/>
        <w:t>Приложение П.4 (обязательное) Расчетные сочетания нагрузок</w:t>
      </w:r>
    </w:p>
    <w:p w14:paraId="651C9D22" w14:textId="77777777" w:rsidR="00243FD2" w:rsidRDefault="00243FD2" w:rsidP="00243FD2">
      <w:pPr>
        <w:pStyle w:val="21"/>
        <w:shd w:val="clear" w:color="auto" w:fill="FFFFFF"/>
        <w:spacing w:after="375"/>
        <w:rPr>
          <w:rFonts w:ascii="Roboto" w:hAnsi="Roboto"/>
          <w:color w:val="000000"/>
          <w:sz w:val="24"/>
          <w:szCs w:val="24"/>
        </w:rPr>
      </w:pPr>
      <w:r>
        <w:rPr>
          <w:rStyle w:val="30"/>
          <w:rFonts w:ascii="Roboto" w:hAnsi="Roboto"/>
          <w:color w:val="000000"/>
        </w:rPr>
        <w:t>Таблица П.4.1</w:t>
      </w:r>
    </w:p>
    <w:tbl>
      <w:tblPr>
        <w:tblW w:w="0" w:type="auto"/>
        <w:tblCellMar>
          <w:top w:w="15" w:type="dxa"/>
          <w:left w:w="15" w:type="dxa"/>
          <w:bottom w:w="15" w:type="dxa"/>
          <w:right w:w="15" w:type="dxa"/>
        </w:tblCellMar>
        <w:tblLook w:val="04A0" w:firstRow="1" w:lastRow="0" w:firstColumn="1" w:lastColumn="0" w:noHBand="0" w:noVBand="1"/>
      </w:tblPr>
      <w:tblGrid>
        <w:gridCol w:w="2078"/>
        <w:gridCol w:w="1702"/>
        <w:gridCol w:w="1971"/>
        <w:gridCol w:w="1736"/>
        <w:gridCol w:w="1852"/>
      </w:tblGrid>
      <w:tr w:rsidR="00243FD2" w14:paraId="0FDBA68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C506BC" w14:textId="77777777" w:rsidR="00243FD2" w:rsidRDefault="00243FD2" w:rsidP="00243FD2">
            <w:pPr>
              <w:jc w:val="center"/>
              <w:rPr>
                <w:rFonts w:ascii="Times New Roman" w:hAnsi="Times New Roman"/>
                <w:b/>
                <w:bCs/>
              </w:rPr>
            </w:pPr>
            <w:r>
              <w:rPr>
                <w:b/>
                <w:bCs/>
              </w:rPr>
              <w:t>Вид нагрузки</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A0048E" w14:textId="77777777" w:rsidR="00243FD2" w:rsidRDefault="00243FD2" w:rsidP="00243FD2">
            <w:pPr>
              <w:jc w:val="center"/>
              <w:rPr>
                <w:b/>
                <w:bCs/>
              </w:rPr>
            </w:pPr>
            <w:r>
              <w:rPr>
                <w:b/>
                <w:bCs/>
              </w:rPr>
              <w:t>Сочетания нагрузок для расчета стенки</w:t>
            </w:r>
          </w:p>
        </w:tc>
      </w:tr>
      <w:tr w:rsidR="00243FD2" w14:paraId="4115A36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8FAAC8"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97A787" w14:textId="77777777" w:rsidR="00243FD2" w:rsidRDefault="00243FD2" w:rsidP="00243FD2">
            <w:r>
              <w:t>Условия эксплуатации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02BD08" w14:textId="77777777" w:rsidR="00243FD2" w:rsidRDefault="00243FD2" w:rsidP="00243FD2">
            <w:r>
              <w:t>Гидравлические испытания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1AD7AF" w14:textId="77777777" w:rsidR="00243FD2" w:rsidRDefault="00243FD2" w:rsidP="00243FD2">
            <w:r>
              <w:t>Устойчивость пустого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D15779" w14:textId="77777777" w:rsidR="00243FD2" w:rsidRDefault="00243FD2" w:rsidP="00243FD2">
            <w:r>
              <w:t>Условия землетрясения</w:t>
            </w:r>
          </w:p>
        </w:tc>
      </w:tr>
      <w:tr w:rsidR="00243FD2" w14:paraId="0E133F2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29CC20" w14:textId="77777777" w:rsidR="00243FD2" w:rsidRDefault="00243FD2" w:rsidP="00243FD2">
            <w:r>
              <w:t>Вес продукта (или воды при гидравлических испытаниях)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88EC8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E799B0"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FFE52E"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07F373" w14:textId="77777777" w:rsidR="00243FD2" w:rsidRDefault="00243FD2" w:rsidP="00243FD2">
            <w:r>
              <w:t>+</w:t>
            </w:r>
          </w:p>
        </w:tc>
      </w:tr>
      <w:tr w:rsidR="00243FD2" w14:paraId="5A3836C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6B3DE6" w14:textId="77777777" w:rsidR="00243FD2" w:rsidRDefault="00243FD2" w:rsidP="00243FD2">
            <w:r>
              <w:t>Вес конструкций и теплоизоляции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325BE7"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FC5AFF"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3BDDA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B40533" w14:textId="77777777" w:rsidR="00243FD2" w:rsidRDefault="00243FD2" w:rsidP="00243FD2">
            <w:r>
              <w:t>+</w:t>
            </w:r>
          </w:p>
        </w:tc>
      </w:tr>
      <w:tr w:rsidR="00243FD2" w14:paraId="2EC831E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9AC53D" w14:textId="77777777" w:rsidR="00243FD2" w:rsidRDefault="00243FD2" w:rsidP="00243FD2">
            <w:r>
              <w:t>Избыточное давление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8D978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FB75EE"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E7FB69"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A4C937" w14:textId="77777777" w:rsidR="00243FD2" w:rsidRDefault="00243FD2" w:rsidP="00243FD2">
            <w:r>
              <w:t>+</w:t>
            </w:r>
          </w:p>
        </w:tc>
      </w:tr>
      <w:tr w:rsidR="00243FD2" w14:paraId="2DEFCE0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2E319F" w14:textId="77777777" w:rsidR="00243FD2" w:rsidRDefault="00243FD2" w:rsidP="00243FD2">
            <w:r>
              <w:t>Вакуум при опорожнении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327308"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73E4AE"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18BAE8"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C72C01" w14:textId="77777777" w:rsidR="00243FD2" w:rsidRDefault="00243FD2" w:rsidP="00243FD2">
            <w:r>
              <w:t>-</w:t>
            </w:r>
          </w:p>
        </w:tc>
      </w:tr>
      <w:tr w:rsidR="00243FD2" w14:paraId="6524D08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C0783A" w14:textId="77777777" w:rsidR="00243FD2" w:rsidRDefault="00243FD2" w:rsidP="00243FD2">
            <w:r>
              <w:t>Ветровая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D1400E"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934403"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A4E248" w14:textId="77777777" w:rsidR="00243FD2" w:rsidRDefault="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89D106" w14:textId="77777777" w:rsidR="00243FD2" w:rsidRDefault="00243FD2" w:rsidP="00243FD2">
            <w:r>
              <w:t>-</w:t>
            </w:r>
          </w:p>
        </w:tc>
      </w:tr>
      <w:tr w:rsidR="00243FD2" w14:paraId="656709D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60ED43" w14:textId="77777777" w:rsidR="00243FD2" w:rsidRDefault="00243FD2" w:rsidP="00243FD2">
            <w:r>
              <w:t>Вес снегового покрова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7B06D9"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C26EB3"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1DA7E3"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BE87A7" w14:textId="77777777" w:rsidR="00243FD2" w:rsidRDefault="00243FD2" w:rsidP="00243FD2">
            <w:r>
              <w:t>+</w:t>
            </w:r>
          </w:p>
        </w:tc>
      </w:tr>
      <w:tr w:rsidR="00243FD2" w14:paraId="5C97A67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F1D786" w14:textId="77777777" w:rsidR="00243FD2" w:rsidRDefault="00243FD2" w:rsidP="00243FD2">
            <w:r>
              <w:t>Сейсмическая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E5F5A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0E4743"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D09A46"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BB4D76" w14:textId="77777777" w:rsidR="00243FD2" w:rsidRDefault="00243FD2" w:rsidP="00243FD2">
            <w:r>
              <w:t>+</w:t>
            </w:r>
          </w:p>
        </w:tc>
      </w:tr>
    </w:tbl>
    <w:p w14:paraId="40DB2F14"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33A9DD0C"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lastRenderedPageBreak/>
        <w:t>Таблица П.4.2</w:t>
      </w:r>
    </w:p>
    <w:tbl>
      <w:tblPr>
        <w:tblW w:w="0" w:type="auto"/>
        <w:tblCellMar>
          <w:top w:w="15" w:type="dxa"/>
          <w:left w:w="15" w:type="dxa"/>
          <w:bottom w:w="15" w:type="dxa"/>
          <w:right w:w="15" w:type="dxa"/>
        </w:tblCellMar>
        <w:tblLook w:val="04A0" w:firstRow="1" w:lastRow="0" w:firstColumn="1" w:lastColumn="0" w:noHBand="0" w:noVBand="1"/>
      </w:tblPr>
      <w:tblGrid>
        <w:gridCol w:w="5264"/>
        <w:gridCol w:w="680"/>
        <w:gridCol w:w="679"/>
        <w:gridCol w:w="679"/>
        <w:gridCol w:w="679"/>
        <w:gridCol w:w="679"/>
        <w:gridCol w:w="679"/>
      </w:tblGrid>
      <w:tr w:rsidR="00243FD2" w14:paraId="6049F75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91D37A" w14:textId="77777777" w:rsidR="00243FD2" w:rsidRDefault="00243FD2" w:rsidP="00243FD2">
            <w:pPr>
              <w:jc w:val="center"/>
              <w:rPr>
                <w:rFonts w:ascii="Times New Roman" w:hAnsi="Times New Roman"/>
                <w:b/>
                <w:bCs/>
              </w:rPr>
            </w:pPr>
            <w:r>
              <w:rPr>
                <w:b/>
                <w:bCs/>
              </w:rPr>
              <w:t>Вид нагрузки</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6AB90C" w14:textId="77777777" w:rsidR="00243FD2" w:rsidRDefault="00243FD2" w:rsidP="00243FD2">
            <w:pPr>
              <w:jc w:val="center"/>
              <w:rPr>
                <w:b/>
                <w:bCs/>
              </w:rPr>
            </w:pPr>
            <w:r>
              <w:rPr>
                <w:b/>
                <w:bCs/>
              </w:rPr>
              <w:t>Сочетания нагрузок для расчета стационарных крыш</w:t>
            </w:r>
          </w:p>
        </w:tc>
      </w:tr>
      <w:tr w:rsidR="00243FD2" w14:paraId="494DAFC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A3D4A7" w14:textId="77777777" w:rsidR="00243FD2" w:rsidRDefault="00243FD2" w:rsidP="00243FD2">
            <w:r>
              <w:t>Вес конструкций и теплоизоляции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21B5A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4391B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3A6B5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355349"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C8C71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8AF109" w14:textId="77777777" w:rsidR="00243FD2" w:rsidRDefault="00243FD2" w:rsidP="00243FD2">
            <w:r>
              <w:t>+</w:t>
            </w:r>
          </w:p>
        </w:tc>
      </w:tr>
      <w:tr w:rsidR="00243FD2" w14:paraId="10A8861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5D2009" w14:textId="77777777" w:rsidR="00243FD2" w:rsidRDefault="00243FD2" w:rsidP="00243FD2">
            <w:r>
              <w:t>Вес снегового покрова, равномерно или неравномерно распределенного на поверхности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A2E2B2"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DF8FF1"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A2031E"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5E6552"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61E94F"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405277" w14:textId="77777777" w:rsidR="00243FD2" w:rsidRDefault="00243FD2" w:rsidP="00243FD2">
            <w:r>
              <w:t>+</w:t>
            </w:r>
          </w:p>
        </w:tc>
      </w:tr>
      <w:tr w:rsidR="00243FD2" w14:paraId="343CCDD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2DA2C9" w14:textId="77777777" w:rsidR="00243FD2" w:rsidRDefault="00243FD2" w:rsidP="00243FD2">
            <w:r>
              <w:t>Избыточное давление 1,2 р</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CABED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089620"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7416E0"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9E73A2"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C6C2AD"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2742DD" w14:textId="77777777" w:rsidR="00243FD2" w:rsidRDefault="00243FD2" w:rsidP="00243FD2">
            <w:r>
              <w:t>-</w:t>
            </w:r>
          </w:p>
        </w:tc>
      </w:tr>
      <w:tr w:rsidR="00243FD2" w14:paraId="3227946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B245E5" w14:textId="77777777" w:rsidR="00243FD2" w:rsidRDefault="00243FD2" w:rsidP="00243FD2">
            <w:r>
              <w:t xml:space="preserve">Вакуум 1,2 </w:t>
            </w:r>
            <w:proofErr w:type="spellStart"/>
            <w:r>
              <w:t>pv</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3014E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9F5416"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69AC3B"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011DE9"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E5629D"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04FB40" w14:textId="77777777" w:rsidR="00243FD2" w:rsidRDefault="00243FD2" w:rsidP="00243FD2">
            <w:r>
              <w:t>+</w:t>
            </w:r>
          </w:p>
        </w:tc>
      </w:tr>
      <w:tr w:rsidR="00243FD2" w14:paraId="006FB24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74F834" w14:textId="77777777" w:rsidR="00243FD2" w:rsidRDefault="00243FD2" w:rsidP="00243FD2">
            <w:r>
              <w:t>Ветровой отсос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62B2FE"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79746B"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7404E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ED48E4"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124266"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8A085D" w14:textId="77777777" w:rsidR="00243FD2" w:rsidRDefault="00243FD2" w:rsidP="00243FD2">
            <w:r>
              <w:t>+</w:t>
            </w:r>
          </w:p>
        </w:tc>
      </w:tr>
      <w:tr w:rsidR="00243FD2" w14:paraId="332A8AE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17F7A2" w14:textId="77777777" w:rsidR="00243FD2" w:rsidRDefault="00243FD2" w:rsidP="00243FD2">
            <w:r>
              <w:t>Сейсмическая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83DC85"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AF9104" w14:textId="77777777" w:rsidR="00243FD2" w:rsidRDefault="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5B10D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A28990"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84114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97EB4B" w14:textId="77777777" w:rsidR="00243FD2" w:rsidRDefault="00243FD2" w:rsidP="00243FD2">
            <w:r>
              <w:t>+</w:t>
            </w:r>
          </w:p>
        </w:tc>
      </w:tr>
    </w:tbl>
    <w:p w14:paraId="022017B7" w14:textId="77777777" w:rsidR="00243FD2" w:rsidRDefault="00243FD2" w:rsidP="00243FD2">
      <w:pPr>
        <w:shd w:val="clear" w:color="auto" w:fill="FFFFFF"/>
        <w:rPr>
          <w:rFonts w:ascii="Roboto" w:hAnsi="Roboto"/>
          <w:color w:val="000000"/>
        </w:rPr>
      </w:pPr>
      <w:r>
        <w:rPr>
          <w:rFonts w:ascii="Roboto" w:hAnsi="Roboto"/>
          <w:color w:val="000000"/>
        </w:rPr>
        <w:br/>
      </w:r>
      <w:r>
        <w:rPr>
          <w:rFonts w:ascii="Roboto" w:hAnsi="Roboto"/>
          <w:color w:val="000000"/>
        </w:rPr>
        <w:br/>
      </w:r>
    </w:p>
    <w:p w14:paraId="243A7FC1"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t>Таблица П.4.3</w:t>
      </w:r>
    </w:p>
    <w:tbl>
      <w:tblPr>
        <w:tblW w:w="0" w:type="auto"/>
        <w:tblCellMar>
          <w:top w:w="15" w:type="dxa"/>
          <w:left w:w="15" w:type="dxa"/>
          <w:bottom w:w="15" w:type="dxa"/>
          <w:right w:w="15" w:type="dxa"/>
        </w:tblCellMar>
        <w:tblLook w:val="04A0" w:firstRow="1" w:lastRow="0" w:firstColumn="1" w:lastColumn="0" w:noHBand="0" w:noVBand="1"/>
      </w:tblPr>
      <w:tblGrid>
        <w:gridCol w:w="2547"/>
        <w:gridCol w:w="3847"/>
        <w:gridCol w:w="2945"/>
      </w:tblGrid>
      <w:tr w:rsidR="00243FD2" w14:paraId="65D68FA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43D266" w14:textId="77777777" w:rsidR="00243FD2" w:rsidRDefault="00243FD2" w:rsidP="00243FD2">
            <w:pPr>
              <w:jc w:val="center"/>
              <w:rPr>
                <w:rFonts w:ascii="Times New Roman" w:hAnsi="Times New Roman"/>
                <w:b/>
                <w:bCs/>
              </w:rPr>
            </w:pPr>
            <w:r>
              <w:rPr>
                <w:b/>
                <w:bCs/>
              </w:rPr>
              <w:t>Вид нагрузки</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EB883F" w14:textId="77777777" w:rsidR="00243FD2" w:rsidRDefault="00243FD2" w:rsidP="00243FD2">
            <w:pPr>
              <w:jc w:val="center"/>
              <w:rPr>
                <w:b/>
                <w:bCs/>
              </w:rPr>
            </w:pPr>
            <w:r>
              <w:rPr>
                <w:b/>
                <w:bCs/>
              </w:rPr>
              <w:t>Дополнительные сочетания нагрузок для расчета взрывозащищенных стационарных крыш</w:t>
            </w:r>
          </w:p>
        </w:tc>
      </w:tr>
      <w:tr w:rsidR="00243FD2" w14:paraId="2CBE35B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5217C4"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669E15" w14:textId="77777777" w:rsidR="00243FD2" w:rsidRDefault="00243FD2" w:rsidP="00243FD2">
            <w:r>
              <w:t>Гидро-</w:t>
            </w:r>
            <w:proofErr w:type="spellStart"/>
            <w:r>
              <w:t>пневмоиспытания</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CB6A6B" w14:textId="77777777" w:rsidR="00243FD2" w:rsidRDefault="00243FD2" w:rsidP="00243FD2">
            <w:r>
              <w:t>Аварийный режим</w:t>
            </w:r>
          </w:p>
        </w:tc>
      </w:tr>
      <w:tr w:rsidR="00243FD2" w14:paraId="081A44E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201CE1" w14:textId="77777777" w:rsidR="00243FD2" w:rsidRDefault="00243FD2" w:rsidP="00243FD2">
            <w:r>
              <w:t>Вес конструкций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00A454"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ACF405" w14:textId="77777777" w:rsidR="00243FD2" w:rsidRDefault="00243FD2" w:rsidP="00243FD2">
            <w:r>
              <w:t>+</w:t>
            </w:r>
          </w:p>
        </w:tc>
      </w:tr>
      <w:tr w:rsidR="00243FD2" w14:paraId="1886976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D2FB28" w14:textId="77777777" w:rsidR="00243FD2" w:rsidRDefault="00243FD2" w:rsidP="00243FD2">
            <w:r>
              <w:t>Вес теплоизоляции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FA1D2D"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3E13B2" w14:textId="77777777" w:rsidR="00243FD2" w:rsidRDefault="00243FD2" w:rsidP="00243FD2">
            <w:r>
              <w:t>+</w:t>
            </w:r>
          </w:p>
        </w:tc>
      </w:tr>
      <w:tr w:rsidR="00243FD2" w14:paraId="4497436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6A9763" w14:textId="77777777" w:rsidR="00243FD2" w:rsidRDefault="00243FD2" w:rsidP="00243FD2">
            <w:r>
              <w:t>Избыточное давление 1,25 р</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3EBCC8"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DD1C66" w14:textId="77777777" w:rsidR="00243FD2" w:rsidRDefault="00243FD2" w:rsidP="00243FD2">
            <w:r>
              <w:t>-</w:t>
            </w:r>
          </w:p>
        </w:tc>
      </w:tr>
      <w:tr w:rsidR="00243FD2" w14:paraId="5199233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02ACA6" w14:textId="77777777" w:rsidR="00243FD2" w:rsidRDefault="00243FD2" w:rsidP="00243FD2">
            <w:r>
              <w:lastRenderedPageBreak/>
              <w:t>Избыточное давление 1,6 р</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A64667"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E7BF0D" w14:textId="77777777" w:rsidR="00243FD2" w:rsidRDefault="00243FD2" w:rsidP="00243FD2">
            <w:r>
              <w:t>+</w:t>
            </w:r>
          </w:p>
        </w:tc>
      </w:tr>
    </w:tbl>
    <w:p w14:paraId="7AE82E52" w14:textId="77777777" w:rsidR="00243FD2" w:rsidRDefault="00243FD2" w:rsidP="00243FD2">
      <w:pPr>
        <w:shd w:val="clear" w:color="auto" w:fill="FFFFFF"/>
        <w:rPr>
          <w:rFonts w:ascii="Roboto" w:hAnsi="Roboto"/>
          <w:color w:val="000000"/>
        </w:rPr>
      </w:pPr>
      <w:r>
        <w:rPr>
          <w:rFonts w:ascii="Roboto" w:hAnsi="Roboto"/>
          <w:color w:val="000000"/>
        </w:rPr>
        <w:br/>
        <w:t> </w:t>
      </w:r>
    </w:p>
    <w:p w14:paraId="3845F4FA"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t>Таблица П.4.4</w:t>
      </w:r>
    </w:p>
    <w:tbl>
      <w:tblPr>
        <w:tblW w:w="0" w:type="auto"/>
        <w:tblCellMar>
          <w:top w:w="15" w:type="dxa"/>
          <w:left w:w="15" w:type="dxa"/>
          <w:bottom w:w="15" w:type="dxa"/>
          <w:right w:w="15" w:type="dxa"/>
        </w:tblCellMar>
        <w:tblLook w:val="04A0" w:firstRow="1" w:lastRow="0" w:firstColumn="1" w:lastColumn="0" w:noHBand="0" w:noVBand="1"/>
      </w:tblPr>
      <w:tblGrid>
        <w:gridCol w:w="1607"/>
        <w:gridCol w:w="3803"/>
        <w:gridCol w:w="1507"/>
        <w:gridCol w:w="2422"/>
      </w:tblGrid>
      <w:tr w:rsidR="00243FD2" w14:paraId="24A0E3B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D3F7F4" w14:textId="77777777" w:rsidR="00243FD2" w:rsidRDefault="00243FD2" w:rsidP="00243FD2">
            <w:pPr>
              <w:jc w:val="center"/>
              <w:rPr>
                <w:rFonts w:ascii="Times New Roman" w:hAnsi="Times New Roman"/>
                <w:b/>
                <w:bCs/>
              </w:rPr>
            </w:pPr>
            <w:r>
              <w:rPr>
                <w:b/>
                <w:bCs/>
              </w:rPr>
              <w:t>Расчетное сочетание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DC4360" w14:textId="77777777" w:rsidR="00243FD2" w:rsidRDefault="00243FD2" w:rsidP="00243FD2">
            <w:pPr>
              <w:jc w:val="center"/>
              <w:rPr>
                <w:b/>
                <w:bCs/>
              </w:rPr>
            </w:pPr>
            <w:r>
              <w:rPr>
                <w:b/>
                <w:bCs/>
              </w:rPr>
              <w:t>Сочетания воздействий для расчета плавающих крыш</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119DE8" w14:textId="77777777" w:rsidR="00243FD2" w:rsidRDefault="00243FD2" w:rsidP="00243FD2">
            <w:pPr>
              <w:jc w:val="center"/>
              <w:rPr>
                <w:b/>
                <w:bCs/>
              </w:rPr>
            </w:pPr>
            <w:r>
              <w:rPr>
                <w:b/>
                <w:bCs/>
              </w:rPr>
              <w:t>Положение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E39391" w14:textId="77777777" w:rsidR="00243FD2" w:rsidRDefault="00243FD2" w:rsidP="00243FD2">
            <w:pPr>
              <w:jc w:val="center"/>
              <w:rPr>
                <w:b/>
                <w:bCs/>
              </w:rPr>
            </w:pPr>
            <w:r>
              <w:rPr>
                <w:b/>
                <w:bCs/>
              </w:rPr>
              <w:t>Примечание</w:t>
            </w:r>
          </w:p>
        </w:tc>
      </w:tr>
      <w:tr w:rsidR="00243FD2" w14:paraId="07CAA1F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4BB1C0" w14:textId="77777777" w:rsidR="00243FD2" w:rsidRDefault="00243FD2" w:rsidP="00243FD2">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EEF249" w14:textId="77777777" w:rsidR="00243FD2" w:rsidRDefault="00243FD2" w:rsidP="00243FD2">
            <w:r>
              <w:t>Собственный вес + равномерно (или неравномерно) распределенная снеговая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D1A4B3" w14:textId="77777777" w:rsidR="00243FD2" w:rsidRDefault="00243FD2" w:rsidP="00243FD2">
            <w:r>
              <w:t>Плавающее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A83A20" w14:textId="77777777" w:rsidR="00243FD2" w:rsidRDefault="00243FD2" w:rsidP="00243FD2">
            <w:r>
              <w:t> </w:t>
            </w:r>
          </w:p>
        </w:tc>
      </w:tr>
      <w:tr w:rsidR="00243FD2" w14:paraId="3200300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B42706" w14:textId="77777777" w:rsidR="00243FD2" w:rsidRDefault="00243FD2" w:rsidP="00243FD2">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49BDB0" w14:textId="77777777" w:rsidR="00243FD2" w:rsidRDefault="00243FD2" w:rsidP="00243FD2">
            <w:r>
              <w:t>Собственный вес + 250 мм осадков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FEDEBA" w14:textId="77777777" w:rsidR="00243FD2" w:rsidRDefault="00243FD2" w:rsidP="00243FD2">
            <w:r>
              <w:t>Плавающее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B384F2" w14:textId="77777777" w:rsidR="00243FD2" w:rsidRDefault="00243FD2" w:rsidP="00243FD2">
            <w:r>
              <w:t>При отсутствии аварийной системы дренажа</w:t>
            </w:r>
          </w:p>
        </w:tc>
      </w:tr>
      <w:tr w:rsidR="00243FD2" w14:paraId="0EA68E41"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3F369D" w14:textId="77777777" w:rsidR="00243FD2" w:rsidRDefault="00243FD2" w:rsidP="00243FD2">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1EF61C" w14:textId="77777777" w:rsidR="00243FD2" w:rsidRDefault="00243FD2" w:rsidP="00243FD2">
            <w:r>
              <w:t>Собственный вес + 2 затопленных смежных отсека + равномерно распределенная снеговая нагрузка</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D4582E" w14:textId="77777777" w:rsidR="00243FD2" w:rsidRDefault="00243FD2" w:rsidP="00243FD2">
            <w:r>
              <w:t>Плавающее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47A58B" w14:textId="77777777" w:rsidR="00243FD2" w:rsidRDefault="00243FD2" w:rsidP="00243FD2">
            <w:r>
              <w:t xml:space="preserve">Для </w:t>
            </w:r>
            <w:proofErr w:type="spellStart"/>
            <w:r>
              <w:t>двудечных</w:t>
            </w:r>
            <w:proofErr w:type="spellEnd"/>
            <w:r>
              <w:t xml:space="preserve"> крыш</w:t>
            </w:r>
          </w:p>
        </w:tc>
      </w:tr>
      <w:tr w:rsidR="00243FD2" w14:paraId="720108F3"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6AC156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BDD654" w14:textId="77777777" w:rsidR="00243FD2" w:rsidRDefault="00243FD2" w:rsidP="00243FD2">
            <w:r>
              <w:t>Собственный вес + затопление центральной деки и 2-х смежных отсеков</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7D41A0D"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F82DC7" w14:textId="77777777" w:rsidR="00243FD2" w:rsidRDefault="00243FD2" w:rsidP="00243FD2">
            <w:r>
              <w:t xml:space="preserve">Для </w:t>
            </w:r>
            <w:proofErr w:type="spellStart"/>
            <w:r>
              <w:t>однодечных</w:t>
            </w:r>
            <w:proofErr w:type="spellEnd"/>
            <w:r>
              <w:t xml:space="preserve"> крыш</w:t>
            </w:r>
          </w:p>
        </w:tc>
      </w:tr>
      <w:tr w:rsidR="00243FD2" w14:paraId="36DA51E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C1546E"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D0C712" w14:textId="77777777" w:rsidR="00243FD2" w:rsidRDefault="00243FD2" w:rsidP="00243FD2">
            <w:r>
              <w:t>Собственный вес + равномерно распределенная снеговая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71BF7A" w14:textId="77777777" w:rsidR="00243FD2" w:rsidRDefault="00243FD2" w:rsidP="00243FD2">
            <w:r>
              <w:t>На стойках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CB7F2A" w14:textId="77777777" w:rsidR="00243FD2" w:rsidRDefault="00243FD2" w:rsidP="00243FD2">
            <w:r>
              <w:t>Снеговая нагрузка принимается не менее 1,5 кПа</w:t>
            </w:r>
          </w:p>
        </w:tc>
      </w:tr>
    </w:tbl>
    <w:p w14:paraId="708547CF" w14:textId="77777777" w:rsidR="00243FD2" w:rsidRDefault="00243FD2" w:rsidP="00243FD2">
      <w:pPr>
        <w:shd w:val="clear" w:color="auto" w:fill="FFFFFF"/>
        <w:rPr>
          <w:rFonts w:ascii="Roboto" w:hAnsi="Roboto"/>
          <w:color w:val="000000"/>
        </w:rPr>
      </w:pPr>
      <w:r>
        <w:rPr>
          <w:rFonts w:ascii="Roboto" w:hAnsi="Roboto"/>
          <w:color w:val="000000"/>
        </w:rPr>
        <w:br/>
        <w:t> </w:t>
      </w:r>
    </w:p>
    <w:p w14:paraId="4420CD2E"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t>Таблица П.4.5</w:t>
      </w:r>
    </w:p>
    <w:tbl>
      <w:tblPr>
        <w:tblW w:w="0" w:type="auto"/>
        <w:tblCellMar>
          <w:top w:w="15" w:type="dxa"/>
          <w:left w:w="15" w:type="dxa"/>
          <w:bottom w:w="15" w:type="dxa"/>
          <w:right w:w="15" w:type="dxa"/>
        </w:tblCellMar>
        <w:tblLook w:val="04A0" w:firstRow="1" w:lastRow="0" w:firstColumn="1" w:lastColumn="0" w:noHBand="0" w:noVBand="1"/>
      </w:tblPr>
      <w:tblGrid>
        <w:gridCol w:w="1367"/>
        <w:gridCol w:w="4067"/>
        <w:gridCol w:w="1507"/>
        <w:gridCol w:w="2398"/>
      </w:tblGrid>
      <w:tr w:rsidR="00243FD2" w14:paraId="2C9D4B6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6C36A7" w14:textId="77777777" w:rsidR="00243FD2" w:rsidRDefault="00243FD2" w:rsidP="00243FD2">
            <w:pPr>
              <w:jc w:val="center"/>
              <w:rPr>
                <w:rFonts w:ascii="Times New Roman" w:hAnsi="Times New Roman"/>
                <w:b/>
                <w:bCs/>
              </w:rPr>
            </w:pPr>
            <w:r>
              <w:rPr>
                <w:b/>
                <w:bCs/>
              </w:rPr>
              <w:t>Расчетное</w:t>
            </w:r>
            <w:r>
              <w:rPr>
                <w:b/>
                <w:bCs/>
              </w:rPr>
              <w:br/>
              <w:t>сочетание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796F73" w14:textId="77777777" w:rsidR="00243FD2" w:rsidRDefault="00243FD2" w:rsidP="00243FD2">
            <w:pPr>
              <w:jc w:val="center"/>
              <w:rPr>
                <w:b/>
                <w:bCs/>
              </w:rPr>
            </w:pPr>
            <w:r>
              <w:rPr>
                <w:b/>
                <w:bCs/>
              </w:rPr>
              <w:t>Сочетания воздействий для расчета понтонов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B54CE4" w14:textId="77777777" w:rsidR="00243FD2" w:rsidRDefault="00243FD2" w:rsidP="00243FD2">
            <w:pPr>
              <w:jc w:val="center"/>
              <w:rPr>
                <w:b/>
                <w:bCs/>
              </w:rPr>
            </w:pPr>
            <w:r>
              <w:rPr>
                <w:b/>
                <w:bCs/>
              </w:rPr>
              <w:t>Положение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53B6EC" w14:textId="77777777" w:rsidR="00243FD2" w:rsidRDefault="00243FD2" w:rsidP="00243FD2">
            <w:pPr>
              <w:jc w:val="center"/>
              <w:rPr>
                <w:b/>
                <w:bCs/>
              </w:rPr>
            </w:pPr>
            <w:r>
              <w:rPr>
                <w:b/>
                <w:bCs/>
              </w:rPr>
              <w:t>Примечание</w:t>
            </w:r>
          </w:p>
        </w:tc>
      </w:tr>
      <w:tr w:rsidR="00243FD2" w14:paraId="3C7296D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61CBAA" w14:textId="77777777" w:rsidR="00243FD2" w:rsidRDefault="00243FD2" w:rsidP="00243FD2">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CF032A" w14:textId="77777777" w:rsidR="00243FD2" w:rsidRDefault="00243FD2" w:rsidP="00243FD2">
            <w:r>
              <w:t>Двойной собственный вес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B923E5" w14:textId="77777777" w:rsidR="00243FD2" w:rsidRDefault="00243FD2" w:rsidP="00243FD2">
            <w:r>
              <w:t>Плавающее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A2E687" w14:textId="77777777" w:rsidR="00243FD2" w:rsidRDefault="00243FD2" w:rsidP="00243FD2">
            <w:r>
              <w:t> </w:t>
            </w:r>
          </w:p>
        </w:tc>
      </w:tr>
      <w:tr w:rsidR="00243FD2" w14:paraId="1266A44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10BE99" w14:textId="77777777" w:rsidR="00243FD2" w:rsidRDefault="00243FD2" w:rsidP="00243FD2">
            <w:r>
              <w:lastRenderedPageBreak/>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6CB1ED" w14:textId="77777777" w:rsidR="00243FD2" w:rsidRDefault="00243FD2" w:rsidP="00243FD2">
            <w:r>
              <w:t>Собственный вес + 0,24 кПа равномерно распределенной нагрузки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F2895E" w14:textId="77777777" w:rsidR="00243FD2" w:rsidRDefault="00243FD2" w:rsidP="00243FD2">
            <w:r>
              <w:t>Плавающее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8CC4CC" w14:textId="77777777" w:rsidR="00243FD2" w:rsidRDefault="00243FD2" w:rsidP="00243FD2">
            <w:r>
              <w:t> </w:t>
            </w:r>
          </w:p>
        </w:tc>
      </w:tr>
      <w:tr w:rsidR="00243FD2" w14:paraId="1BCA7CE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B9B787" w14:textId="77777777" w:rsidR="00243FD2" w:rsidRDefault="00243FD2" w:rsidP="00243FD2">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C26733" w14:textId="77777777" w:rsidR="00243FD2" w:rsidRDefault="00243FD2" w:rsidP="00243FD2">
            <w:r>
              <w:t>Собственный вес + 2,2 кН на 0,1 м2 в любом месте понтона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FDC8FF" w14:textId="77777777" w:rsidR="00243FD2" w:rsidRDefault="00243FD2" w:rsidP="00243FD2">
            <w:r>
              <w:t>Плавающее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14C4B1" w14:textId="77777777" w:rsidR="00243FD2" w:rsidRDefault="00243FD2" w:rsidP="00243FD2">
            <w:r>
              <w:t> </w:t>
            </w:r>
          </w:p>
        </w:tc>
      </w:tr>
      <w:tr w:rsidR="00243FD2" w14:paraId="0554856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26E2D7"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D93708" w14:textId="77777777" w:rsidR="00243FD2" w:rsidRDefault="00243FD2" w:rsidP="00243FD2">
            <w:r>
              <w:t>Собственный вес + затопление центральной деки и 2-х смежных отсеков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212171" w14:textId="77777777" w:rsidR="00243FD2" w:rsidRDefault="00243FD2" w:rsidP="00243FD2">
            <w:r>
              <w:t>Плавающее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0CEFB3" w14:textId="77777777" w:rsidR="00243FD2" w:rsidRDefault="00243FD2" w:rsidP="00243FD2">
            <w:r>
              <w:t xml:space="preserve">Только для </w:t>
            </w:r>
            <w:proofErr w:type="spellStart"/>
            <w:r>
              <w:t>однодечных</w:t>
            </w:r>
            <w:proofErr w:type="spellEnd"/>
            <w:r>
              <w:t xml:space="preserve"> понтонов</w:t>
            </w:r>
          </w:p>
        </w:tc>
      </w:tr>
      <w:tr w:rsidR="00243FD2" w14:paraId="0EF0B49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8EEFC1" w14:textId="77777777" w:rsidR="00243FD2" w:rsidRDefault="00243FD2" w:rsidP="00243FD2">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907417" w14:textId="77777777" w:rsidR="00243FD2" w:rsidRDefault="00243FD2" w:rsidP="00243FD2">
            <w:r>
              <w:t>Собственный вес + 2,2 кН на 0,1 м2 в любом месте понтона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C259F1" w14:textId="77777777" w:rsidR="00243FD2" w:rsidRDefault="00243FD2" w:rsidP="00243FD2">
            <w:r>
              <w:t>На стойках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01463F" w14:textId="77777777" w:rsidR="00243FD2" w:rsidRDefault="00243FD2" w:rsidP="00243FD2">
            <w:r>
              <w:t> </w:t>
            </w:r>
          </w:p>
        </w:tc>
      </w:tr>
      <w:tr w:rsidR="00243FD2" w14:paraId="3453315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4D705B"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DC28EE" w14:textId="77777777" w:rsidR="00243FD2" w:rsidRDefault="00243FD2" w:rsidP="00243FD2">
            <w:r>
              <w:t>Собственный вес + 0,24 кПа равномерно распределенной нагрузки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1AEC14" w14:textId="77777777" w:rsidR="00243FD2" w:rsidRDefault="00243FD2" w:rsidP="00243FD2">
            <w:r>
              <w:t>На стойках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DFAF42" w14:textId="77777777" w:rsidR="00243FD2" w:rsidRDefault="00243FD2" w:rsidP="00243FD2">
            <w:r>
              <w:t> </w:t>
            </w:r>
          </w:p>
        </w:tc>
      </w:tr>
    </w:tbl>
    <w:p w14:paraId="7698E9E9" w14:textId="77777777" w:rsidR="00243FD2" w:rsidRDefault="00243FD2" w:rsidP="00243FD2">
      <w:pPr>
        <w:shd w:val="clear" w:color="auto" w:fill="FFFFFF"/>
        <w:rPr>
          <w:rFonts w:ascii="Roboto" w:hAnsi="Roboto"/>
          <w:color w:val="000000"/>
        </w:rPr>
      </w:pPr>
      <w:r>
        <w:rPr>
          <w:rFonts w:ascii="Roboto" w:hAnsi="Roboto"/>
          <w:color w:val="000000"/>
        </w:rPr>
        <w:br/>
        <w:t> </w:t>
      </w:r>
    </w:p>
    <w:p w14:paraId="635293E4"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t>Таблица П.4.6</w:t>
      </w:r>
    </w:p>
    <w:tbl>
      <w:tblPr>
        <w:tblW w:w="0" w:type="auto"/>
        <w:tblCellMar>
          <w:top w:w="15" w:type="dxa"/>
          <w:left w:w="15" w:type="dxa"/>
          <w:bottom w:w="15" w:type="dxa"/>
          <w:right w:w="15" w:type="dxa"/>
        </w:tblCellMar>
        <w:tblLook w:val="04A0" w:firstRow="1" w:lastRow="0" w:firstColumn="1" w:lastColumn="0" w:noHBand="0" w:noVBand="1"/>
      </w:tblPr>
      <w:tblGrid>
        <w:gridCol w:w="2204"/>
        <w:gridCol w:w="2598"/>
        <w:gridCol w:w="2553"/>
        <w:gridCol w:w="1984"/>
      </w:tblGrid>
      <w:tr w:rsidR="00243FD2" w14:paraId="2365E7A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008298" w14:textId="77777777" w:rsidR="00243FD2" w:rsidRDefault="00243FD2" w:rsidP="00243FD2">
            <w:pPr>
              <w:jc w:val="center"/>
              <w:rPr>
                <w:rFonts w:ascii="Times New Roman" w:hAnsi="Times New Roman"/>
                <w:b/>
                <w:bCs/>
              </w:rPr>
            </w:pPr>
            <w:r>
              <w:rPr>
                <w:b/>
                <w:bCs/>
              </w:rPr>
              <w:t>Вид нагрузки</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9EE939" w14:textId="77777777" w:rsidR="00243FD2" w:rsidRDefault="00243FD2" w:rsidP="00243FD2">
            <w:pPr>
              <w:jc w:val="center"/>
              <w:rPr>
                <w:b/>
                <w:bCs/>
              </w:rPr>
            </w:pPr>
            <w:r>
              <w:rPr>
                <w:b/>
                <w:bCs/>
              </w:rPr>
              <w:t>Сочетания воздействий для расчета нагрузок на фундаменты</w:t>
            </w:r>
          </w:p>
        </w:tc>
      </w:tr>
      <w:tr w:rsidR="00243FD2" w14:paraId="466F79E7"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75CBFD"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1F7138"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472FAF" w14:textId="77777777" w:rsidR="00243FD2" w:rsidRDefault="00243FD2" w:rsidP="00243FD2">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FD2B35" w14:textId="77777777" w:rsidR="00243FD2" w:rsidRDefault="00243FD2" w:rsidP="00243FD2">
            <w:r>
              <w:t>4</w:t>
            </w:r>
          </w:p>
        </w:tc>
      </w:tr>
      <w:tr w:rsidR="00243FD2" w14:paraId="5245A138"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DA47141"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999863" w14:textId="77777777" w:rsidR="00243FD2" w:rsidRDefault="00243FD2" w:rsidP="00243FD2">
            <w:r>
              <w:t>Условия эксплуатации и гидравлических испытаний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77FCA2" w14:textId="77777777" w:rsidR="00243FD2" w:rsidRDefault="00243FD2">
            <w:r>
              <w:t>Проверка на опрокидывание пустого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23B78F" w14:textId="77777777" w:rsidR="00243FD2" w:rsidRDefault="00243FD2" w:rsidP="00243FD2">
            <w:r>
              <w:t>Условия землетрясения</w:t>
            </w:r>
          </w:p>
        </w:tc>
      </w:tr>
      <w:tr w:rsidR="00243FD2" w14:paraId="37F07AF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46CAFE" w14:textId="77777777" w:rsidR="00243FD2" w:rsidRDefault="00243FD2" w:rsidP="00243FD2">
            <w:r>
              <w:t>Вес продукта (или воды)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E65BE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614AE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83FF92" w14:textId="77777777" w:rsidR="00243FD2" w:rsidRDefault="00243FD2" w:rsidP="00243FD2">
            <w:r>
              <w:t>+</w:t>
            </w:r>
          </w:p>
        </w:tc>
      </w:tr>
      <w:tr w:rsidR="00243FD2" w14:paraId="56BF820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A9A03C" w14:textId="77777777" w:rsidR="00243FD2" w:rsidRDefault="00243FD2" w:rsidP="00243FD2">
            <w:r>
              <w:t>Вес корпуса и крыши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74DD1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5367A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BCE58F" w14:textId="77777777" w:rsidR="00243FD2" w:rsidRDefault="00243FD2">
            <w:r>
              <w:t>+</w:t>
            </w:r>
          </w:p>
        </w:tc>
      </w:tr>
      <w:tr w:rsidR="00243FD2" w14:paraId="75C1458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EB3F27" w14:textId="77777777" w:rsidR="00243FD2" w:rsidRDefault="00243FD2" w:rsidP="00243FD2">
            <w:r>
              <w:t>Вес стационарного оборудования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E26607"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70F07D"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C6AC00" w14:textId="77777777" w:rsidR="00243FD2" w:rsidRDefault="00243FD2" w:rsidP="00243FD2">
            <w:r>
              <w:t>+</w:t>
            </w:r>
          </w:p>
        </w:tc>
      </w:tr>
      <w:tr w:rsidR="00243FD2" w14:paraId="246F577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9446F9" w14:textId="77777777" w:rsidR="00243FD2" w:rsidRDefault="00243FD2" w:rsidP="00243FD2">
            <w:r>
              <w:lastRenderedPageBreak/>
              <w:t>Вес теплоизоляции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738184"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3C9499"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1D7DC9" w14:textId="77777777" w:rsidR="00243FD2" w:rsidRDefault="00243FD2" w:rsidP="00243FD2">
            <w:r>
              <w:t>+</w:t>
            </w:r>
          </w:p>
        </w:tc>
      </w:tr>
      <w:tr w:rsidR="00243FD2" w14:paraId="0D3E014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7A7892" w14:textId="77777777" w:rsidR="00243FD2" w:rsidRDefault="00243FD2" w:rsidP="00243FD2">
            <w:r>
              <w:t>Внутреннее избыточное давление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704FCF"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B278B6"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CDC704" w14:textId="77777777" w:rsidR="00243FD2" w:rsidRDefault="00243FD2" w:rsidP="00243FD2">
            <w:r>
              <w:t>+</w:t>
            </w:r>
          </w:p>
          <w:p w14:paraId="7458C9AE" w14:textId="77777777" w:rsidR="00243FD2" w:rsidRDefault="00243FD2" w:rsidP="00243FD2">
            <w:r>
              <w:t> </w:t>
            </w:r>
          </w:p>
        </w:tc>
      </w:tr>
      <w:tr w:rsidR="00243FD2" w14:paraId="65A553C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C3344B" w14:textId="77777777" w:rsidR="00243FD2" w:rsidRDefault="00243FD2" w:rsidP="00243FD2">
            <w:r>
              <w:t>Вакуум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B9E9A1" w14:textId="77777777" w:rsidR="00243FD2" w:rsidRDefault="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448ACD"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8D8EA0" w14:textId="77777777" w:rsidR="00243FD2" w:rsidRDefault="00243FD2" w:rsidP="00243FD2">
            <w:r>
              <w:t>-</w:t>
            </w:r>
          </w:p>
        </w:tc>
      </w:tr>
      <w:tr w:rsidR="00243FD2" w14:paraId="77F5165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8C20B0" w14:textId="77777777" w:rsidR="00243FD2" w:rsidRDefault="00243FD2" w:rsidP="00243FD2">
            <w:r>
              <w:t>Снеговая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CEAB2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898968"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692D20" w14:textId="77777777" w:rsidR="00243FD2" w:rsidRDefault="00243FD2" w:rsidP="00243FD2">
            <w:r>
              <w:t>+</w:t>
            </w:r>
          </w:p>
        </w:tc>
      </w:tr>
      <w:tr w:rsidR="00243FD2" w14:paraId="3CA69C8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67E3A7" w14:textId="77777777" w:rsidR="00243FD2" w:rsidRDefault="00243FD2" w:rsidP="00243FD2">
            <w:r>
              <w:t>Ветровая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952680"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F2FC7B"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CCB774" w14:textId="77777777" w:rsidR="00243FD2" w:rsidRDefault="00243FD2" w:rsidP="00243FD2">
            <w:r>
              <w:t>-</w:t>
            </w:r>
          </w:p>
        </w:tc>
      </w:tr>
      <w:tr w:rsidR="00243FD2" w14:paraId="08BA5C2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CFE601" w14:textId="77777777" w:rsidR="00243FD2" w:rsidRDefault="00243FD2" w:rsidP="00243FD2">
            <w:r>
              <w:t>Сейсмическая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B791B9"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5E4C7B"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A90890" w14:textId="77777777" w:rsidR="00243FD2" w:rsidRDefault="00243FD2" w:rsidP="00243FD2">
            <w:r>
              <w:t>+</w:t>
            </w:r>
          </w:p>
        </w:tc>
      </w:tr>
    </w:tbl>
    <w:p w14:paraId="706DDD91" w14:textId="77777777" w:rsidR="00243FD2" w:rsidRDefault="00243FD2" w:rsidP="00243FD2">
      <w:pPr>
        <w:shd w:val="clear" w:color="auto" w:fill="FFFFFF"/>
        <w:rPr>
          <w:rFonts w:ascii="Roboto" w:hAnsi="Roboto"/>
          <w:color w:val="000000"/>
        </w:rPr>
      </w:pPr>
      <w:r>
        <w:rPr>
          <w:rFonts w:ascii="Roboto" w:hAnsi="Roboto"/>
          <w:color w:val="000000"/>
        </w:rPr>
        <w:br/>
        <w:t> </w:t>
      </w:r>
    </w:p>
    <w:p w14:paraId="41D9F39E"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t>Таблица П.4.7</w:t>
      </w:r>
    </w:p>
    <w:tbl>
      <w:tblPr>
        <w:tblW w:w="0" w:type="auto"/>
        <w:tblCellMar>
          <w:top w:w="15" w:type="dxa"/>
          <w:left w:w="15" w:type="dxa"/>
          <w:bottom w:w="15" w:type="dxa"/>
          <w:right w:w="15" w:type="dxa"/>
        </w:tblCellMar>
        <w:tblLook w:val="04A0" w:firstRow="1" w:lastRow="0" w:firstColumn="1" w:lastColumn="0" w:noHBand="0" w:noVBand="1"/>
      </w:tblPr>
      <w:tblGrid>
        <w:gridCol w:w="3287"/>
        <w:gridCol w:w="2410"/>
        <w:gridCol w:w="2118"/>
        <w:gridCol w:w="1524"/>
      </w:tblGrid>
      <w:tr w:rsidR="00243FD2" w14:paraId="41C6EEC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63DC9F" w14:textId="77777777" w:rsidR="00243FD2" w:rsidRDefault="00243FD2" w:rsidP="00243FD2">
            <w:pPr>
              <w:jc w:val="center"/>
              <w:rPr>
                <w:rFonts w:ascii="Times New Roman" w:hAnsi="Times New Roman"/>
                <w:b/>
                <w:bCs/>
              </w:rPr>
            </w:pPr>
            <w:r>
              <w:rPr>
                <w:b/>
                <w:bCs/>
              </w:rPr>
              <w:t>Вид нагрузки</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13B300" w14:textId="77777777" w:rsidR="00243FD2" w:rsidRDefault="00243FD2" w:rsidP="00243FD2">
            <w:pPr>
              <w:jc w:val="center"/>
              <w:rPr>
                <w:b/>
                <w:bCs/>
              </w:rPr>
            </w:pPr>
            <w:r>
              <w:rPr>
                <w:b/>
                <w:bCs/>
              </w:rPr>
              <w:t>Сочетания нагрузок для расчета стальной защитной стенки резервуара</w:t>
            </w:r>
          </w:p>
        </w:tc>
      </w:tr>
      <w:tr w:rsidR="00243FD2" w14:paraId="53069CA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C311BA"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8BC058" w14:textId="77777777" w:rsidR="00243FD2" w:rsidRDefault="00243FD2" w:rsidP="00243FD2">
            <w:r>
              <w:t>Сочетание 1 (Гидроиспытания)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5EDD83" w14:textId="77777777" w:rsidR="00243FD2" w:rsidRDefault="00243FD2" w:rsidP="00243FD2">
            <w:r>
              <w:t>Сочетание 2 (Эксплуатация)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64D9DB" w14:textId="77777777" w:rsidR="00243FD2" w:rsidRDefault="00243FD2">
            <w:r>
              <w:t>Сочетание 3 (Авария)</w:t>
            </w:r>
          </w:p>
        </w:tc>
      </w:tr>
      <w:tr w:rsidR="00243FD2" w14:paraId="4A985A2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B449F9" w14:textId="77777777" w:rsidR="00243FD2" w:rsidRDefault="00243FD2" w:rsidP="00243FD2">
            <w:r>
              <w:t>Вес конструкций и оборудования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869BBE"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118A0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E95616" w14:textId="77777777" w:rsidR="00243FD2" w:rsidRDefault="00243FD2" w:rsidP="00243FD2">
            <w:r>
              <w:t>+</w:t>
            </w:r>
          </w:p>
        </w:tc>
      </w:tr>
      <w:tr w:rsidR="00243FD2" w14:paraId="4D47906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C7AB3F" w14:textId="77777777" w:rsidR="00243FD2" w:rsidRDefault="00243FD2" w:rsidP="00243FD2">
            <w:r>
              <w:t>Ветровая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015F75"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B807F5"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1636F7" w14:textId="77777777" w:rsidR="00243FD2" w:rsidRDefault="00243FD2" w:rsidP="00243FD2">
            <w:r>
              <w:t>-</w:t>
            </w:r>
          </w:p>
        </w:tc>
      </w:tr>
      <w:tr w:rsidR="00243FD2" w14:paraId="1C32128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7B7DD5" w14:textId="77777777" w:rsidR="00243FD2" w:rsidRDefault="00243FD2" w:rsidP="00243FD2">
            <w:r>
              <w:t>Осесимметричная гидростатическая нагрузка от веса воды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9739FC"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9837B6" w14:textId="77777777" w:rsidR="00243FD2" w:rsidRDefault="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9E1FAE" w14:textId="77777777" w:rsidR="00243FD2" w:rsidRDefault="00243FD2" w:rsidP="00243FD2">
            <w:r>
              <w:t>-</w:t>
            </w:r>
          </w:p>
        </w:tc>
      </w:tr>
      <w:tr w:rsidR="00243FD2" w14:paraId="5B8F03E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FDA759" w14:textId="77777777" w:rsidR="00243FD2" w:rsidRDefault="00243FD2" w:rsidP="00243FD2">
            <w:proofErr w:type="spellStart"/>
            <w:r>
              <w:t>Неосесимметричная</w:t>
            </w:r>
            <w:proofErr w:type="spellEnd"/>
            <w:r>
              <w:t xml:space="preserve"> гидродинамическая нагрузка </w:t>
            </w:r>
            <w:r>
              <w:lastRenderedPageBreak/>
              <w:t>от разливающегося продукта (рис. 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09E728" w14:textId="77777777" w:rsidR="00243FD2" w:rsidRDefault="00243FD2" w:rsidP="00243FD2">
            <w:r>
              <w:lastRenderedPageBreak/>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F5E3F7"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374CED" w14:textId="77777777" w:rsidR="00243FD2" w:rsidRDefault="00243FD2" w:rsidP="00243FD2">
            <w:r>
              <w:t>+</w:t>
            </w:r>
          </w:p>
        </w:tc>
      </w:tr>
    </w:tbl>
    <w:p w14:paraId="408674F7" w14:textId="18958CA9" w:rsidR="00243FD2" w:rsidRDefault="00243FD2"/>
    <w:p w14:paraId="1FFF7719"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П.5 (справочное) Пример расчета стенки резервуара объемом 50000 м</w:t>
      </w:r>
      <w:r>
        <w:rPr>
          <w:rFonts w:ascii="Roboto" w:hAnsi="Roboto"/>
          <w:color w:val="000000"/>
          <w:sz w:val="45"/>
          <w:szCs w:val="45"/>
          <w:vertAlign w:val="superscript"/>
        </w:rPr>
        <w:t>3</w:t>
      </w:r>
      <w:r>
        <w:rPr>
          <w:rFonts w:ascii="Roboto" w:hAnsi="Roboto"/>
          <w:color w:val="000000"/>
          <w:sz w:val="60"/>
          <w:szCs w:val="60"/>
        </w:rPr>
        <w:t> из условия прочности</w:t>
      </w:r>
    </w:p>
    <w:p w14:paraId="2688CAB5" w14:textId="77777777" w:rsidR="00243FD2" w:rsidRDefault="00243FD2" w:rsidP="00243FD2">
      <w:pPr>
        <w:pStyle w:val="20"/>
        <w:shd w:val="clear" w:color="auto" w:fill="FFFFFF"/>
        <w:spacing w:after="375"/>
        <w:rPr>
          <w:rFonts w:ascii="Roboto" w:hAnsi="Roboto"/>
          <w:color w:val="000000"/>
          <w:sz w:val="24"/>
          <w:szCs w:val="24"/>
        </w:rPr>
      </w:pPr>
      <w:r>
        <w:rPr>
          <w:rFonts w:ascii="Roboto" w:hAnsi="Roboto"/>
          <w:color w:val="000000"/>
        </w:rPr>
        <w:t>Ниже приведен пример прочностного расчета стенки резервуара со стенкой высотой 18 м (8 поясов по 2,25 м).</w:t>
      </w:r>
    </w:p>
    <w:p w14:paraId="68D54650"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Исходные данные представлены в таблице П.5.</w:t>
      </w:r>
    </w:p>
    <w:p w14:paraId="58F74C9E" w14:textId="77777777" w:rsidR="00243FD2" w:rsidRDefault="00243FD2" w:rsidP="00243FD2">
      <w:pPr>
        <w:pStyle w:val="20"/>
        <w:shd w:val="clear" w:color="auto" w:fill="FFFFFF"/>
        <w:spacing w:after="375"/>
        <w:rPr>
          <w:rFonts w:ascii="Roboto" w:hAnsi="Roboto"/>
          <w:color w:val="000000"/>
        </w:rPr>
      </w:pPr>
      <w:r>
        <w:rPr>
          <w:rStyle w:val="30"/>
          <w:rFonts w:ascii="Roboto" w:hAnsi="Roboto"/>
          <w:color w:val="000000"/>
        </w:rPr>
        <w:t>Таблица П.5</w:t>
      </w:r>
    </w:p>
    <w:tbl>
      <w:tblPr>
        <w:tblW w:w="0" w:type="auto"/>
        <w:tblCellMar>
          <w:top w:w="15" w:type="dxa"/>
          <w:left w:w="15" w:type="dxa"/>
          <w:bottom w:w="15" w:type="dxa"/>
          <w:right w:w="15" w:type="dxa"/>
        </w:tblCellMar>
        <w:tblLook w:val="04A0" w:firstRow="1" w:lastRow="0" w:firstColumn="1" w:lastColumn="0" w:noHBand="0" w:noVBand="1"/>
      </w:tblPr>
      <w:tblGrid>
        <w:gridCol w:w="4240"/>
        <w:gridCol w:w="1668"/>
        <w:gridCol w:w="1807"/>
        <w:gridCol w:w="1624"/>
      </w:tblGrid>
      <w:tr w:rsidR="00243FD2" w14:paraId="6E074E3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433645" w14:textId="77777777" w:rsidR="00243FD2" w:rsidRDefault="00243FD2" w:rsidP="00243FD2">
            <w:pPr>
              <w:jc w:val="center"/>
              <w:rPr>
                <w:rFonts w:ascii="Times New Roman" w:hAnsi="Times New Roman"/>
                <w:b/>
                <w:bCs/>
              </w:rPr>
            </w:pPr>
            <w:r>
              <w:rPr>
                <w:b/>
                <w:bCs/>
              </w:rPr>
              <w:t>Наименование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85CBFD" w14:textId="77777777" w:rsidR="00243FD2" w:rsidRDefault="00243FD2" w:rsidP="00243FD2">
            <w:pPr>
              <w:jc w:val="center"/>
              <w:rPr>
                <w:b/>
                <w:bCs/>
              </w:rPr>
            </w:pPr>
            <w:r>
              <w:rPr>
                <w:b/>
                <w:bCs/>
              </w:rPr>
              <w:t>Обозначение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EF50FF" w14:textId="77777777" w:rsidR="00243FD2" w:rsidRDefault="00243FD2" w:rsidP="00243FD2">
            <w:pPr>
              <w:jc w:val="center"/>
              <w:rPr>
                <w:b/>
                <w:bCs/>
              </w:rPr>
            </w:pPr>
            <w:r>
              <w:rPr>
                <w:b/>
                <w:bCs/>
              </w:rPr>
              <w:t>Единица измерения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03274C" w14:textId="77777777" w:rsidR="00243FD2" w:rsidRDefault="00243FD2" w:rsidP="00243FD2">
            <w:pPr>
              <w:jc w:val="center"/>
              <w:rPr>
                <w:b/>
                <w:bCs/>
              </w:rPr>
            </w:pPr>
            <w:r>
              <w:rPr>
                <w:b/>
                <w:bCs/>
              </w:rPr>
              <w:t>Величина</w:t>
            </w:r>
          </w:p>
        </w:tc>
      </w:tr>
      <w:tr w:rsidR="00243FD2" w14:paraId="6046A23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50C2B7" w14:textId="77777777" w:rsidR="00243FD2" w:rsidRDefault="00243FD2" w:rsidP="00243FD2">
            <w:r>
              <w:t>1. Номинальный объем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4AB070" w14:textId="77777777" w:rsidR="00243FD2" w:rsidRDefault="00243FD2">
            <w:pPr>
              <w:pStyle w:val="20"/>
              <w:spacing w:after="0"/>
            </w:pPr>
            <w:r>
              <w:t>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5F76E1" w14:textId="77777777" w:rsidR="00243FD2" w:rsidRDefault="00243FD2" w:rsidP="00243FD2">
            <w:r>
              <w:t>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60666F" w14:textId="77777777" w:rsidR="00243FD2" w:rsidRDefault="00243FD2" w:rsidP="00243FD2">
            <w:r>
              <w:t>50000</w:t>
            </w:r>
          </w:p>
        </w:tc>
      </w:tr>
      <w:tr w:rsidR="00243FD2" w14:paraId="26E69AD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C9F56B" w14:textId="77777777" w:rsidR="00243FD2" w:rsidRDefault="00243FD2" w:rsidP="00243FD2">
            <w:r>
              <w:t>2. Диаметр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D8D0C1" w14:textId="77777777" w:rsidR="00243FD2" w:rsidRDefault="00243FD2" w:rsidP="00243FD2">
            <w:r>
              <w:t>D</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CD4F82"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700E6F" w14:textId="77777777" w:rsidR="00243FD2" w:rsidRDefault="00243FD2" w:rsidP="00243FD2">
            <w:r>
              <w:t>60,7</w:t>
            </w:r>
          </w:p>
        </w:tc>
      </w:tr>
      <w:tr w:rsidR="00243FD2" w14:paraId="7353B8C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CF97ED" w14:textId="77777777" w:rsidR="00243FD2" w:rsidRDefault="00243FD2" w:rsidP="00243FD2">
            <w:r>
              <w:t>3. Высота пояса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044D2A" w14:textId="77777777" w:rsidR="00243FD2" w:rsidRDefault="00243FD2" w:rsidP="00243FD2">
            <w: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113E05"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84FFBC" w14:textId="77777777" w:rsidR="00243FD2" w:rsidRDefault="00243FD2" w:rsidP="00243FD2">
            <w:r>
              <w:t>2,25</w:t>
            </w:r>
          </w:p>
        </w:tc>
      </w:tr>
      <w:tr w:rsidR="00243FD2" w14:paraId="77DE97F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E53A5B" w14:textId="77777777" w:rsidR="00243FD2" w:rsidRDefault="00243FD2" w:rsidP="00243FD2">
            <w:r>
              <w:t>4. Расчетный уровень налива при эксплуатации и гидравлических испытаниях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FCA395" w14:textId="77777777" w:rsidR="00243FD2" w:rsidRDefault="00243FD2" w:rsidP="00243FD2">
            <w:r>
              <w:t xml:space="preserve">H = </w:t>
            </w:r>
            <w:proofErr w:type="spellStart"/>
            <w:r>
              <w:t>H</w:t>
            </w:r>
            <w:r>
              <w:rPr>
                <w:sz w:val="18"/>
                <w:szCs w:val="18"/>
                <w:vertAlign w:val="subscript"/>
              </w:rPr>
              <w:t>g</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1C3B9C"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279727" w14:textId="77777777" w:rsidR="00243FD2" w:rsidRDefault="00243FD2" w:rsidP="00243FD2">
            <w:r>
              <w:t>17,0</w:t>
            </w:r>
          </w:p>
        </w:tc>
      </w:tr>
      <w:tr w:rsidR="00243FD2" w14:paraId="69A0203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780485" w14:textId="77777777" w:rsidR="00243FD2" w:rsidRDefault="00243FD2" w:rsidP="00243FD2">
            <w:r>
              <w:t>5. Плотность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52217B" w14:textId="77777777" w:rsidR="00243FD2" w:rsidRDefault="00243FD2" w:rsidP="00243FD2">
            <w:r>
              <w:t>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DB4A3E" w14:textId="77777777" w:rsidR="00243FD2" w:rsidRDefault="00243FD2" w:rsidP="00243FD2">
            <w:r>
              <w:t>т/м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BC0F35" w14:textId="77777777" w:rsidR="00243FD2" w:rsidRDefault="00243FD2" w:rsidP="00243FD2">
            <w:r>
              <w:t>0,9</w:t>
            </w:r>
          </w:p>
        </w:tc>
      </w:tr>
      <w:tr w:rsidR="00243FD2" w14:paraId="493FA96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0003FE" w14:textId="77777777" w:rsidR="00243FD2" w:rsidRDefault="00243FD2" w:rsidP="00243FD2">
            <w:r>
              <w:lastRenderedPageBreak/>
              <w:t>6. Коэффициент надежности по ответственности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A5FB57" w14:textId="77777777" w:rsidR="00243FD2" w:rsidRDefault="00243FD2" w:rsidP="00243FD2">
            <w:proofErr w:type="spellStart"/>
            <w:r>
              <w:t>γ</w:t>
            </w:r>
            <w:r>
              <w:rPr>
                <w:sz w:val="18"/>
                <w:szCs w:val="18"/>
                <w:vertAlign w:val="subscript"/>
              </w:rPr>
              <w:t>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A8312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72FC24" w14:textId="77777777" w:rsidR="00243FD2" w:rsidRDefault="00243FD2" w:rsidP="00243FD2">
            <w:r>
              <w:t>1,1</w:t>
            </w:r>
          </w:p>
        </w:tc>
      </w:tr>
      <w:tr w:rsidR="00243FD2" w14:paraId="329A916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5384DA" w14:textId="77777777" w:rsidR="00243FD2" w:rsidRDefault="00243FD2" w:rsidP="00243FD2">
            <w:r>
              <w:t>7. Расчетное сопротивление по пределу текучести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1C7942" w14:textId="77777777" w:rsidR="00243FD2" w:rsidRDefault="00243FD2" w:rsidP="00243FD2">
            <w:r>
              <w:t>y</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64BF8E" w14:textId="77777777" w:rsidR="00243FD2" w:rsidRDefault="00243FD2" w:rsidP="00243FD2">
            <w:r>
              <w:t>МПа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15779C" w14:textId="77777777" w:rsidR="00243FD2" w:rsidRDefault="00243FD2" w:rsidP="00243FD2">
            <w:r>
              <w:t>290 при t ≥ 20 мм,</w:t>
            </w:r>
            <w:r>
              <w:br/>
              <w:t xml:space="preserve">315 при t </w:t>
            </w:r>
            <w:proofErr w:type="gramStart"/>
            <w:r>
              <w:t>&lt; 20</w:t>
            </w:r>
            <w:proofErr w:type="gramEnd"/>
            <w:r>
              <w:t xml:space="preserve"> мм</w:t>
            </w:r>
          </w:p>
        </w:tc>
      </w:tr>
      <w:tr w:rsidR="00243FD2" w14:paraId="6990965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C84426" w14:textId="77777777" w:rsidR="00243FD2" w:rsidRDefault="00243FD2" w:rsidP="00243FD2">
            <w:r>
              <w:t>8. Нормативное избыточное давление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EB670F" w14:textId="77777777" w:rsidR="00243FD2" w:rsidRDefault="00243FD2" w:rsidP="00243FD2">
            <w:r>
              <w:t>р</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DD6AAA" w14:textId="77777777" w:rsidR="00243FD2" w:rsidRDefault="00243FD2" w:rsidP="00243FD2">
            <w:r>
              <w:t>кПа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51C8C8" w14:textId="77777777" w:rsidR="00243FD2" w:rsidRDefault="00243FD2" w:rsidP="00243FD2">
            <w:r>
              <w:t>2,0</w:t>
            </w:r>
          </w:p>
        </w:tc>
      </w:tr>
      <w:tr w:rsidR="00243FD2" w14:paraId="4B2B906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E57BC6" w14:textId="77777777" w:rsidR="00243FD2" w:rsidRDefault="00243FD2" w:rsidP="00243FD2">
            <w:r>
              <w:t>9. Припуск на коррозию</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CA3CCA" w14:textId="77777777" w:rsidR="00243FD2" w:rsidRDefault="00243FD2" w:rsidP="00243FD2">
            <w:proofErr w:type="spellStart"/>
            <w:r>
              <w:t>Δt</w:t>
            </w:r>
            <w:r>
              <w:rPr>
                <w:sz w:val="18"/>
                <w:szCs w:val="18"/>
                <w:vertAlign w:val="subscript"/>
              </w:rPr>
              <w:t>с</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8ACD8C" w14:textId="77777777" w:rsidR="00243FD2" w:rsidRDefault="00243FD2" w:rsidP="00243FD2">
            <w:r>
              <w:t>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FC6E99" w14:textId="77777777" w:rsidR="00243FD2" w:rsidRDefault="00243FD2" w:rsidP="00243FD2">
            <w:r>
              <w:t>1,0</w:t>
            </w:r>
          </w:p>
        </w:tc>
      </w:tr>
      <w:tr w:rsidR="00243FD2" w14:paraId="474A8F5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4F17A1" w14:textId="77777777" w:rsidR="00243FD2" w:rsidRDefault="00243FD2" w:rsidP="00243FD2">
            <w:r>
              <w:t>10. Минусовой допуск на прокат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4A6A62" w14:textId="77777777" w:rsidR="00243FD2" w:rsidRDefault="00243FD2" w:rsidP="00243FD2">
            <w:proofErr w:type="spellStart"/>
            <w:r>
              <w:t>Δt</w:t>
            </w:r>
            <w:r>
              <w:rPr>
                <w:sz w:val="18"/>
                <w:szCs w:val="18"/>
                <w:vertAlign w:val="subscript"/>
              </w:rPr>
              <w:t>m</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E004D8" w14:textId="77777777" w:rsidR="00243FD2" w:rsidRDefault="00243FD2" w:rsidP="00243FD2">
            <w:r>
              <w:t>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26CB1B" w14:textId="77777777" w:rsidR="00243FD2" w:rsidRDefault="00243FD2" w:rsidP="00243FD2">
            <w:r>
              <w:t>по таблице 7.2</w:t>
            </w:r>
          </w:p>
        </w:tc>
      </w:tr>
      <w:tr w:rsidR="00243FD2" w14:paraId="2ABAE843" w14:textId="77777777" w:rsidTr="00243FD2">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6AEAB5" w14:textId="77777777" w:rsidR="00243FD2" w:rsidRDefault="00243FD2">
            <w:pPr>
              <w:pStyle w:val="20"/>
              <w:spacing w:after="0"/>
            </w:pPr>
            <w:r>
              <w:rPr>
                <w:rStyle w:val="a4"/>
              </w:rPr>
              <w:t>Примечание</w:t>
            </w:r>
            <w:proofErr w:type="gramStart"/>
            <w:r>
              <w:t>: При</w:t>
            </w:r>
            <w:proofErr w:type="gramEnd"/>
            <w:r>
              <w:t xml:space="preserve"> подстановке величин в расчетные соотношения, требуется их приведение к размерностям, указанным в Приложении П.1.</w:t>
            </w:r>
          </w:p>
        </w:tc>
      </w:tr>
    </w:tbl>
    <w:p w14:paraId="5F6D2941"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79D4976C"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Расчет толщин стенки производится по формулам 9.2.</w:t>
      </w:r>
    </w:p>
    <w:p w14:paraId="6BC21141"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а) Пояс 1: Н</w:t>
      </w:r>
      <w:r>
        <w:rPr>
          <w:rFonts w:ascii="Roboto" w:hAnsi="Roboto"/>
          <w:color w:val="000000"/>
          <w:sz w:val="18"/>
          <w:szCs w:val="18"/>
          <w:vertAlign w:val="subscript"/>
        </w:rPr>
        <w:t>1</w:t>
      </w:r>
      <w:r>
        <w:rPr>
          <w:rFonts w:ascii="Roboto" w:hAnsi="Roboto"/>
          <w:color w:val="000000"/>
        </w:rPr>
        <w:t xml:space="preserve"> = Н = 17,0 м, </w:t>
      </w:r>
      <w:proofErr w:type="spellStart"/>
      <w:r>
        <w:rPr>
          <w:rFonts w:ascii="Roboto" w:hAnsi="Roboto"/>
          <w:color w:val="000000"/>
        </w:rPr>
        <w:t>x</w:t>
      </w:r>
      <w:r>
        <w:rPr>
          <w:rFonts w:ascii="Roboto" w:hAnsi="Roboto"/>
          <w:color w:val="000000"/>
          <w:sz w:val="18"/>
          <w:szCs w:val="18"/>
          <w:vertAlign w:val="subscript"/>
        </w:rPr>
        <w:t>L</w:t>
      </w:r>
      <w:proofErr w:type="spellEnd"/>
      <w:r>
        <w:rPr>
          <w:rFonts w:ascii="Roboto" w:hAnsi="Roboto"/>
          <w:color w:val="000000"/>
        </w:rPr>
        <w:t> = 0</w:t>
      </w:r>
    </w:p>
    <w:p w14:paraId="0F1CD0BE"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t</w:t>
      </w:r>
      <w:r>
        <w:rPr>
          <w:rFonts w:ascii="Roboto" w:hAnsi="Roboto"/>
          <w:color w:val="000000"/>
          <w:sz w:val="18"/>
          <w:szCs w:val="18"/>
          <w:vertAlign w:val="subscript"/>
        </w:rPr>
        <w:t>1d</w:t>
      </w:r>
      <w:r>
        <w:rPr>
          <w:rFonts w:ascii="Roboto" w:hAnsi="Roboto"/>
          <w:color w:val="000000"/>
        </w:rPr>
        <w:t xml:space="preserve"> = 25,054 + </w:t>
      </w: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xml:space="preserve"> + </w:t>
      </w:r>
      <w:proofErr w:type="spellStart"/>
      <w:r>
        <w:rPr>
          <w:rFonts w:ascii="Roboto" w:hAnsi="Roboto"/>
          <w:color w:val="000000"/>
        </w:rPr>
        <w:t>Δt</w:t>
      </w:r>
      <w:r>
        <w:rPr>
          <w:rFonts w:ascii="Roboto" w:hAnsi="Roboto"/>
          <w:color w:val="000000"/>
          <w:sz w:val="18"/>
          <w:szCs w:val="18"/>
          <w:vertAlign w:val="subscript"/>
        </w:rPr>
        <w:t>m</w:t>
      </w:r>
      <w:proofErr w:type="spellEnd"/>
      <w:r>
        <w:rPr>
          <w:rFonts w:ascii="Roboto" w:hAnsi="Roboto"/>
          <w:color w:val="000000"/>
        </w:rPr>
        <w:t> = 25,054 +1 + 0,9 = 26,954 мм,</w:t>
      </w:r>
    </w:p>
    <w:p w14:paraId="5F80D2AD"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t</w:t>
      </w:r>
      <w:r>
        <w:rPr>
          <w:rFonts w:ascii="Roboto" w:hAnsi="Roboto"/>
          <w:color w:val="000000"/>
          <w:sz w:val="18"/>
          <w:szCs w:val="18"/>
          <w:vertAlign w:val="subscript"/>
        </w:rPr>
        <w:t>1g</w:t>
      </w:r>
      <w:r>
        <w:rPr>
          <w:rFonts w:ascii="Roboto" w:hAnsi="Roboto"/>
          <w:color w:val="000000"/>
        </w:rPr>
        <w:t xml:space="preserve"> = 21,630 + </w:t>
      </w:r>
      <w:proofErr w:type="spellStart"/>
      <w:r>
        <w:rPr>
          <w:rFonts w:ascii="Roboto" w:hAnsi="Roboto"/>
          <w:color w:val="000000"/>
        </w:rPr>
        <w:t>Δt</w:t>
      </w:r>
      <w:r>
        <w:rPr>
          <w:rFonts w:ascii="Roboto" w:hAnsi="Roboto"/>
          <w:color w:val="000000"/>
          <w:sz w:val="18"/>
          <w:szCs w:val="18"/>
          <w:vertAlign w:val="subscript"/>
        </w:rPr>
        <w:t>m</w:t>
      </w:r>
      <w:proofErr w:type="spellEnd"/>
      <w:r>
        <w:rPr>
          <w:rFonts w:ascii="Roboto" w:hAnsi="Roboto"/>
          <w:color w:val="000000"/>
        </w:rPr>
        <w:t> =21,630 + 0,9 = 22,530 мм, t</w:t>
      </w:r>
      <w:r>
        <w:rPr>
          <w:rFonts w:ascii="Roboto" w:hAnsi="Roboto"/>
          <w:color w:val="000000"/>
          <w:sz w:val="18"/>
          <w:szCs w:val="18"/>
          <w:vertAlign w:val="subscript"/>
        </w:rPr>
        <w:t>1</w:t>
      </w:r>
      <w:r>
        <w:rPr>
          <w:rFonts w:ascii="Roboto" w:hAnsi="Roboto"/>
          <w:color w:val="000000"/>
        </w:rPr>
        <w:t xml:space="preserve"> = </w:t>
      </w:r>
      <w:proofErr w:type="spellStart"/>
      <w:proofErr w:type="gramStart"/>
      <w:r>
        <w:rPr>
          <w:rFonts w:ascii="Roboto" w:hAnsi="Roboto"/>
          <w:color w:val="000000"/>
        </w:rPr>
        <w:t>max</w:t>
      </w:r>
      <w:proofErr w:type="spellEnd"/>
      <w:r>
        <w:rPr>
          <w:rFonts w:ascii="Roboto" w:hAnsi="Roboto"/>
          <w:color w:val="000000"/>
        </w:rPr>
        <w:t>(</w:t>
      </w:r>
      <w:proofErr w:type="gramEnd"/>
      <w:r>
        <w:rPr>
          <w:rFonts w:ascii="Roboto" w:hAnsi="Roboto"/>
          <w:color w:val="000000"/>
        </w:rPr>
        <w:t>t</w:t>
      </w:r>
      <w:r>
        <w:rPr>
          <w:rFonts w:ascii="Roboto" w:hAnsi="Roboto"/>
          <w:color w:val="000000"/>
          <w:sz w:val="18"/>
          <w:szCs w:val="18"/>
          <w:vertAlign w:val="subscript"/>
        </w:rPr>
        <w:t>1d</w:t>
      </w:r>
      <w:r>
        <w:rPr>
          <w:rFonts w:ascii="Roboto" w:hAnsi="Roboto"/>
          <w:color w:val="000000"/>
        </w:rPr>
        <w:t>, t</w:t>
      </w:r>
      <w:r>
        <w:rPr>
          <w:rFonts w:ascii="Roboto" w:hAnsi="Roboto"/>
          <w:color w:val="000000"/>
          <w:sz w:val="18"/>
          <w:szCs w:val="18"/>
          <w:vertAlign w:val="subscript"/>
        </w:rPr>
        <w:t>1g</w:t>
      </w:r>
      <w:r>
        <w:rPr>
          <w:rFonts w:ascii="Roboto" w:hAnsi="Roboto"/>
          <w:color w:val="000000"/>
        </w:rPr>
        <w:t>) = 26,954 мм, или, после округления, t</w:t>
      </w:r>
      <w:r>
        <w:rPr>
          <w:rFonts w:ascii="Roboto" w:hAnsi="Roboto"/>
          <w:color w:val="000000"/>
          <w:sz w:val="18"/>
          <w:szCs w:val="18"/>
          <w:vertAlign w:val="subscript"/>
        </w:rPr>
        <w:t>1</w:t>
      </w:r>
      <w:r>
        <w:rPr>
          <w:rFonts w:ascii="Roboto" w:hAnsi="Roboto"/>
          <w:color w:val="000000"/>
        </w:rPr>
        <w:t> = 27 мм.</w:t>
      </w:r>
    </w:p>
    <w:p w14:paraId="6C1F25E4" w14:textId="63962D65" w:rsidR="00243FD2" w:rsidRDefault="00243FD2" w:rsidP="00243FD2">
      <w:pPr>
        <w:pStyle w:val="20"/>
        <w:shd w:val="clear" w:color="auto" w:fill="FFFFFF"/>
        <w:spacing w:after="375"/>
        <w:rPr>
          <w:rFonts w:ascii="Roboto" w:hAnsi="Roboto"/>
          <w:color w:val="000000"/>
        </w:rPr>
      </w:pPr>
      <w:r>
        <w:rPr>
          <w:rFonts w:ascii="Roboto" w:hAnsi="Roboto"/>
          <w:color w:val="000000"/>
        </w:rPr>
        <w:t>б) Пояс 2: H</w:t>
      </w:r>
      <w:r>
        <w:rPr>
          <w:rFonts w:ascii="Roboto" w:hAnsi="Roboto"/>
          <w:color w:val="000000"/>
          <w:sz w:val="18"/>
          <w:szCs w:val="18"/>
          <w:vertAlign w:val="subscript"/>
        </w:rPr>
        <w:t>i</w:t>
      </w:r>
      <w:r>
        <w:rPr>
          <w:rFonts w:ascii="Roboto" w:hAnsi="Roboto"/>
          <w:color w:val="000000"/>
        </w:rPr>
        <w:t xml:space="preserve"> =H - h = 14,750 м, </w:t>
      </w:r>
      <w:proofErr w:type="spellStart"/>
      <w:r>
        <w:rPr>
          <w:rFonts w:ascii="Roboto" w:hAnsi="Roboto"/>
          <w:color w:val="000000"/>
        </w:rPr>
        <w:t>t</w:t>
      </w:r>
      <w:r>
        <w:rPr>
          <w:rFonts w:ascii="Roboto" w:hAnsi="Roboto"/>
          <w:color w:val="000000"/>
          <w:sz w:val="18"/>
          <w:szCs w:val="18"/>
          <w:vertAlign w:val="subscript"/>
        </w:rPr>
        <w:t>L</w:t>
      </w:r>
      <w:proofErr w:type="spellEnd"/>
      <w:r>
        <w:rPr>
          <w:rFonts w:ascii="Roboto" w:hAnsi="Roboto"/>
          <w:color w:val="000000"/>
        </w:rPr>
        <w:t> =t</w:t>
      </w:r>
      <w:r>
        <w:rPr>
          <w:rFonts w:ascii="Roboto" w:hAnsi="Roboto"/>
          <w:color w:val="000000"/>
          <w:sz w:val="18"/>
          <w:szCs w:val="18"/>
          <w:vertAlign w:val="subscript"/>
        </w:rPr>
        <w:t>1</w:t>
      </w:r>
      <w:r>
        <w:rPr>
          <w:rFonts w:ascii="Roboto" w:hAnsi="Roboto"/>
          <w:color w:val="000000"/>
        </w:rPr>
        <w:t> =27 мм, </w:t>
      </w:r>
      <w:r>
        <w:rPr>
          <w:rFonts w:ascii="Roboto" w:hAnsi="Roboto"/>
          <w:noProof/>
          <w:color w:val="000000"/>
        </w:rPr>
        <w:drawing>
          <wp:inline distT="0" distB="0" distL="0" distR="0" wp14:anchorId="4370EFB8" wp14:editId="6272A7A4">
            <wp:extent cx="2171700" cy="44767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71700" cy="447675"/>
                    </a:xfrm>
                    <a:prstGeom prst="rect">
                      <a:avLst/>
                    </a:prstGeom>
                    <a:noFill/>
                    <a:ln>
                      <a:noFill/>
                    </a:ln>
                  </pic:spPr>
                </pic:pic>
              </a:graphicData>
            </a:graphic>
          </wp:inline>
        </w:drawing>
      </w:r>
    </w:p>
    <w:p w14:paraId="01FD7D04"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t</w:t>
      </w:r>
      <w:r>
        <w:rPr>
          <w:rFonts w:ascii="Roboto" w:hAnsi="Roboto"/>
          <w:color w:val="000000"/>
          <w:sz w:val="18"/>
          <w:szCs w:val="18"/>
          <w:vertAlign w:val="subscript"/>
        </w:rPr>
        <w:t>2d</w:t>
      </w:r>
      <w:r>
        <w:rPr>
          <w:rFonts w:ascii="Roboto" w:hAnsi="Roboto"/>
          <w:color w:val="000000"/>
        </w:rPr>
        <w:t xml:space="preserve"> =16,533 + </w:t>
      </w: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xml:space="preserve"> + </w:t>
      </w:r>
      <w:proofErr w:type="spellStart"/>
      <w:r>
        <w:rPr>
          <w:rFonts w:ascii="Roboto" w:hAnsi="Roboto"/>
          <w:color w:val="000000"/>
        </w:rPr>
        <w:t>Δt</w:t>
      </w:r>
      <w:r>
        <w:rPr>
          <w:rFonts w:ascii="Roboto" w:hAnsi="Roboto"/>
          <w:color w:val="000000"/>
          <w:sz w:val="18"/>
          <w:szCs w:val="18"/>
          <w:vertAlign w:val="subscript"/>
        </w:rPr>
        <w:t>m</w:t>
      </w:r>
      <w:proofErr w:type="spellEnd"/>
      <w:r>
        <w:rPr>
          <w:rFonts w:ascii="Roboto" w:hAnsi="Roboto"/>
          <w:color w:val="000000"/>
        </w:rPr>
        <w:t> =16,533 +1 + 0,8 = 18,333 мм,</w:t>
      </w:r>
    </w:p>
    <w:p w14:paraId="74B1A631"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t</w:t>
      </w:r>
      <w:r>
        <w:rPr>
          <w:rFonts w:ascii="Roboto" w:hAnsi="Roboto"/>
          <w:color w:val="000000"/>
          <w:sz w:val="18"/>
          <w:szCs w:val="18"/>
          <w:vertAlign w:val="subscript"/>
        </w:rPr>
        <w:t>2g</w:t>
      </w:r>
      <w:r>
        <w:rPr>
          <w:rFonts w:ascii="Roboto" w:hAnsi="Roboto"/>
          <w:color w:val="000000"/>
        </w:rPr>
        <w:t xml:space="preserve"> =16,309 + </w:t>
      </w:r>
      <w:proofErr w:type="spellStart"/>
      <w:r>
        <w:rPr>
          <w:rFonts w:ascii="Roboto" w:hAnsi="Roboto"/>
          <w:color w:val="000000"/>
        </w:rPr>
        <w:t>Δt</w:t>
      </w:r>
      <w:r>
        <w:rPr>
          <w:rFonts w:ascii="Roboto" w:hAnsi="Roboto"/>
          <w:color w:val="000000"/>
          <w:sz w:val="18"/>
          <w:szCs w:val="18"/>
          <w:vertAlign w:val="subscript"/>
        </w:rPr>
        <w:t>m</w:t>
      </w:r>
      <w:proofErr w:type="spellEnd"/>
      <w:r>
        <w:rPr>
          <w:rFonts w:ascii="Roboto" w:hAnsi="Roboto"/>
          <w:color w:val="000000"/>
        </w:rPr>
        <w:t> =16,309 + 0,8 = 17,109 мм, t</w:t>
      </w:r>
      <w:r>
        <w:rPr>
          <w:rFonts w:ascii="Roboto" w:hAnsi="Roboto"/>
          <w:color w:val="000000"/>
          <w:sz w:val="18"/>
          <w:szCs w:val="18"/>
          <w:vertAlign w:val="subscript"/>
        </w:rPr>
        <w:t>2</w:t>
      </w:r>
      <w:r>
        <w:rPr>
          <w:rFonts w:ascii="Roboto" w:hAnsi="Roboto"/>
          <w:color w:val="000000"/>
        </w:rPr>
        <w:t xml:space="preserve"> = </w:t>
      </w:r>
      <w:proofErr w:type="spellStart"/>
      <w:proofErr w:type="gramStart"/>
      <w:r>
        <w:rPr>
          <w:rFonts w:ascii="Roboto" w:hAnsi="Roboto"/>
          <w:color w:val="000000"/>
        </w:rPr>
        <w:t>max</w:t>
      </w:r>
      <w:proofErr w:type="spellEnd"/>
      <w:r>
        <w:rPr>
          <w:rFonts w:ascii="Roboto" w:hAnsi="Roboto"/>
          <w:color w:val="000000"/>
        </w:rPr>
        <w:t>(</w:t>
      </w:r>
      <w:proofErr w:type="gramEnd"/>
      <w:r>
        <w:rPr>
          <w:rFonts w:ascii="Roboto" w:hAnsi="Roboto"/>
          <w:color w:val="000000"/>
        </w:rPr>
        <w:t>t</w:t>
      </w:r>
      <w:r>
        <w:rPr>
          <w:rFonts w:ascii="Roboto" w:hAnsi="Roboto"/>
          <w:color w:val="000000"/>
          <w:sz w:val="18"/>
          <w:szCs w:val="18"/>
          <w:vertAlign w:val="subscript"/>
        </w:rPr>
        <w:t>2d</w:t>
      </w:r>
      <w:r>
        <w:rPr>
          <w:rFonts w:ascii="Roboto" w:hAnsi="Roboto"/>
          <w:color w:val="000000"/>
        </w:rPr>
        <w:t>, t</w:t>
      </w:r>
      <w:r>
        <w:rPr>
          <w:rFonts w:ascii="Roboto" w:hAnsi="Roboto"/>
          <w:color w:val="000000"/>
          <w:sz w:val="18"/>
          <w:szCs w:val="18"/>
          <w:vertAlign w:val="subscript"/>
        </w:rPr>
        <w:t>2g</w:t>
      </w:r>
      <w:r>
        <w:rPr>
          <w:rFonts w:ascii="Roboto" w:hAnsi="Roboto"/>
          <w:color w:val="000000"/>
        </w:rPr>
        <w:t>) = 18,333 мм, или, после округления, t</w:t>
      </w:r>
      <w:r>
        <w:rPr>
          <w:rFonts w:ascii="Roboto" w:hAnsi="Roboto"/>
          <w:color w:val="000000"/>
          <w:sz w:val="18"/>
          <w:szCs w:val="18"/>
          <w:vertAlign w:val="subscript"/>
        </w:rPr>
        <w:t>2</w:t>
      </w:r>
      <w:r>
        <w:rPr>
          <w:rFonts w:ascii="Roboto" w:hAnsi="Roboto"/>
          <w:color w:val="000000"/>
        </w:rPr>
        <w:t> = 19 мм.</w:t>
      </w:r>
    </w:p>
    <w:p w14:paraId="5E41984B" w14:textId="5331CA5E" w:rsidR="00243FD2" w:rsidRDefault="00243FD2" w:rsidP="00243FD2">
      <w:pPr>
        <w:pStyle w:val="20"/>
        <w:shd w:val="clear" w:color="auto" w:fill="FFFFFF"/>
        <w:spacing w:after="375"/>
        <w:rPr>
          <w:rFonts w:ascii="Roboto" w:hAnsi="Roboto"/>
          <w:color w:val="000000"/>
        </w:rPr>
      </w:pPr>
      <w:r>
        <w:rPr>
          <w:rFonts w:ascii="Roboto" w:hAnsi="Roboto"/>
          <w:color w:val="000000"/>
        </w:rPr>
        <w:t xml:space="preserve">в) Пояс 3: </w:t>
      </w:r>
      <w:proofErr w:type="spellStart"/>
      <w:r>
        <w:rPr>
          <w:rFonts w:ascii="Roboto" w:hAnsi="Roboto"/>
          <w:color w:val="000000"/>
        </w:rPr>
        <w:t>Н</w:t>
      </w:r>
      <w:r>
        <w:rPr>
          <w:rFonts w:ascii="Roboto" w:hAnsi="Roboto"/>
          <w:color w:val="000000"/>
          <w:sz w:val="18"/>
          <w:szCs w:val="18"/>
          <w:vertAlign w:val="subscript"/>
        </w:rPr>
        <w:t>i</w:t>
      </w:r>
      <w:proofErr w:type="spellEnd"/>
      <w:r>
        <w:rPr>
          <w:rFonts w:ascii="Roboto" w:hAnsi="Roboto"/>
          <w:color w:val="000000"/>
        </w:rPr>
        <w:t xml:space="preserve"> = Н - 2h = 12,5м, </w:t>
      </w:r>
      <w:proofErr w:type="spellStart"/>
      <w:r>
        <w:rPr>
          <w:rFonts w:ascii="Roboto" w:hAnsi="Roboto"/>
          <w:color w:val="000000"/>
        </w:rPr>
        <w:t>t</w:t>
      </w:r>
      <w:r>
        <w:rPr>
          <w:rFonts w:ascii="Roboto" w:hAnsi="Roboto"/>
          <w:color w:val="000000"/>
          <w:sz w:val="18"/>
          <w:szCs w:val="18"/>
          <w:vertAlign w:val="subscript"/>
        </w:rPr>
        <w:t>L</w:t>
      </w:r>
      <w:proofErr w:type="spellEnd"/>
      <w:r>
        <w:rPr>
          <w:rFonts w:ascii="Roboto" w:hAnsi="Roboto"/>
          <w:color w:val="000000"/>
        </w:rPr>
        <w:t> = t</w:t>
      </w:r>
      <w:r>
        <w:rPr>
          <w:rFonts w:ascii="Roboto" w:hAnsi="Roboto"/>
          <w:color w:val="000000"/>
          <w:sz w:val="18"/>
          <w:szCs w:val="18"/>
          <w:vertAlign w:val="subscript"/>
        </w:rPr>
        <w:t>2</w:t>
      </w:r>
      <w:r>
        <w:rPr>
          <w:rFonts w:ascii="Roboto" w:hAnsi="Roboto"/>
          <w:color w:val="000000"/>
        </w:rPr>
        <w:t> = 19 мм, </w:t>
      </w:r>
      <w:r>
        <w:rPr>
          <w:rFonts w:ascii="Roboto" w:hAnsi="Roboto"/>
          <w:noProof/>
          <w:color w:val="000000"/>
        </w:rPr>
        <w:drawing>
          <wp:inline distT="0" distB="0" distL="0" distR="0" wp14:anchorId="5EA94D18" wp14:editId="6DCFAD21">
            <wp:extent cx="2143125" cy="4476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14:paraId="157C54C8"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lastRenderedPageBreak/>
        <w:t>t</w:t>
      </w:r>
      <w:r>
        <w:rPr>
          <w:rFonts w:ascii="Roboto" w:hAnsi="Roboto"/>
          <w:color w:val="000000"/>
          <w:sz w:val="18"/>
          <w:szCs w:val="18"/>
          <w:vertAlign w:val="subscript"/>
        </w:rPr>
        <w:t>3d</w:t>
      </w:r>
      <w:r>
        <w:rPr>
          <w:rFonts w:ascii="Roboto" w:hAnsi="Roboto"/>
          <w:color w:val="000000"/>
        </w:rPr>
        <w:t xml:space="preserve"> = 14,080 + </w:t>
      </w: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xml:space="preserve"> + </w:t>
      </w:r>
      <w:proofErr w:type="spellStart"/>
      <w:r>
        <w:rPr>
          <w:rFonts w:ascii="Roboto" w:hAnsi="Roboto"/>
          <w:color w:val="000000"/>
        </w:rPr>
        <w:t>Δt</w:t>
      </w:r>
      <w:r>
        <w:rPr>
          <w:rFonts w:ascii="Roboto" w:hAnsi="Roboto"/>
          <w:color w:val="000000"/>
          <w:sz w:val="18"/>
          <w:szCs w:val="18"/>
          <w:vertAlign w:val="subscript"/>
        </w:rPr>
        <w:t>m</w:t>
      </w:r>
      <w:proofErr w:type="spellEnd"/>
      <w:r>
        <w:rPr>
          <w:rFonts w:ascii="Roboto" w:hAnsi="Roboto"/>
          <w:color w:val="000000"/>
        </w:rPr>
        <w:t> = 14,080 +1 + 0,8 = 15,880 мм,</w:t>
      </w:r>
    </w:p>
    <w:p w14:paraId="5DCD46D5"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t</w:t>
      </w:r>
      <w:r>
        <w:rPr>
          <w:rFonts w:ascii="Roboto" w:hAnsi="Roboto"/>
          <w:color w:val="000000"/>
          <w:sz w:val="18"/>
          <w:szCs w:val="18"/>
          <w:vertAlign w:val="subscript"/>
        </w:rPr>
        <w:t>3g</w:t>
      </w:r>
      <w:r>
        <w:rPr>
          <w:rFonts w:ascii="Roboto" w:hAnsi="Roboto"/>
          <w:color w:val="000000"/>
        </w:rPr>
        <w:t xml:space="preserve"> = 13,886 + </w:t>
      </w:r>
      <w:proofErr w:type="spellStart"/>
      <w:r>
        <w:rPr>
          <w:rFonts w:ascii="Roboto" w:hAnsi="Roboto"/>
          <w:color w:val="000000"/>
        </w:rPr>
        <w:t>Δt</w:t>
      </w:r>
      <w:r>
        <w:rPr>
          <w:rFonts w:ascii="Roboto" w:hAnsi="Roboto"/>
          <w:color w:val="000000"/>
          <w:sz w:val="18"/>
          <w:szCs w:val="18"/>
          <w:vertAlign w:val="subscript"/>
        </w:rPr>
        <w:t>m</w:t>
      </w:r>
      <w:proofErr w:type="spellEnd"/>
      <w:r>
        <w:rPr>
          <w:rFonts w:ascii="Roboto" w:hAnsi="Roboto"/>
          <w:color w:val="000000"/>
        </w:rPr>
        <w:t> =13,886 + 0,8 = 14,686 мм, t</w:t>
      </w:r>
      <w:r>
        <w:rPr>
          <w:rFonts w:ascii="Roboto" w:hAnsi="Roboto"/>
          <w:color w:val="000000"/>
          <w:sz w:val="18"/>
          <w:szCs w:val="18"/>
          <w:vertAlign w:val="subscript"/>
        </w:rPr>
        <w:t>3</w:t>
      </w:r>
      <w:r>
        <w:rPr>
          <w:rFonts w:ascii="Roboto" w:hAnsi="Roboto"/>
          <w:color w:val="000000"/>
        </w:rPr>
        <w:t xml:space="preserve"> = </w:t>
      </w:r>
      <w:proofErr w:type="spellStart"/>
      <w:proofErr w:type="gramStart"/>
      <w:r>
        <w:rPr>
          <w:rFonts w:ascii="Roboto" w:hAnsi="Roboto"/>
          <w:color w:val="000000"/>
        </w:rPr>
        <w:t>max</w:t>
      </w:r>
      <w:proofErr w:type="spellEnd"/>
      <w:r>
        <w:rPr>
          <w:rFonts w:ascii="Roboto" w:hAnsi="Roboto"/>
          <w:color w:val="000000"/>
        </w:rPr>
        <w:t>(</w:t>
      </w:r>
      <w:proofErr w:type="gramEnd"/>
      <w:r>
        <w:rPr>
          <w:rFonts w:ascii="Roboto" w:hAnsi="Roboto"/>
          <w:color w:val="000000"/>
        </w:rPr>
        <w:t>t</w:t>
      </w:r>
      <w:r>
        <w:rPr>
          <w:rFonts w:ascii="Roboto" w:hAnsi="Roboto"/>
          <w:color w:val="000000"/>
          <w:sz w:val="18"/>
          <w:szCs w:val="18"/>
          <w:vertAlign w:val="subscript"/>
        </w:rPr>
        <w:t>3d</w:t>
      </w:r>
      <w:r>
        <w:rPr>
          <w:rFonts w:ascii="Roboto" w:hAnsi="Roboto"/>
          <w:color w:val="000000"/>
        </w:rPr>
        <w:t>, t</w:t>
      </w:r>
      <w:r>
        <w:rPr>
          <w:rFonts w:ascii="Roboto" w:hAnsi="Roboto"/>
          <w:color w:val="000000"/>
          <w:sz w:val="18"/>
          <w:szCs w:val="18"/>
          <w:vertAlign w:val="subscript"/>
        </w:rPr>
        <w:t>3g</w:t>
      </w:r>
      <w:r>
        <w:rPr>
          <w:rFonts w:ascii="Roboto" w:hAnsi="Roboto"/>
          <w:color w:val="000000"/>
        </w:rPr>
        <w:t>) = 15,880 мм, или, после округления, t</w:t>
      </w:r>
      <w:r>
        <w:rPr>
          <w:rFonts w:ascii="Roboto" w:hAnsi="Roboto"/>
          <w:color w:val="000000"/>
          <w:sz w:val="18"/>
          <w:szCs w:val="18"/>
          <w:vertAlign w:val="subscript"/>
        </w:rPr>
        <w:t>3</w:t>
      </w:r>
      <w:r>
        <w:rPr>
          <w:rFonts w:ascii="Roboto" w:hAnsi="Roboto"/>
          <w:color w:val="000000"/>
        </w:rPr>
        <w:t> = 16 мм.</w:t>
      </w:r>
    </w:p>
    <w:p w14:paraId="272352D7" w14:textId="77777777" w:rsidR="00243FD2" w:rsidRDefault="00243FD2" w:rsidP="00243FD2">
      <w:pPr>
        <w:pStyle w:val="20"/>
        <w:shd w:val="clear" w:color="auto" w:fill="FFFFFF"/>
        <w:spacing w:after="375"/>
        <w:rPr>
          <w:rFonts w:ascii="Roboto" w:hAnsi="Roboto"/>
          <w:color w:val="000000"/>
        </w:rPr>
      </w:pPr>
      <w:r>
        <w:rPr>
          <w:rFonts w:ascii="Roboto" w:hAnsi="Roboto"/>
          <w:color w:val="000000"/>
        </w:rPr>
        <w:t>г) Толщины поясов 4-8 вычисляются по аналогии с расчетом для поясов 2, 3.</w:t>
      </w:r>
    </w:p>
    <w:p w14:paraId="6BDAEE86"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П.6 (справочное) Геометрические характеристики прокатных профилей с учетом припуска на коррозию</w:t>
      </w:r>
    </w:p>
    <w:p w14:paraId="48FD7920" w14:textId="77777777" w:rsidR="00243FD2" w:rsidRDefault="00243FD2" w:rsidP="00243FD2">
      <w:pPr>
        <w:pStyle w:val="21"/>
        <w:shd w:val="clear" w:color="auto" w:fill="FFFFFF"/>
        <w:spacing w:after="375"/>
        <w:rPr>
          <w:rFonts w:ascii="Roboto" w:hAnsi="Roboto"/>
          <w:color w:val="000000"/>
          <w:sz w:val="24"/>
          <w:szCs w:val="24"/>
        </w:rPr>
      </w:pP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 0 мм (СТО АСЧМ 20-93)</w:t>
      </w:r>
    </w:p>
    <w:tbl>
      <w:tblPr>
        <w:tblW w:w="0" w:type="auto"/>
        <w:tblCellMar>
          <w:top w:w="15" w:type="dxa"/>
          <w:left w:w="15" w:type="dxa"/>
          <w:bottom w:w="15" w:type="dxa"/>
          <w:right w:w="15" w:type="dxa"/>
        </w:tblCellMar>
        <w:tblLook w:val="04A0" w:firstRow="1" w:lastRow="0" w:firstColumn="1" w:lastColumn="0" w:noHBand="0" w:noVBand="1"/>
      </w:tblPr>
      <w:tblGrid>
        <w:gridCol w:w="740"/>
        <w:gridCol w:w="742"/>
        <w:gridCol w:w="626"/>
        <w:gridCol w:w="586"/>
        <w:gridCol w:w="664"/>
        <w:gridCol w:w="548"/>
        <w:gridCol w:w="1017"/>
        <w:gridCol w:w="783"/>
        <w:gridCol w:w="743"/>
        <w:gridCol w:w="742"/>
        <w:gridCol w:w="742"/>
        <w:gridCol w:w="742"/>
        <w:gridCol w:w="664"/>
      </w:tblGrid>
      <w:tr w:rsidR="00243FD2" w14:paraId="70453E2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1C9093" w14:textId="77777777" w:rsidR="00243FD2" w:rsidRDefault="00243FD2" w:rsidP="00243FD2">
            <w:pPr>
              <w:jc w:val="center"/>
              <w:rPr>
                <w:rFonts w:ascii="Times New Roman" w:hAnsi="Times New Roman"/>
                <w:b/>
                <w:bCs/>
              </w:rPr>
            </w:pPr>
            <w:r>
              <w:rPr>
                <w:b/>
                <w:bCs/>
              </w:rPr>
              <w:t>Про-</w:t>
            </w:r>
            <w:r>
              <w:rPr>
                <w:b/>
                <w:bCs/>
              </w:rPr>
              <w:br/>
              <w:t>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E329F9" w14:textId="77777777" w:rsidR="00243FD2" w:rsidRDefault="00243FD2" w:rsidP="00243FD2">
            <w:pPr>
              <w:jc w:val="center"/>
              <w:rPr>
                <w:b/>
                <w:bCs/>
              </w:rPr>
            </w:pPr>
            <w:r>
              <w:rPr>
                <w:b/>
                <w:bCs/>
              </w:rPr>
              <w:t>Размеры профиля,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CE15BE" w14:textId="77777777" w:rsidR="00243FD2" w:rsidRDefault="00243FD2" w:rsidP="00243FD2">
            <w:pPr>
              <w:jc w:val="center"/>
              <w:rPr>
                <w:b/>
                <w:bCs/>
              </w:rPr>
            </w:pPr>
            <w:r>
              <w:rPr>
                <w:b/>
                <w:bCs/>
              </w:rPr>
              <w:t>Площадь</w:t>
            </w:r>
            <w:r>
              <w:rPr>
                <w:b/>
                <w:bCs/>
              </w:rPr>
              <w:br/>
              <w:t>сечения,</w:t>
            </w:r>
            <w:r>
              <w:rPr>
                <w:b/>
                <w:bCs/>
              </w:rPr>
              <w:br/>
              <w:t>см</w:t>
            </w:r>
            <w:r>
              <w:rPr>
                <w:b/>
                <w:bCs/>
                <w:sz w:val="18"/>
                <w:szCs w:val="18"/>
                <w:vertAlign w:val="superscript"/>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24DD29" w14:textId="77777777" w:rsidR="00243FD2" w:rsidRDefault="00243FD2" w:rsidP="00243FD2">
            <w:pPr>
              <w:jc w:val="center"/>
              <w:rPr>
                <w:b/>
                <w:bCs/>
              </w:rPr>
            </w:pPr>
            <w:r>
              <w:rPr>
                <w:b/>
                <w:bCs/>
              </w:rPr>
              <w:t>Геометрические характеристики</w:t>
            </w:r>
          </w:p>
        </w:tc>
      </w:tr>
      <w:tr w:rsidR="00243FD2" w14:paraId="6A743A8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6DD986"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3EB9A1" w14:textId="77777777" w:rsidR="00243FD2" w:rsidRDefault="00243FD2" w:rsidP="00243FD2">
            <w: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64280E" w14:textId="77777777" w:rsidR="00243FD2" w:rsidRDefault="00243FD2" w:rsidP="00243FD2">
            <w: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61A7BC" w14:textId="77777777" w:rsidR="00243FD2" w:rsidRDefault="00243FD2" w:rsidP="00243FD2">
            <w: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6C9A81"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704472"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FE8D5F"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826C0B" w14:textId="77777777" w:rsidR="00243FD2" w:rsidRDefault="00243FD2" w:rsidP="00243FD2">
            <w:proofErr w:type="spellStart"/>
            <w:r>
              <w:t>J</w:t>
            </w:r>
            <w:r>
              <w:rPr>
                <w:sz w:val="18"/>
                <w:szCs w:val="18"/>
                <w:vertAlign w:val="subscript"/>
              </w:rPr>
              <w:t>x</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77EFD7" w14:textId="77777777" w:rsidR="00243FD2" w:rsidRDefault="00243FD2" w:rsidP="00243FD2">
            <w:proofErr w:type="spellStart"/>
            <w:r>
              <w:t>W</w:t>
            </w:r>
            <w:r>
              <w:rPr>
                <w:sz w:val="18"/>
                <w:szCs w:val="18"/>
                <w:vertAlign w:val="subscript"/>
              </w:rPr>
              <w:t>x</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38B8BE" w14:textId="77777777" w:rsidR="00243FD2" w:rsidRDefault="00243FD2" w:rsidP="00243FD2">
            <w:proofErr w:type="spellStart"/>
            <w:r>
              <w:t>i</w:t>
            </w:r>
            <w:r>
              <w:rPr>
                <w:sz w:val="18"/>
                <w:szCs w:val="18"/>
                <w:vertAlign w:val="subscript"/>
              </w:rPr>
              <w:t>x</w:t>
            </w:r>
            <w:proofErr w:type="spellEnd"/>
            <w: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13F5E4" w14:textId="77777777" w:rsidR="00243FD2" w:rsidRDefault="00243FD2" w:rsidP="00243FD2">
            <w:proofErr w:type="spellStart"/>
            <w:r>
              <w:t>J</w:t>
            </w:r>
            <w:r>
              <w:rPr>
                <w:sz w:val="18"/>
                <w:szCs w:val="18"/>
                <w:vertAlign w:val="subscript"/>
              </w:rPr>
              <w:t>z</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CCED63" w14:textId="77777777" w:rsidR="00243FD2" w:rsidRDefault="00243FD2" w:rsidP="00243FD2">
            <w:proofErr w:type="spellStart"/>
            <w:r>
              <w:t>W</w:t>
            </w:r>
            <w:r>
              <w:rPr>
                <w:sz w:val="18"/>
                <w:szCs w:val="18"/>
                <w:vertAlign w:val="subscript"/>
              </w:rPr>
              <w:t>z</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BBECB1" w14:textId="77777777" w:rsidR="00243FD2" w:rsidRDefault="00243FD2" w:rsidP="00243FD2">
            <w:proofErr w:type="spellStart"/>
            <w:r>
              <w:t>i</w:t>
            </w:r>
            <w:r>
              <w:rPr>
                <w:sz w:val="18"/>
                <w:szCs w:val="18"/>
                <w:vertAlign w:val="subscript"/>
              </w:rPr>
              <w:t>z</w:t>
            </w:r>
            <w:proofErr w:type="spellEnd"/>
            <w:r>
              <w:t>, см</w:t>
            </w:r>
          </w:p>
        </w:tc>
      </w:tr>
      <w:tr w:rsidR="00243FD2" w14:paraId="2801FD3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F76E3F" w14:textId="77777777" w:rsidR="00243FD2" w:rsidRDefault="00243FD2" w:rsidP="00243FD2">
            <w:r>
              <w:t>10Б1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4D28C0" w14:textId="77777777" w:rsidR="00243FD2" w:rsidRDefault="00243FD2" w:rsidP="00243FD2">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211AA0" w14:textId="77777777" w:rsidR="00243FD2" w:rsidRDefault="00243FD2" w:rsidP="00243FD2">
            <w:r>
              <w:t>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0753E7" w14:textId="77777777" w:rsidR="00243FD2" w:rsidRDefault="00243FD2" w:rsidP="00243FD2">
            <w:r>
              <w:t>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2A8E59" w14:textId="77777777" w:rsidR="00243FD2" w:rsidRDefault="00243FD2" w:rsidP="00243FD2">
            <w:r>
              <w:t>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A3C678" w14:textId="77777777" w:rsidR="00243FD2" w:rsidRDefault="00243FD2" w:rsidP="00243FD2">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01D723" w14:textId="77777777" w:rsidR="00243FD2" w:rsidRDefault="00243FD2" w:rsidP="00243FD2">
            <w:r>
              <w:t>10,32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A748FC" w14:textId="77777777" w:rsidR="00243FD2" w:rsidRDefault="00243FD2" w:rsidP="00243FD2">
            <w:r>
              <w:t>171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A7BB45" w14:textId="77777777" w:rsidR="00243FD2" w:rsidRDefault="00243FD2" w:rsidP="00243FD2">
            <w:r>
              <w:t>34,2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C82A18" w14:textId="77777777" w:rsidR="00243FD2" w:rsidRDefault="00243FD2" w:rsidP="00243FD2">
            <w:r>
              <w:t>4,07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03C75D" w14:textId="77777777" w:rsidR="00243FD2" w:rsidRDefault="00243FD2" w:rsidP="00243FD2">
            <w:r>
              <w:t>15,9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042328" w14:textId="77777777" w:rsidR="00243FD2" w:rsidRDefault="00243FD2" w:rsidP="00243FD2">
            <w:r>
              <w:t>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C5B6C8" w14:textId="77777777" w:rsidR="00243FD2" w:rsidRDefault="00243FD2" w:rsidP="00243FD2">
            <w:r>
              <w:t>1,24</w:t>
            </w:r>
          </w:p>
        </w:tc>
      </w:tr>
      <w:tr w:rsidR="00243FD2" w14:paraId="22D284C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5CB3D2" w14:textId="77777777" w:rsidR="00243FD2" w:rsidRDefault="00243FD2" w:rsidP="00243FD2">
            <w:r>
              <w:t>12Б1</w:t>
            </w:r>
            <w:r>
              <w:br/>
              <w:t>12Б2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6B7500" w14:textId="77777777" w:rsidR="00243FD2" w:rsidRDefault="00243FD2" w:rsidP="00243FD2">
            <w:r>
              <w:t>117,6</w:t>
            </w:r>
            <w:r>
              <w:br/>
              <w:t>120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74689F" w14:textId="77777777" w:rsidR="00243FD2" w:rsidRDefault="00243FD2" w:rsidP="00243FD2">
            <w:r>
              <w:t>64</w:t>
            </w:r>
            <w:r>
              <w:br/>
              <w:t>64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DEA3FC" w14:textId="77777777" w:rsidR="00243FD2" w:rsidRDefault="00243FD2" w:rsidP="00243FD2">
            <w:r>
              <w:t>3,8</w:t>
            </w:r>
            <w:r>
              <w:br/>
              <w:t>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45B6B8" w14:textId="77777777" w:rsidR="00243FD2" w:rsidRDefault="00243FD2" w:rsidP="00243FD2">
            <w:r>
              <w:t>5,1</w:t>
            </w:r>
            <w:r>
              <w:br/>
              <w:t>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7F5EDA" w14:textId="77777777" w:rsidR="00243FD2" w:rsidRDefault="00243FD2" w:rsidP="00243FD2">
            <w:r>
              <w:t>7</w:t>
            </w:r>
            <w:r>
              <w:b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6698E8" w14:textId="77777777" w:rsidR="00243FD2" w:rsidRDefault="00243FD2" w:rsidP="00243FD2">
            <w:r>
              <w:t>11,03</w:t>
            </w:r>
            <w:r>
              <w:br/>
              <w:t>13,21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04A93D" w14:textId="77777777" w:rsidR="00243FD2" w:rsidRDefault="00243FD2" w:rsidP="00243FD2">
            <w:r>
              <w:t>257</w:t>
            </w:r>
            <w:r>
              <w:br/>
              <w:t>318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DD6267" w14:textId="77777777" w:rsidR="00243FD2" w:rsidRDefault="00243FD2" w:rsidP="00243FD2">
            <w:r>
              <w:t>43,8</w:t>
            </w:r>
            <w:r>
              <w:br/>
              <w:t>53,0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14C9B6" w14:textId="77777777" w:rsidR="00243FD2" w:rsidRDefault="00243FD2" w:rsidP="00243FD2">
            <w:r>
              <w:t>4,83</w:t>
            </w:r>
            <w:r>
              <w:br/>
              <w:t>4,90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8AF8BF" w14:textId="77777777" w:rsidR="00243FD2" w:rsidRDefault="00243FD2" w:rsidP="00243FD2">
            <w:r>
              <w:t>22,4</w:t>
            </w:r>
            <w:r>
              <w:br/>
              <w:t>27,7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75A8FA" w14:textId="77777777" w:rsidR="00243FD2" w:rsidRDefault="00243FD2" w:rsidP="00243FD2">
            <w:r>
              <w:t>7,0</w:t>
            </w:r>
            <w:r>
              <w:br/>
              <w:t>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E066C0" w14:textId="77777777" w:rsidR="00243FD2" w:rsidRDefault="00243FD2" w:rsidP="00243FD2">
            <w:r>
              <w:t>1,43</w:t>
            </w:r>
            <w:r>
              <w:br/>
              <w:t>1,45</w:t>
            </w:r>
          </w:p>
        </w:tc>
      </w:tr>
      <w:tr w:rsidR="00243FD2" w14:paraId="162F94C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3BB204" w14:textId="77777777" w:rsidR="00243FD2" w:rsidRDefault="00243FD2" w:rsidP="00243FD2">
            <w:r>
              <w:lastRenderedPageBreak/>
              <w:t>14Б1</w:t>
            </w:r>
            <w:r>
              <w:br/>
              <w:t>14Б2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28E505" w14:textId="77777777" w:rsidR="00243FD2" w:rsidRDefault="00243FD2" w:rsidP="00243FD2">
            <w:r>
              <w:t>137,4</w:t>
            </w:r>
            <w:r>
              <w:br/>
              <w:t>140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E6D90B" w14:textId="77777777" w:rsidR="00243FD2" w:rsidRDefault="00243FD2" w:rsidP="00243FD2">
            <w:r>
              <w:t>73</w:t>
            </w:r>
            <w:r>
              <w:br/>
              <w:t>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215356" w14:textId="77777777" w:rsidR="00243FD2" w:rsidRDefault="00243FD2" w:rsidP="00243FD2">
            <w:r>
              <w:t>3,8</w:t>
            </w:r>
            <w:r>
              <w:br/>
              <w:t>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86EA01" w14:textId="77777777" w:rsidR="00243FD2" w:rsidRDefault="00243FD2" w:rsidP="00243FD2">
            <w:r>
              <w:t>5,6</w:t>
            </w:r>
            <w:r>
              <w:br/>
              <w:t>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CBE116" w14:textId="77777777" w:rsidR="00243FD2" w:rsidRDefault="00243FD2" w:rsidP="00243FD2">
            <w:r>
              <w:t>7</w:t>
            </w:r>
            <w:r>
              <w:b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86CFB9" w14:textId="77777777" w:rsidR="00243FD2" w:rsidRDefault="00243FD2" w:rsidP="00243FD2">
            <w:r>
              <w:t>13,39</w:t>
            </w:r>
            <w:r>
              <w:br/>
              <w:t>16,43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DBD807" w14:textId="77777777" w:rsidR="00243FD2" w:rsidRDefault="00243FD2" w:rsidP="00243FD2">
            <w:r>
              <w:t>435</w:t>
            </w:r>
            <w:r>
              <w:br/>
              <w:t>541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FB6CFD" w14:textId="77777777" w:rsidR="00243FD2" w:rsidRDefault="00243FD2" w:rsidP="00243FD2">
            <w:r>
              <w:t>63,3</w:t>
            </w:r>
            <w:r>
              <w:br/>
              <w:t>77,3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912E0E" w14:textId="77777777" w:rsidR="00243FD2" w:rsidRDefault="00243FD2" w:rsidP="00243FD2">
            <w:r>
              <w:t>5,70</w:t>
            </w:r>
            <w:r>
              <w:br/>
              <w:t>5,74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A0AA94" w14:textId="77777777" w:rsidR="00243FD2" w:rsidRDefault="00243FD2" w:rsidP="00243FD2">
            <w:r>
              <w:t>36,4</w:t>
            </w:r>
            <w:r>
              <w:br/>
              <w:t>44,9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BC9AEC" w14:textId="77777777" w:rsidR="00243FD2" w:rsidRDefault="00243FD2" w:rsidP="00243FD2">
            <w:r>
              <w:t>10,0</w:t>
            </w:r>
            <w:r>
              <w:br/>
              <w:t>12,3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90418E" w14:textId="77777777" w:rsidR="00243FD2" w:rsidRDefault="00243FD2" w:rsidP="00243FD2">
            <w:r>
              <w:t>1,65</w:t>
            </w:r>
            <w:r>
              <w:br/>
              <w:t>1,65</w:t>
            </w:r>
          </w:p>
        </w:tc>
      </w:tr>
      <w:tr w:rsidR="00243FD2" w14:paraId="1FEC62D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6AF52D" w14:textId="77777777" w:rsidR="00243FD2" w:rsidRDefault="00243FD2" w:rsidP="00243FD2">
            <w:r>
              <w:t>16Б1</w:t>
            </w:r>
            <w:r>
              <w:br/>
              <w:t>16Б2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4C99C0" w14:textId="77777777" w:rsidR="00243FD2" w:rsidRDefault="00243FD2" w:rsidP="00243FD2">
            <w:r>
              <w:t>157</w:t>
            </w:r>
            <w:r>
              <w:br/>
              <w:t>160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B3272C" w14:textId="77777777" w:rsidR="00243FD2" w:rsidRDefault="00243FD2" w:rsidP="00243FD2">
            <w:r>
              <w:t>82</w:t>
            </w:r>
            <w:r>
              <w:br/>
              <w:t>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F2CDAD" w14:textId="77777777" w:rsidR="00243FD2" w:rsidRDefault="00243FD2">
            <w:pPr>
              <w:pStyle w:val="21"/>
              <w:spacing w:after="0"/>
            </w:pPr>
            <w:r>
              <w:t>4,0</w:t>
            </w:r>
            <w:r>
              <w:b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C94814" w14:textId="77777777" w:rsidR="00243FD2" w:rsidRDefault="00243FD2" w:rsidP="00243FD2">
            <w:r>
              <w:t>5,9</w:t>
            </w:r>
            <w:r>
              <w:br/>
              <w:t>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DF0620" w14:textId="77777777" w:rsidR="00243FD2" w:rsidRDefault="00243FD2" w:rsidP="00243FD2">
            <w:r>
              <w:t>9</w:t>
            </w:r>
            <w:r>
              <w:b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FAD1D0" w14:textId="77777777" w:rsidR="00243FD2" w:rsidRDefault="00243FD2" w:rsidP="00243FD2">
            <w:r>
              <w:t>16,18</w:t>
            </w:r>
            <w:r>
              <w:br/>
              <w:t>20,09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5010C0" w14:textId="77777777" w:rsidR="00243FD2" w:rsidRDefault="00243FD2" w:rsidP="00243FD2">
            <w:r>
              <w:t>689</w:t>
            </w:r>
            <w:r>
              <w:br/>
              <w:t>869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9F56B6" w14:textId="77777777" w:rsidR="00243FD2" w:rsidRDefault="00243FD2" w:rsidP="00243FD2">
            <w:r>
              <w:t>87,8</w:t>
            </w:r>
            <w:r>
              <w:br/>
              <w:t>108,7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CE7076" w14:textId="77777777" w:rsidR="00243FD2" w:rsidRDefault="00243FD2" w:rsidP="00243FD2">
            <w:r>
              <w:t>6,53</w:t>
            </w:r>
            <w:r>
              <w:br/>
              <w:t>6,58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BD51BC" w14:textId="77777777" w:rsidR="00243FD2" w:rsidRDefault="00243FD2" w:rsidP="00243FD2">
            <w:r>
              <w:t>54,4</w:t>
            </w:r>
            <w:r>
              <w:br/>
              <w:t>68,3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F55E3C" w14:textId="77777777" w:rsidR="00243FD2" w:rsidRDefault="00243FD2" w:rsidP="00243FD2">
            <w:r>
              <w:t>13,3</w:t>
            </w:r>
            <w:r>
              <w:br/>
              <w:t>16,7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2CDB78" w14:textId="77777777" w:rsidR="00243FD2" w:rsidRDefault="00243FD2" w:rsidP="00243FD2">
            <w:r>
              <w:t>1,83</w:t>
            </w:r>
            <w:r>
              <w:br/>
              <w:t>1,84</w:t>
            </w:r>
          </w:p>
        </w:tc>
      </w:tr>
      <w:tr w:rsidR="00243FD2" w14:paraId="4432882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996AB6" w14:textId="77777777" w:rsidR="00243FD2" w:rsidRDefault="00243FD2" w:rsidP="00243FD2">
            <w:r>
              <w:t>18Б1</w:t>
            </w:r>
            <w:r>
              <w:br/>
              <w:t>18Б2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9FAB52" w14:textId="77777777" w:rsidR="00243FD2" w:rsidRDefault="00243FD2" w:rsidP="00243FD2">
            <w:r>
              <w:t>177</w:t>
            </w:r>
            <w:r>
              <w:br/>
              <w:t>180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7C5582" w14:textId="77777777" w:rsidR="00243FD2" w:rsidRDefault="00243FD2" w:rsidP="00243FD2">
            <w:r>
              <w:t>91</w:t>
            </w:r>
            <w:r>
              <w:br/>
              <w:t>91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E94BA4" w14:textId="77777777" w:rsidR="00243FD2" w:rsidRDefault="00243FD2" w:rsidP="00243FD2">
            <w:r>
              <w:t>4,3</w:t>
            </w:r>
            <w:r>
              <w:br/>
              <w:t>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07D69B" w14:textId="77777777" w:rsidR="00243FD2" w:rsidRDefault="00243FD2" w:rsidP="00243FD2">
            <w:r>
              <w:t>6,5</w:t>
            </w:r>
            <w:r>
              <w:b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C0ADE2" w14:textId="77777777" w:rsidR="00243FD2" w:rsidRDefault="00243FD2" w:rsidP="00243FD2">
            <w:r>
              <w:t>9</w:t>
            </w:r>
            <w:r>
              <w:b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DB8C12" w14:textId="77777777" w:rsidR="00243FD2" w:rsidRDefault="00243FD2" w:rsidP="00243FD2">
            <w:r>
              <w:t>19,58</w:t>
            </w:r>
            <w:r>
              <w:br/>
              <w:t>23,95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9967A1" w14:textId="77777777" w:rsidR="00243FD2" w:rsidRDefault="00243FD2" w:rsidP="00243FD2">
            <w:r>
              <w:t>1063</w:t>
            </w:r>
            <w:r>
              <w:br/>
              <w:t>1317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296434" w14:textId="77777777" w:rsidR="00243FD2" w:rsidRDefault="00243FD2" w:rsidP="00243FD2">
            <w:r>
              <w:t>120,1</w:t>
            </w:r>
            <w:r>
              <w:br/>
              <w:t>146,3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F5FB21" w14:textId="77777777" w:rsidR="00243FD2" w:rsidRDefault="00243FD2" w:rsidP="00243FD2">
            <w:r>
              <w:t>7,37</w:t>
            </w:r>
            <w:r>
              <w:br/>
              <w:t>7,42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AFEB78" w14:textId="77777777" w:rsidR="00243FD2" w:rsidRDefault="00243FD2" w:rsidP="00243FD2">
            <w:r>
              <w:t>81,9</w:t>
            </w:r>
            <w:r>
              <w:br/>
              <w:t>100,8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E92333" w14:textId="77777777" w:rsidR="00243FD2" w:rsidRDefault="00243FD2" w:rsidP="00243FD2">
            <w:r>
              <w:t>18,0</w:t>
            </w:r>
            <w:r>
              <w:br/>
              <w:t>22,2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F835BD" w14:textId="77777777" w:rsidR="00243FD2" w:rsidRDefault="00243FD2" w:rsidP="00243FD2">
            <w:r>
              <w:t>2,05</w:t>
            </w:r>
            <w:r>
              <w:br/>
              <w:t>2,05</w:t>
            </w:r>
          </w:p>
        </w:tc>
      </w:tr>
      <w:tr w:rsidR="00243FD2" w14:paraId="5844A96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9EEB21" w14:textId="77777777" w:rsidR="00243FD2" w:rsidRDefault="00243FD2" w:rsidP="00243FD2">
            <w:r>
              <w:t>20Б1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AF4774" w14:textId="77777777" w:rsidR="00243FD2" w:rsidRDefault="00243FD2" w:rsidP="00243FD2">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54E748" w14:textId="77777777" w:rsidR="00243FD2" w:rsidRDefault="00243FD2" w:rsidP="00243FD2">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39B390" w14:textId="77777777" w:rsidR="00243FD2" w:rsidRDefault="00243FD2" w:rsidP="00243FD2">
            <w:r>
              <w:t>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AA5F33" w14:textId="77777777" w:rsidR="00243FD2" w:rsidRDefault="00243FD2" w:rsidP="00243FD2">
            <w: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12F0BB"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AA2188" w14:textId="77777777" w:rsidR="00243FD2" w:rsidRDefault="00243FD2" w:rsidP="00243FD2">
            <w:r>
              <w:t>27,16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D531F3" w14:textId="77777777" w:rsidR="00243FD2" w:rsidRDefault="00243FD2" w:rsidP="00243FD2">
            <w:r>
              <w:t>1844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EA256D" w14:textId="77777777" w:rsidR="00243FD2" w:rsidRDefault="00243FD2" w:rsidP="00243FD2">
            <w:r>
              <w:t>184.4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AA7A86" w14:textId="77777777" w:rsidR="00243FD2" w:rsidRDefault="00243FD2" w:rsidP="00243FD2">
            <w:r>
              <w:t>8,24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2B3BCD" w14:textId="77777777" w:rsidR="00243FD2" w:rsidRDefault="00243FD2" w:rsidP="00243FD2">
            <w:r>
              <w:t>133,9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A1E823" w14:textId="77777777" w:rsidR="00243FD2" w:rsidRDefault="00243FD2" w:rsidP="00243FD2">
            <w:r>
              <w:t>26,8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535730" w14:textId="77777777" w:rsidR="00243FD2" w:rsidRDefault="00243FD2" w:rsidP="00243FD2">
            <w:r>
              <w:t>2,22</w:t>
            </w:r>
          </w:p>
        </w:tc>
      </w:tr>
      <w:tr w:rsidR="00243FD2" w14:paraId="0BA03FE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247E08" w14:textId="77777777" w:rsidR="00243FD2" w:rsidRDefault="00243FD2" w:rsidP="00243FD2">
            <w:r>
              <w:t>25Б1</w:t>
            </w:r>
            <w:r>
              <w:br/>
              <w:t>25Б2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03E507" w14:textId="77777777" w:rsidR="00243FD2" w:rsidRDefault="00243FD2" w:rsidP="00243FD2">
            <w:r>
              <w:t>248</w:t>
            </w:r>
            <w:r>
              <w:b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761B81" w14:textId="77777777" w:rsidR="00243FD2" w:rsidRDefault="00243FD2" w:rsidP="00243FD2">
            <w:r>
              <w:t>124</w:t>
            </w:r>
            <w:r>
              <w:br/>
              <w:t>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09F528" w14:textId="77777777" w:rsidR="00243FD2" w:rsidRDefault="00243FD2" w:rsidP="00243FD2">
            <w:r>
              <w:t>5,0</w:t>
            </w:r>
            <w:r>
              <w:b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0F02CE" w14:textId="77777777" w:rsidR="00243FD2" w:rsidRDefault="00243FD2" w:rsidP="00243FD2">
            <w:r>
              <w:t>8,0</w:t>
            </w:r>
            <w:r>
              <w:b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EB7BAB" w14:textId="77777777" w:rsidR="00243FD2" w:rsidRDefault="00243FD2" w:rsidP="00243FD2">
            <w:r>
              <w:t>12</w:t>
            </w:r>
            <w:r>
              <w:b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F41914" w14:textId="77777777" w:rsidR="00243FD2" w:rsidRDefault="00243FD2" w:rsidP="00243FD2">
            <w:r>
              <w:t>32,68</w:t>
            </w:r>
            <w:r>
              <w:br/>
              <w:t>37,66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72D275" w14:textId="77777777" w:rsidR="00243FD2" w:rsidRDefault="00243FD2" w:rsidP="00243FD2">
            <w:r>
              <w:t>3537</w:t>
            </w:r>
            <w:r>
              <w:br/>
              <w:t>4052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00A335" w14:textId="77777777" w:rsidR="00243FD2" w:rsidRDefault="00243FD2" w:rsidP="00243FD2">
            <w:r>
              <w:t>285,3</w:t>
            </w:r>
            <w:r>
              <w:br/>
              <w:t>324,2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81CD6C" w14:textId="77777777" w:rsidR="00243FD2" w:rsidRDefault="00243FD2" w:rsidP="00243FD2">
            <w:r>
              <w:t>10,40</w:t>
            </w:r>
            <w:r>
              <w:br/>
              <w:t>10,37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B25F4F" w14:textId="77777777" w:rsidR="00243FD2" w:rsidRDefault="00243FD2" w:rsidP="00243FD2">
            <w:r>
              <w:t>254,8</w:t>
            </w:r>
            <w:r>
              <w:br/>
              <w:t>293,8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FF2096" w14:textId="77777777" w:rsidR="00243FD2" w:rsidRDefault="00243FD2" w:rsidP="00243FD2">
            <w:r>
              <w:t>41,1</w:t>
            </w:r>
            <w:r>
              <w:br/>
              <w:t>47,0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91C785" w14:textId="77777777" w:rsidR="00243FD2" w:rsidRDefault="00243FD2" w:rsidP="00243FD2">
            <w:r>
              <w:t>2,79</w:t>
            </w:r>
            <w:r>
              <w:br/>
              <w:t>2,79</w:t>
            </w:r>
          </w:p>
        </w:tc>
      </w:tr>
      <w:tr w:rsidR="00243FD2" w14:paraId="2086346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BFC9FF" w14:textId="77777777" w:rsidR="00243FD2" w:rsidRDefault="00243FD2" w:rsidP="00243FD2">
            <w:r>
              <w:t>30Б1</w:t>
            </w:r>
            <w:r>
              <w:br/>
              <w:t>30Б2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B51001" w14:textId="77777777" w:rsidR="00243FD2" w:rsidRDefault="00243FD2" w:rsidP="00243FD2">
            <w:r>
              <w:t>298</w:t>
            </w:r>
            <w:r>
              <w:b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33E46E" w14:textId="77777777" w:rsidR="00243FD2" w:rsidRDefault="00243FD2" w:rsidP="00243FD2">
            <w:r>
              <w:t>149</w:t>
            </w:r>
            <w:r>
              <w:br/>
              <w:t>150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CF49A5" w14:textId="77777777" w:rsidR="00243FD2" w:rsidRDefault="00243FD2" w:rsidP="00243FD2">
            <w:r>
              <w:t>5,5</w:t>
            </w:r>
            <w:r>
              <w:br/>
              <w:t>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49182F" w14:textId="77777777" w:rsidR="00243FD2" w:rsidRDefault="00243FD2" w:rsidP="00243FD2">
            <w:r>
              <w:t>8,0</w:t>
            </w:r>
            <w:r>
              <w:b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31835D" w14:textId="77777777" w:rsidR="00243FD2" w:rsidRDefault="00243FD2" w:rsidP="00243FD2">
            <w:r>
              <w:t>13</w:t>
            </w:r>
            <w:r>
              <w:b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895AC8" w14:textId="77777777" w:rsidR="00243FD2" w:rsidRDefault="00243FD2" w:rsidP="00243FD2">
            <w:r>
              <w:t>40,80</w:t>
            </w:r>
            <w:r>
              <w:br/>
              <w:t>46,78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6C75E3" w14:textId="77777777" w:rsidR="00243FD2" w:rsidRDefault="00243FD2" w:rsidP="00243FD2">
            <w:r>
              <w:t>6319</w:t>
            </w:r>
            <w:r>
              <w:br/>
              <w:t>7210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F34708" w14:textId="77777777" w:rsidR="00243FD2" w:rsidRDefault="00243FD2" w:rsidP="00243FD2">
            <w:r>
              <w:t>424,1</w:t>
            </w:r>
            <w:r>
              <w:br/>
              <w:t>480,6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F8AEE8" w14:textId="77777777" w:rsidR="00243FD2" w:rsidRDefault="00243FD2" w:rsidP="00243FD2">
            <w:r>
              <w:t>12,44</w:t>
            </w:r>
            <w:r>
              <w:br/>
              <w:t>12,41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5AF28A" w14:textId="77777777" w:rsidR="00243FD2" w:rsidRDefault="00243FD2" w:rsidP="00243FD2">
            <w:r>
              <w:t>441,9</w:t>
            </w:r>
            <w:r>
              <w:br/>
              <w:t>507,4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178681" w14:textId="77777777" w:rsidR="00243FD2" w:rsidRDefault="00243FD2" w:rsidP="00243FD2">
            <w:r>
              <w:t>59,3</w:t>
            </w:r>
            <w:r>
              <w:br/>
              <w:t>67,7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8FCBB1" w14:textId="77777777" w:rsidR="00243FD2" w:rsidRDefault="00243FD2" w:rsidP="00243FD2">
            <w:r>
              <w:t>3,29</w:t>
            </w:r>
            <w:r>
              <w:br/>
              <w:t>3,29</w:t>
            </w:r>
          </w:p>
        </w:tc>
      </w:tr>
      <w:tr w:rsidR="00243FD2" w14:paraId="7DAB549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95D505" w14:textId="77777777" w:rsidR="00243FD2" w:rsidRDefault="00243FD2" w:rsidP="00243FD2">
            <w:r>
              <w:t>35Б1</w:t>
            </w:r>
            <w:r>
              <w:br/>
              <w:t>35Б2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1A0D17" w14:textId="77777777" w:rsidR="00243FD2" w:rsidRDefault="00243FD2" w:rsidP="00243FD2">
            <w:r>
              <w:t>346</w:t>
            </w:r>
            <w:r>
              <w:br/>
              <w:t>350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74F0E4" w14:textId="77777777" w:rsidR="00243FD2" w:rsidRDefault="00243FD2" w:rsidP="00243FD2">
            <w:r>
              <w:t>174</w:t>
            </w:r>
            <w:r>
              <w:br/>
              <w:t>175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4A23E2" w14:textId="77777777" w:rsidR="00243FD2" w:rsidRDefault="00243FD2" w:rsidP="00243FD2">
            <w:r>
              <w:t>6,0</w:t>
            </w:r>
            <w:r>
              <w:b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4F72C4" w14:textId="77777777" w:rsidR="00243FD2" w:rsidRDefault="00243FD2" w:rsidP="00243FD2">
            <w:r>
              <w:t>9,0</w:t>
            </w:r>
            <w:r>
              <w:br/>
              <w:t>11,0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F27EA1" w14:textId="77777777" w:rsidR="00243FD2" w:rsidRDefault="00243FD2" w:rsidP="00243FD2">
            <w:r>
              <w:t>14</w:t>
            </w:r>
            <w:r>
              <w:b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F0AD86" w14:textId="77777777" w:rsidR="00243FD2" w:rsidRDefault="00243FD2" w:rsidP="00243FD2">
            <w:r>
              <w:t>52,68</w:t>
            </w:r>
            <w:r>
              <w:br/>
              <w:t>63,14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3DA8A6" w14:textId="77777777" w:rsidR="00243FD2" w:rsidRDefault="00243FD2" w:rsidP="00243FD2">
            <w:r>
              <w:t>11095</w:t>
            </w:r>
            <w:r>
              <w:br/>
              <w:t>13560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7BC046" w14:textId="77777777" w:rsidR="00243FD2" w:rsidRDefault="00243FD2" w:rsidP="00243FD2">
            <w:r>
              <w:t>641,3</w:t>
            </w:r>
            <w:r>
              <w:br/>
              <w:t>774,8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8BFA59" w14:textId="77777777" w:rsidR="00243FD2" w:rsidRDefault="00243FD2" w:rsidP="00243FD2">
            <w:r>
              <w:t>14,51</w:t>
            </w:r>
            <w:r>
              <w:br/>
              <w:t>14,65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0FF5A8" w14:textId="77777777" w:rsidR="00243FD2" w:rsidRDefault="00243FD2" w:rsidP="00243FD2">
            <w:r>
              <w:t>791,4</w:t>
            </w:r>
            <w:r>
              <w:br/>
              <w:t>984,2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501940" w14:textId="77777777" w:rsidR="00243FD2" w:rsidRDefault="00243FD2" w:rsidP="00243FD2">
            <w:r>
              <w:t>91,0</w:t>
            </w:r>
            <w:r>
              <w:br/>
              <w:t>112,5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E5A9AE" w14:textId="77777777" w:rsidR="00243FD2" w:rsidRDefault="00243FD2" w:rsidP="00243FD2">
            <w:r>
              <w:t>3,88</w:t>
            </w:r>
            <w:r>
              <w:br/>
              <w:t>3,95</w:t>
            </w:r>
          </w:p>
        </w:tc>
      </w:tr>
    </w:tbl>
    <w:p w14:paraId="30D94A00" w14:textId="77777777" w:rsidR="00243FD2" w:rsidRDefault="00243FD2" w:rsidP="00243FD2">
      <w:pPr>
        <w:pStyle w:val="21"/>
        <w:shd w:val="clear" w:color="auto" w:fill="FFFFFF"/>
        <w:spacing w:after="375"/>
        <w:rPr>
          <w:rFonts w:ascii="Roboto" w:hAnsi="Roboto"/>
          <w:color w:val="000000"/>
        </w:rPr>
      </w:pP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sz w:val="18"/>
          <w:szCs w:val="18"/>
          <w:vertAlign w:val="subscript"/>
        </w:rPr>
        <w:t> </w:t>
      </w:r>
      <w:r>
        <w:rPr>
          <w:rFonts w:ascii="Roboto" w:hAnsi="Roboto"/>
          <w:color w:val="000000"/>
        </w:rPr>
        <w:t>= 1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751"/>
        <w:gridCol w:w="756"/>
        <w:gridCol w:w="635"/>
        <w:gridCol w:w="593"/>
        <w:gridCol w:w="593"/>
        <w:gridCol w:w="554"/>
        <w:gridCol w:w="1041"/>
        <w:gridCol w:w="798"/>
        <w:gridCol w:w="756"/>
        <w:gridCol w:w="756"/>
        <w:gridCol w:w="756"/>
        <w:gridCol w:w="675"/>
        <w:gridCol w:w="675"/>
      </w:tblGrid>
      <w:tr w:rsidR="00243FD2" w14:paraId="79BB20C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F8A25E" w14:textId="77777777" w:rsidR="00243FD2" w:rsidRDefault="00243FD2" w:rsidP="00243FD2">
            <w:pPr>
              <w:jc w:val="center"/>
              <w:rPr>
                <w:rFonts w:ascii="Times New Roman" w:hAnsi="Times New Roman"/>
                <w:b/>
                <w:bCs/>
              </w:rPr>
            </w:pPr>
            <w:r>
              <w:rPr>
                <w:b/>
                <w:bCs/>
              </w:rPr>
              <w:t>Про-</w:t>
            </w:r>
            <w:r>
              <w:rPr>
                <w:b/>
                <w:bCs/>
              </w:rPr>
              <w:br/>
              <w:t>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79A4BF" w14:textId="77777777" w:rsidR="00243FD2" w:rsidRDefault="00243FD2" w:rsidP="00243FD2">
            <w:pPr>
              <w:jc w:val="center"/>
              <w:rPr>
                <w:b/>
                <w:bCs/>
              </w:rPr>
            </w:pPr>
            <w:r>
              <w:rPr>
                <w:b/>
                <w:bCs/>
              </w:rPr>
              <w:t>Размеры профиля,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B220DC" w14:textId="77777777" w:rsidR="00243FD2" w:rsidRDefault="00243FD2" w:rsidP="00243FD2">
            <w:pPr>
              <w:jc w:val="center"/>
              <w:rPr>
                <w:b/>
                <w:bCs/>
              </w:rPr>
            </w:pPr>
            <w:r>
              <w:rPr>
                <w:b/>
                <w:bCs/>
              </w:rPr>
              <w:t>Площадь</w:t>
            </w:r>
            <w:r>
              <w:rPr>
                <w:b/>
                <w:bCs/>
              </w:rPr>
              <w:br/>
              <w:t>сечения,</w:t>
            </w:r>
            <w:r>
              <w:rPr>
                <w:b/>
                <w:bCs/>
              </w:rPr>
              <w:br/>
              <w:t>см</w:t>
            </w:r>
            <w:r>
              <w:rPr>
                <w:b/>
                <w:bCs/>
                <w:sz w:val="18"/>
                <w:szCs w:val="18"/>
                <w:vertAlign w:val="superscript"/>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A359DC" w14:textId="77777777" w:rsidR="00243FD2" w:rsidRDefault="00243FD2" w:rsidP="00243FD2">
            <w:pPr>
              <w:jc w:val="center"/>
              <w:rPr>
                <w:b/>
                <w:bCs/>
              </w:rPr>
            </w:pPr>
            <w:r>
              <w:rPr>
                <w:b/>
                <w:bCs/>
              </w:rPr>
              <w:t>Геометрические характеристики</w:t>
            </w:r>
          </w:p>
        </w:tc>
      </w:tr>
      <w:tr w:rsidR="00243FD2" w14:paraId="5CB59B3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E4E2DC" w14:textId="77777777" w:rsidR="00243FD2" w:rsidRDefault="00243FD2">
            <w:r>
              <w:lastRenderedPageBreak/>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DFDBE0" w14:textId="77777777" w:rsidR="00243FD2" w:rsidRDefault="00243FD2" w:rsidP="00243FD2">
            <w: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0304ED" w14:textId="77777777" w:rsidR="00243FD2" w:rsidRDefault="00243FD2" w:rsidP="00243FD2">
            <w: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E0EF29" w14:textId="77777777" w:rsidR="00243FD2" w:rsidRDefault="00243FD2" w:rsidP="00243FD2">
            <w: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43C37F"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AFC38B"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ED6E42"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ABADBF" w14:textId="77777777" w:rsidR="00243FD2" w:rsidRDefault="00243FD2" w:rsidP="00243FD2">
            <w:proofErr w:type="spellStart"/>
            <w:r>
              <w:t>J</w:t>
            </w:r>
            <w:r>
              <w:rPr>
                <w:sz w:val="18"/>
                <w:szCs w:val="18"/>
                <w:vertAlign w:val="subscript"/>
              </w:rPr>
              <w:t>x</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355513" w14:textId="77777777" w:rsidR="00243FD2" w:rsidRDefault="00243FD2" w:rsidP="00243FD2">
            <w:proofErr w:type="spellStart"/>
            <w:r>
              <w:t>W</w:t>
            </w:r>
            <w:r>
              <w:rPr>
                <w:sz w:val="18"/>
                <w:szCs w:val="18"/>
                <w:vertAlign w:val="subscript"/>
              </w:rPr>
              <w:t>x</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0D87D5" w14:textId="77777777" w:rsidR="00243FD2" w:rsidRDefault="00243FD2" w:rsidP="00243FD2">
            <w:proofErr w:type="spellStart"/>
            <w:r>
              <w:t>i</w:t>
            </w:r>
            <w:r>
              <w:rPr>
                <w:sz w:val="18"/>
                <w:szCs w:val="18"/>
                <w:vertAlign w:val="subscript"/>
              </w:rPr>
              <w:t>x</w:t>
            </w:r>
            <w:proofErr w:type="spellEnd"/>
            <w: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20A642" w14:textId="77777777" w:rsidR="00243FD2" w:rsidRDefault="00243FD2" w:rsidP="00243FD2">
            <w:proofErr w:type="spellStart"/>
            <w:r>
              <w:t>J</w:t>
            </w:r>
            <w:r>
              <w:rPr>
                <w:sz w:val="18"/>
                <w:szCs w:val="18"/>
                <w:vertAlign w:val="subscript"/>
              </w:rPr>
              <w:t>z</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970E6F" w14:textId="77777777" w:rsidR="00243FD2" w:rsidRDefault="00243FD2" w:rsidP="00243FD2">
            <w:proofErr w:type="spellStart"/>
            <w:r>
              <w:t>W</w:t>
            </w:r>
            <w:r>
              <w:rPr>
                <w:sz w:val="18"/>
                <w:szCs w:val="18"/>
                <w:vertAlign w:val="subscript"/>
              </w:rPr>
              <w:t>z</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11BE12" w14:textId="77777777" w:rsidR="00243FD2" w:rsidRDefault="00243FD2" w:rsidP="00243FD2">
            <w:proofErr w:type="spellStart"/>
            <w:r>
              <w:t>i</w:t>
            </w:r>
            <w:r>
              <w:rPr>
                <w:sz w:val="18"/>
                <w:szCs w:val="18"/>
                <w:vertAlign w:val="subscript"/>
              </w:rPr>
              <w:t>z</w:t>
            </w:r>
            <w:proofErr w:type="spellEnd"/>
            <w:r>
              <w:t>, см</w:t>
            </w:r>
          </w:p>
        </w:tc>
      </w:tr>
      <w:tr w:rsidR="00243FD2" w14:paraId="7C175FF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1095BA" w14:textId="77777777" w:rsidR="00243FD2" w:rsidRDefault="00243FD2" w:rsidP="00243FD2">
            <w:r>
              <w:t>10Б1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4CC701" w14:textId="77777777" w:rsidR="00243FD2" w:rsidRDefault="00243FD2" w:rsidP="00243FD2">
            <w:r>
              <w:t>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7B4150" w14:textId="77777777" w:rsidR="00243FD2" w:rsidRDefault="00243FD2" w:rsidP="00243FD2">
            <w:r>
              <w:t>34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856CA3" w14:textId="77777777" w:rsidR="00243FD2" w:rsidRDefault="00243FD2" w:rsidP="00243FD2">
            <w:r>
              <w:t>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A56323" w14:textId="77777777" w:rsidR="00243FD2" w:rsidRDefault="00243FD2" w:rsidP="00243FD2">
            <w:r>
              <w:t>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D8F8DA"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CF9371" w14:textId="77777777" w:rsidR="00243FD2" w:rsidRDefault="00243FD2" w:rsidP="00243FD2">
            <w:r>
              <w:t>6,38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58447F" w14:textId="77777777" w:rsidR="00243FD2" w:rsidRDefault="00243FD2" w:rsidP="00243FD2">
            <w:r>
              <w:t>111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488BF0" w14:textId="77777777" w:rsidR="00243FD2" w:rsidRDefault="00243FD2" w:rsidP="00243FD2">
            <w:r>
              <w:t>22,6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2D3AD3" w14:textId="77777777" w:rsidR="00243FD2" w:rsidRDefault="00243FD2" w:rsidP="00243FD2">
            <w:r>
              <w:t>4,17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3672D0" w14:textId="77777777" w:rsidR="00243FD2" w:rsidRDefault="00243FD2" w:rsidP="00243FD2">
            <w:r>
              <w:t>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DF7E4F" w14:textId="77777777" w:rsidR="00243FD2" w:rsidRDefault="00243FD2" w:rsidP="00243FD2">
            <w: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FD9A5A" w14:textId="77777777" w:rsidR="00243FD2" w:rsidRDefault="00243FD2" w:rsidP="00243FD2">
            <w:r>
              <w:t>1,20</w:t>
            </w:r>
          </w:p>
        </w:tc>
      </w:tr>
      <w:tr w:rsidR="00243FD2" w14:paraId="13B2AFC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CA38F7" w14:textId="77777777" w:rsidR="00243FD2" w:rsidRDefault="00243FD2" w:rsidP="00243FD2">
            <w:r>
              <w:t>12Б1</w:t>
            </w:r>
            <w:r>
              <w:br/>
              <w:t>12Б2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F81D4C" w14:textId="77777777" w:rsidR="00243FD2" w:rsidRDefault="00243FD2" w:rsidP="00243FD2">
            <w:r>
              <w:t>115,6</w:t>
            </w:r>
            <w:r>
              <w:br/>
              <w:t>118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889D9D" w14:textId="77777777" w:rsidR="00243FD2" w:rsidRDefault="00243FD2" w:rsidP="00243FD2">
            <w:r>
              <w:t>62</w:t>
            </w:r>
            <w:r>
              <w:br/>
              <w:t>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1361F0" w14:textId="77777777" w:rsidR="00243FD2" w:rsidRDefault="00243FD2" w:rsidP="00243FD2">
            <w:r>
              <w:t>1,8</w:t>
            </w:r>
            <w:r>
              <w:br/>
              <w:t>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A0D5C1" w14:textId="77777777" w:rsidR="00243FD2" w:rsidRDefault="00243FD2" w:rsidP="00243FD2">
            <w:r>
              <w:t>3,1</w:t>
            </w:r>
            <w:r>
              <w:br/>
              <w:t>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353557" w14:textId="77777777" w:rsidR="00243FD2" w:rsidRDefault="00243FD2" w:rsidP="00243FD2">
            <w:r>
              <w:t>8</w:t>
            </w:r>
            <w:r>
              <w:b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4C178E" w14:textId="77777777" w:rsidR="00243FD2" w:rsidRDefault="00243FD2" w:rsidP="00243FD2">
            <w:r>
              <w:t>6,36</w:t>
            </w:r>
            <w:r>
              <w:br/>
              <w:t>8,51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309155" w14:textId="77777777" w:rsidR="00243FD2" w:rsidRDefault="00243FD2" w:rsidP="00243FD2">
            <w:r>
              <w:t>157</w:t>
            </w:r>
            <w:r>
              <w:br/>
              <w:t>214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442F57" w14:textId="77777777" w:rsidR="00243FD2" w:rsidRDefault="00243FD2" w:rsidP="00243FD2">
            <w:r>
              <w:t>27,1</w:t>
            </w:r>
            <w:r>
              <w:br/>
              <w:t>36,3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D8DEB1" w14:textId="77777777" w:rsidR="00243FD2" w:rsidRDefault="00243FD2" w:rsidP="00243FD2">
            <w:r>
              <w:t>4,96</w:t>
            </w:r>
            <w:r>
              <w:br/>
              <w:t>5,02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E40E15" w14:textId="77777777" w:rsidR="00243FD2" w:rsidRDefault="00243FD2" w:rsidP="00243FD2">
            <w:r>
              <w:t>12,4</w:t>
            </w:r>
            <w:r>
              <w:br/>
              <w:t>17,2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FD170C" w14:textId="77777777" w:rsidR="00243FD2" w:rsidRDefault="00243FD2" w:rsidP="00243FD2">
            <w:r>
              <w:t>4,0</w:t>
            </w:r>
            <w:r>
              <w:br/>
              <w:t>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69CB8D" w14:textId="77777777" w:rsidR="00243FD2" w:rsidRDefault="00243FD2" w:rsidP="00243FD2">
            <w:r>
              <w:t>1,39</w:t>
            </w:r>
            <w:r>
              <w:br/>
              <w:t>1,42</w:t>
            </w:r>
          </w:p>
        </w:tc>
      </w:tr>
      <w:tr w:rsidR="00243FD2" w14:paraId="3EBE915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0EFB34" w14:textId="77777777" w:rsidR="00243FD2" w:rsidRDefault="00243FD2" w:rsidP="00243FD2">
            <w:r>
              <w:t>14Б1</w:t>
            </w:r>
            <w:r>
              <w:br/>
              <w:t>14Б2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C7C86A" w14:textId="77777777" w:rsidR="00243FD2" w:rsidRDefault="00243FD2" w:rsidP="00243FD2">
            <w:r>
              <w:t>135,4</w:t>
            </w:r>
            <w:r>
              <w:br/>
              <w:t>138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607223" w14:textId="77777777" w:rsidR="00243FD2" w:rsidRDefault="00243FD2" w:rsidP="00243FD2">
            <w:r>
              <w:t>71</w:t>
            </w:r>
            <w:r>
              <w:br/>
              <w:t>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076435" w14:textId="77777777" w:rsidR="00243FD2" w:rsidRDefault="00243FD2" w:rsidP="00243FD2">
            <w:r>
              <w:t>1,8</w:t>
            </w:r>
            <w:r>
              <w:br/>
              <w:t>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9C27A3" w14:textId="77777777" w:rsidR="00243FD2" w:rsidRDefault="00243FD2" w:rsidP="00243FD2">
            <w:r>
              <w:t>3,6</w:t>
            </w:r>
            <w:r>
              <w:br/>
              <w:t>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A95EA5" w14:textId="77777777" w:rsidR="00243FD2" w:rsidRDefault="00243FD2" w:rsidP="00243FD2">
            <w:r>
              <w:t>8</w:t>
            </w:r>
            <w:r>
              <w:b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A0D642" w14:textId="77777777" w:rsidR="00243FD2" w:rsidRDefault="00243FD2" w:rsidP="00243FD2">
            <w:r>
              <w:t>7,97</w:t>
            </w:r>
            <w:r>
              <w:br/>
              <w:t>10,97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484E2F" w14:textId="77777777" w:rsidR="00243FD2" w:rsidRDefault="00243FD2" w:rsidP="00243FD2">
            <w:r>
              <w:t>275</w:t>
            </w:r>
            <w:r>
              <w:br/>
              <w:t>377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EC415B" w14:textId="77777777" w:rsidR="00243FD2" w:rsidRDefault="00243FD2" w:rsidP="00243FD2">
            <w:r>
              <w:t>40,6</w:t>
            </w:r>
            <w:r>
              <w:br/>
              <w:t>54,6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942990" w14:textId="77777777" w:rsidR="00243FD2" w:rsidRDefault="00243FD2" w:rsidP="00243FD2">
            <w:r>
              <w:t>5,87</w:t>
            </w:r>
            <w:r>
              <w:br/>
              <w:t>5,86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0B2332" w14:textId="77777777" w:rsidR="00243FD2" w:rsidRDefault="00243FD2" w:rsidP="00243FD2">
            <w:r>
              <w:t>21,5</w:t>
            </w:r>
            <w:r>
              <w:br/>
              <w:t>29,3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52239C" w14:textId="77777777" w:rsidR="00243FD2" w:rsidRDefault="00243FD2" w:rsidP="00243FD2">
            <w:r>
              <w:t>6,1</w:t>
            </w:r>
            <w:r>
              <w:br/>
              <w:t>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2CE79E" w14:textId="77777777" w:rsidR="00243FD2" w:rsidRDefault="00243FD2" w:rsidP="00243FD2">
            <w:r>
              <w:t>1,64</w:t>
            </w:r>
            <w:r>
              <w:br/>
              <w:t>1,63</w:t>
            </w:r>
          </w:p>
        </w:tc>
      </w:tr>
      <w:tr w:rsidR="00243FD2" w14:paraId="709FA05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DA4A50" w14:textId="77777777" w:rsidR="00243FD2" w:rsidRDefault="00243FD2" w:rsidP="00243FD2">
            <w:r>
              <w:t>16Б1</w:t>
            </w:r>
            <w:r>
              <w:br/>
              <w:t>16Б2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61B022" w14:textId="77777777" w:rsidR="00243FD2" w:rsidRDefault="00243FD2" w:rsidP="00243FD2">
            <w:r>
              <w:t>155</w:t>
            </w:r>
            <w:r>
              <w:br/>
              <w:t>158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AEF6B9" w14:textId="77777777" w:rsidR="00243FD2" w:rsidRDefault="00243FD2" w:rsidP="00243FD2">
            <w:r>
              <w:t>80</w:t>
            </w:r>
            <w:r>
              <w:b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3BE009" w14:textId="77777777" w:rsidR="00243FD2" w:rsidRDefault="00243FD2" w:rsidP="00243FD2">
            <w:r>
              <w:t>2,0</w:t>
            </w:r>
            <w:r>
              <w:b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0EA863" w14:textId="77777777" w:rsidR="00243FD2" w:rsidRDefault="00243FD2" w:rsidP="00243FD2">
            <w:r>
              <w:t>3,9</w:t>
            </w:r>
            <w:r>
              <w:br/>
              <w:t>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5EC61E" w14:textId="77777777" w:rsidR="00243FD2" w:rsidRDefault="00243FD2" w:rsidP="00243FD2">
            <w:r>
              <w:t>10</w:t>
            </w:r>
            <w:r>
              <w:b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E332CE" w14:textId="77777777" w:rsidR="00243FD2" w:rsidRDefault="00243FD2" w:rsidP="00243FD2">
            <w:r>
              <w:t>10,04</w:t>
            </w:r>
            <w:r>
              <w:br/>
              <w:t>13,92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20F4BC" w14:textId="77777777" w:rsidR="00243FD2" w:rsidRDefault="00243FD2" w:rsidP="00243FD2">
            <w:r>
              <w:t>453</w:t>
            </w:r>
            <w:r>
              <w:br/>
              <w:t>627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59995A" w14:textId="77777777" w:rsidR="00243FD2" w:rsidRDefault="00243FD2" w:rsidP="00243FD2">
            <w:r>
              <w:t>58,5</w:t>
            </w:r>
            <w:r>
              <w:br/>
              <w:t>79,3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5CEF5C" w14:textId="77777777" w:rsidR="00243FD2" w:rsidRDefault="00243FD2" w:rsidP="00243FD2">
            <w:r>
              <w:t>6,72</w:t>
            </w:r>
            <w:r>
              <w:br/>
              <w:t>6,71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5751D8" w14:textId="77777777" w:rsidR="00243FD2" w:rsidRDefault="00243FD2" w:rsidP="00243FD2">
            <w:r>
              <w:t>33,4</w:t>
            </w:r>
            <w:r>
              <w:br/>
              <w:t>46,3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EBB8DD" w14:textId="77777777" w:rsidR="00243FD2" w:rsidRDefault="00243FD2" w:rsidP="00243FD2">
            <w:r>
              <w:t>8,4</w:t>
            </w:r>
            <w:r>
              <w:br/>
              <w:t>11,6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1FD79E" w14:textId="77777777" w:rsidR="00243FD2" w:rsidRDefault="00243FD2" w:rsidP="00243FD2">
            <w:r>
              <w:t>1,82</w:t>
            </w:r>
            <w:r>
              <w:br/>
              <w:t>1,82</w:t>
            </w:r>
          </w:p>
        </w:tc>
      </w:tr>
      <w:tr w:rsidR="00243FD2" w14:paraId="15D0CB5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D7F311" w14:textId="77777777" w:rsidR="00243FD2" w:rsidRDefault="00243FD2" w:rsidP="00243FD2">
            <w:r>
              <w:t>18Б1</w:t>
            </w:r>
            <w:r>
              <w:br/>
              <w:t>18Б2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94A094" w14:textId="77777777" w:rsidR="00243FD2" w:rsidRDefault="00243FD2" w:rsidP="00243FD2">
            <w:r>
              <w:t>175</w:t>
            </w:r>
            <w:r>
              <w:br/>
              <w:t>178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E11999" w14:textId="77777777" w:rsidR="00243FD2" w:rsidRDefault="00243FD2" w:rsidP="00243FD2">
            <w:r>
              <w:t>89</w:t>
            </w:r>
            <w:r>
              <w:b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9FAF2A" w14:textId="77777777" w:rsidR="00243FD2" w:rsidRDefault="00243FD2" w:rsidP="00243FD2">
            <w:r>
              <w:t>2,3</w:t>
            </w:r>
            <w:r>
              <w:br/>
              <w:t>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0FBB06" w14:textId="77777777" w:rsidR="00243FD2" w:rsidRDefault="00243FD2" w:rsidP="00243FD2">
            <w:r>
              <w:t>4,5</w:t>
            </w:r>
            <w:r>
              <w:b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869AB7" w14:textId="77777777" w:rsidR="00243FD2" w:rsidRDefault="00243FD2" w:rsidP="00243FD2">
            <w:r>
              <w:t>10</w:t>
            </w:r>
            <w:r>
              <w:b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EA2789" w14:textId="77777777" w:rsidR="00243FD2" w:rsidRDefault="00243FD2" w:rsidP="00243FD2">
            <w:r>
              <w:t>12,69</w:t>
            </w:r>
            <w:r>
              <w:br/>
              <w:t>17,02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FB906F" w14:textId="77777777" w:rsidR="00243FD2" w:rsidRDefault="00243FD2" w:rsidP="00243FD2">
            <w:r>
              <w:t>726</w:t>
            </w:r>
            <w:r>
              <w:br/>
              <w:t>972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E0A7BF" w14:textId="77777777" w:rsidR="00243FD2" w:rsidRDefault="00243FD2" w:rsidP="00243FD2">
            <w:r>
              <w:t>83,0</w:t>
            </w:r>
            <w:r>
              <w:br/>
              <w:t>109,2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9037C8" w14:textId="77777777" w:rsidR="00243FD2" w:rsidRDefault="00243FD2" w:rsidP="00243FD2">
            <w:r>
              <w:t>7,56</w:t>
            </w:r>
            <w:r>
              <w:br/>
              <w:t>7,56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B8D4FD" w14:textId="77777777" w:rsidR="00243FD2" w:rsidRDefault="00243FD2" w:rsidP="00243FD2">
            <w:r>
              <w:t>53,0</w:t>
            </w:r>
            <w:r>
              <w:br/>
              <w:t>70,7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CFC5E1" w14:textId="77777777" w:rsidR="00243FD2" w:rsidRDefault="00243FD2" w:rsidP="00243FD2">
            <w:r>
              <w:t>11,9</w:t>
            </w:r>
            <w:r>
              <w:br/>
              <w:t>15,9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E705A9" w14:textId="77777777" w:rsidR="00243FD2" w:rsidRDefault="00243FD2" w:rsidP="00243FD2">
            <w:r>
              <w:t>2,04</w:t>
            </w:r>
            <w:r>
              <w:br/>
              <w:t>2,04</w:t>
            </w:r>
          </w:p>
        </w:tc>
      </w:tr>
      <w:tr w:rsidR="00243FD2" w14:paraId="22C92C2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164D49" w14:textId="77777777" w:rsidR="00243FD2" w:rsidRDefault="00243FD2" w:rsidP="00243FD2">
            <w:r>
              <w:t>20Б1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9F9A3A" w14:textId="77777777" w:rsidR="00243FD2" w:rsidRDefault="00243FD2" w:rsidP="00243FD2">
            <w:r>
              <w:t>198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EC5918" w14:textId="77777777" w:rsidR="00243FD2" w:rsidRDefault="00243FD2" w:rsidP="00243FD2">
            <w:r>
              <w:t>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22C622" w14:textId="77777777" w:rsidR="00243FD2" w:rsidRDefault="00243FD2" w:rsidP="00243FD2">
            <w: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17ED15" w14:textId="77777777" w:rsidR="00243FD2" w:rsidRDefault="00243FD2" w:rsidP="00243FD2">
            <w: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EEF34F"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F8C569" w14:textId="77777777" w:rsidR="00243FD2" w:rsidRDefault="00243FD2" w:rsidP="00243FD2">
            <w:r>
              <w:t>19,51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BA3152" w14:textId="77777777" w:rsidR="00243FD2" w:rsidRDefault="00243FD2" w:rsidP="00243FD2">
            <w:r>
              <w:t>1373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03115F" w14:textId="77777777" w:rsidR="00243FD2" w:rsidRDefault="00243FD2" w:rsidP="00243FD2">
            <w:r>
              <w:t>138,7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BE49A6" w14:textId="77777777" w:rsidR="00243FD2" w:rsidRDefault="00243FD2" w:rsidP="00243FD2">
            <w:r>
              <w:t>8,39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1C1A81" w14:textId="77777777" w:rsidR="00243FD2" w:rsidRDefault="00243FD2" w:rsidP="00243FD2">
            <w:r>
              <w:t>94,5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319F5B" w14:textId="77777777" w:rsidR="00243FD2" w:rsidRDefault="00243FD2" w:rsidP="00243FD2">
            <w:r>
              <w:t>19,3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BB2D64" w14:textId="77777777" w:rsidR="00243FD2" w:rsidRDefault="00243FD2" w:rsidP="00243FD2">
            <w:r>
              <w:t>2,20</w:t>
            </w:r>
          </w:p>
        </w:tc>
      </w:tr>
      <w:tr w:rsidR="00243FD2" w14:paraId="71FE69A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B05B78" w14:textId="77777777" w:rsidR="00243FD2" w:rsidRDefault="00243FD2" w:rsidP="00243FD2">
            <w:r>
              <w:t>25Б1</w:t>
            </w:r>
            <w:r>
              <w:br/>
              <w:t>25Б2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B1C901" w14:textId="77777777" w:rsidR="00243FD2" w:rsidRDefault="00243FD2" w:rsidP="00243FD2">
            <w:r>
              <w:t>246</w:t>
            </w:r>
            <w:r>
              <w:br/>
              <w:t>248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793755" w14:textId="77777777" w:rsidR="00243FD2" w:rsidRDefault="00243FD2" w:rsidP="00243FD2">
            <w:r>
              <w:t>122</w:t>
            </w:r>
            <w:r>
              <w:br/>
              <w:t>123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4C770A" w14:textId="77777777" w:rsidR="00243FD2" w:rsidRDefault="00243FD2" w:rsidP="00243FD2">
            <w:r>
              <w:t>3,0</w:t>
            </w:r>
            <w:r>
              <w:b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7FBF8D" w14:textId="77777777" w:rsidR="00243FD2" w:rsidRDefault="00243FD2" w:rsidP="00243FD2">
            <w:r>
              <w:t>6,0</w:t>
            </w:r>
            <w:r>
              <w:b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E48D6B" w14:textId="77777777" w:rsidR="00243FD2" w:rsidRDefault="00243FD2" w:rsidP="00243FD2">
            <w:r>
              <w:t>13</w:t>
            </w:r>
            <w:r>
              <w:b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120BD4" w14:textId="77777777" w:rsidR="00243FD2" w:rsidRDefault="00243FD2" w:rsidP="00243FD2">
            <w:r>
              <w:t>23,11</w:t>
            </w:r>
            <w:r>
              <w:br/>
              <w:t>28,03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5C8235" w14:textId="77777777" w:rsidR="00243FD2" w:rsidRDefault="00243FD2" w:rsidP="00243FD2">
            <w:r>
              <w:t>2618</w:t>
            </w:r>
            <w:r>
              <w:br/>
              <w:t>3117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FBFBF3" w14:textId="77777777" w:rsidR="00243FD2" w:rsidRDefault="00243FD2" w:rsidP="00243FD2">
            <w:r>
              <w:t>212,8</w:t>
            </w:r>
            <w:r>
              <w:br/>
              <w:t>251,4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FD8B2B" w14:textId="77777777" w:rsidR="00243FD2" w:rsidRDefault="00243FD2" w:rsidP="00243FD2">
            <w:r>
              <w:t>10,64</w:t>
            </w:r>
            <w:r>
              <w:br/>
              <w:t>10,54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D0CE0E" w14:textId="77777777" w:rsidR="00243FD2" w:rsidRDefault="00243FD2" w:rsidP="00243FD2">
            <w:r>
              <w:t>182,0</w:t>
            </w:r>
            <w:r>
              <w:br/>
              <w:t>217,6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7DDC55" w14:textId="77777777" w:rsidR="00243FD2" w:rsidRDefault="00243FD2" w:rsidP="00243FD2">
            <w:r>
              <w:t>29,8</w:t>
            </w:r>
            <w:r>
              <w:br/>
              <w:t>35,4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7A7C47" w14:textId="77777777" w:rsidR="00243FD2" w:rsidRDefault="00243FD2" w:rsidP="00243FD2">
            <w:r>
              <w:t>2,81</w:t>
            </w:r>
            <w:r>
              <w:br/>
              <w:t>2,79</w:t>
            </w:r>
          </w:p>
        </w:tc>
      </w:tr>
      <w:tr w:rsidR="00243FD2" w14:paraId="4C577BA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2774BF" w14:textId="77777777" w:rsidR="00243FD2" w:rsidRDefault="00243FD2" w:rsidP="00243FD2">
            <w:r>
              <w:t>30Б1</w:t>
            </w:r>
            <w:r>
              <w:br/>
              <w:t>30Б2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B697D5" w14:textId="77777777" w:rsidR="00243FD2" w:rsidRDefault="00243FD2" w:rsidP="00243FD2">
            <w:r>
              <w:t>296</w:t>
            </w:r>
            <w:r>
              <w:br/>
              <w:t>298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EB950D" w14:textId="77777777" w:rsidR="00243FD2" w:rsidRDefault="00243FD2" w:rsidP="00243FD2">
            <w:r>
              <w:t>147</w:t>
            </w:r>
            <w:r>
              <w:br/>
              <w:t>148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C20949" w14:textId="77777777" w:rsidR="00243FD2" w:rsidRDefault="00243FD2" w:rsidP="00243FD2">
            <w:r>
              <w:t>3,5</w:t>
            </w:r>
            <w:r>
              <w:b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EB0F35" w14:textId="77777777" w:rsidR="00243FD2" w:rsidRDefault="00243FD2" w:rsidP="00243FD2">
            <w:r>
              <w:t>6,0</w:t>
            </w:r>
            <w:r>
              <w:b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B34E5A" w14:textId="77777777" w:rsidR="00243FD2" w:rsidRDefault="00243FD2" w:rsidP="00243FD2">
            <w:r>
              <w:t>14</w:t>
            </w:r>
            <w:r>
              <w:b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D1B455" w14:textId="77777777" w:rsidR="00243FD2" w:rsidRDefault="00243FD2" w:rsidP="00243FD2">
            <w:r>
              <w:t>29,27</w:t>
            </w:r>
            <w:r>
              <w:br/>
              <w:t>35,19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FFC811" w14:textId="77777777" w:rsidR="00243FD2" w:rsidRDefault="00243FD2" w:rsidP="00243FD2">
            <w:r>
              <w:t>4702</w:t>
            </w:r>
            <w:r>
              <w:br/>
              <w:t>5571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AB0DF1" w14:textId="77777777" w:rsidR="00243FD2" w:rsidRDefault="00243FD2" w:rsidP="00243FD2">
            <w:r>
              <w:t>317,7</w:t>
            </w:r>
            <w:r>
              <w:br/>
              <w:t>373,9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42A141" w14:textId="77777777" w:rsidR="00243FD2" w:rsidRDefault="00243FD2" w:rsidP="00243FD2">
            <w:r>
              <w:t>12,67</w:t>
            </w:r>
            <w:r>
              <w:br/>
              <w:t>12,58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31181F" w14:textId="77777777" w:rsidR="00243FD2" w:rsidRDefault="00243FD2" w:rsidP="00243FD2">
            <w:r>
              <w:t>318,2</w:t>
            </w:r>
            <w:r>
              <w:br/>
              <w:t>379,0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77517A" w14:textId="77777777" w:rsidR="00243FD2" w:rsidRDefault="00243FD2" w:rsidP="00243FD2">
            <w:r>
              <w:t>43,3</w:t>
            </w:r>
            <w:r>
              <w:br/>
              <w:t>51,2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7D84AB" w14:textId="77777777" w:rsidR="00243FD2" w:rsidRDefault="00243FD2" w:rsidP="00243FD2">
            <w:r>
              <w:t>3,30</w:t>
            </w:r>
            <w:r>
              <w:br/>
              <w:t>3,28</w:t>
            </w:r>
          </w:p>
        </w:tc>
      </w:tr>
      <w:tr w:rsidR="00243FD2" w14:paraId="41065E9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30505F" w14:textId="77777777" w:rsidR="00243FD2" w:rsidRDefault="00243FD2" w:rsidP="00243FD2">
            <w:r>
              <w:lastRenderedPageBreak/>
              <w:t>35Б1</w:t>
            </w:r>
            <w:r>
              <w:br/>
              <w:t>35Б2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883303" w14:textId="77777777" w:rsidR="00243FD2" w:rsidRDefault="00243FD2" w:rsidP="00243FD2">
            <w:r>
              <w:t>344</w:t>
            </w:r>
            <w:r>
              <w:br/>
              <w:t>348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19E683" w14:textId="77777777" w:rsidR="00243FD2" w:rsidRDefault="00243FD2" w:rsidP="00243FD2">
            <w:r>
              <w:t>172</w:t>
            </w:r>
            <w:r>
              <w:br/>
              <w:t>173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AD0323" w14:textId="77777777" w:rsidR="00243FD2" w:rsidRDefault="00243FD2" w:rsidP="00243FD2">
            <w:r>
              <w:t>4,0</w:t>
            </w:r>
            <w:r>
              <w:b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5E1D7F" w14:textId="77777777" w:rsidR="00243FD2" w:rsidRDefault="00243FD2" w:rsidP="00243FD2">
            <w:r>
              <w:t>7,0</w:t>
            </w:r>
            <w:r>
              <w:b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9E6B6D" w14:textId="77777777" w:rsidR="00243FD2" w:rsidRDefault="00243FD2" w:rsidP="00243FD2">
            <w:r>
              <w:t>15</w:t>
            </w:r>
            <w:r>
              <w:b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8C09B8" w14:textId="77777777" w:rsidR="00243FD2" w:rsidRDefault="00243FD2" w:rsidP="00243FD2">
            <w:r>
              <w:t>39,22</w:t>
            </w:r>
            <w:r>
              <w:br/>
              <w:t>49,58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5D9882" w14:textId="77777777" w:rsidR="00243FD2" w:rsidRDefault="00243FD2" w:rsidP="00243FD2">
            <w:r>
              <w:t>8540</w:t>
            </w:r>
            <w:r>
              <w:br/>
              <w:t>10950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B083B3" w14:textId="77777777" w:rsidR="00243FD2" w:rsidRDefault="00243FD2" w:rsidP="00243FD2">
            <w:r>
              <w:t>496,5</w:t>
            </w:r>
            <w:r>
              <w:br/>
              <w:t>629,3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B94703" w14:textId="77777777" w:rsidR="00243FD2" w:rsidRDefault="00243FD2" w:rsidP="00243FD2">
            <w:r>
              <w:t>14,76</w:t>
            </w:r>
            <w:r>
              <w:br/>
              <w:t>14,86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E627E4" w14:textId="77777777" w:rsidR="00243FD2" w:rsidRDefault="00243FD2" w:rsidP="00243FD2">
            <w:r>
              <w:t>594,4</w:t>
            </w:r>
            <w:r>
              <w:br/>
              <w:t>777,6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951B95" w14:textId="77777777" w:rsidR="00243FD2" w:rsidRDefault="00243FD2" w:rsidP="00243FD2">
            <w:r>
              <w:t>69,1</w:t>
            </w:r>
            <w:r>
              <w:br/>
              <w:t>89,9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502773" w14:textId="77777777" w:rsidR="00243FD2" w:rsidRDefault="00243FD2" w:rsidP="00243FD2">
            <w:r>
              <w:t>3,89</w:t>
            </w:r>
            <w:r>
              <w:br/>
              <w:t>3,96</w:t>
            </w:r>
          </w:p>
        </w:tc>
      </w:tr>
    </w:tbl>
    <w:p w14:paraId="2C678B6B" w14:textId="77777777" w:rsidR="00243FD2" w:rsidRDefault="00243FD2" w:rsidP="00243FD2">
      <w:pPr>
        <w:pStyle w:val="21"/>
        <w:shd w:val="clear" w:color="auto" w:fill="FFFFFF"/>
        <w:spacing w:after="375"/>
        <w:rPr>
          <w:rFonts w:ascii="Roboto" w:hAnsi="Roboto"/>
          <w:color w:val="000000"/>
        </w:rPr>
      </w:pP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 2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770"/>
        <w:gridCol w:w="647"/>
        <w:gridCol w:w="647"/>
        <w:gridCol w:w="603"/>
        <w:gridCol w:w="603"/>
        <w:gridCol w:w="562"/>
        <w:gridCol w:w="1074"/>
        <w:gridCol w:w="733"/>
        <w:gridCol w:w="774"/>
        <w:gridCol w:w="774"/>
        <w:gridCol w:w="774"/>
        <w:gridCol w:w="689"/>
        <w:gridCol w:w="689"/>
      </w:tblGrid>
      <w:tr w:rsidR="00243FD2" w14:paraId="2CD8385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5C4311" w14:textId="77777777" w:rsidR="00243FD2" w:rsidRDefault="00243FD2" w:rsidP="00243FD2">
            <w:pPr>
              <w:jc w:val="center"/>
              <w:rPr>
                <w:rFonts w:ascii="Times New Roman" w:hAnsi="Times New Roman"/>
                <w:b/>
                <w:bCs/>
              </w:rPr>
            </w:pPr>
            <w:r>
              <w:rPr>
                <w:b/>
                <w:bCs/>
              </w:rPr>
              <w:t>Про-</w:t>
            </w:r>
            <w:r>
              <w:rPr>
                <w:b/>
                <w:bCs/>
              </w:rPr>
              <w:br/>
              <w:t>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85A9AF" w14:textId="77777777" w:rsidR="00243FD2" w:rsidRDefault="00243FD2" w:rsidP="00243FD2">
            <w:pPr>
              <w:jc w:val="center"/>
              <w:rPr>
                <w:b/>
                <w:bCs/>
              </w:rPr>
            </w:pPr>
            <w:r>
              <w:rPr>
                <w:b/>
                <w:bCs/>
              </w:rPr>
              <w:t>Размеры профиля,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CB757E" w14:textId="77777777" w:rsidR="00243FD2" w:rsidRDefault="00243FD2" w:rsidP="00243FD2">
            <w:pPr>
              <w:jc w:val="center"/>
              <w:rPr>
                <w:b/>
                <w:bCs/>
              </w:rPr>
            </w:pPr>
            <w:r>
              <w:rPr>
                <w:b/>
                <w:bCs/>
              </w:rPr>
              <w:t>Площадь</w:t>
            </w:r>
            <w:r>
              <w:rPr>
                <w:b/>
                <w:bCs/>
              </w:rPr>
              <w:br/>
              <w:t>сечения,</w:t>
            </w:r>
            <w:r>
              <w:rPr>
                <w:b/>
                <w:bCs/>
              </w:rPr>
              <w:br/>
              <w:t>см</w:t>
            </w:r>
            <w:r>
              <w:rPr>
                <w:b/>
                <w:bCs/>
                <w:sz w:val="18"/>
                <w:szCs w:val="18"/>
                <w:vertAlign w:val="superscript"/>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673139" w14:textId="77777777" w:rsidR="00243FD2" w:rsidRDefault="00243FD2" w:rsidP="00243FD2">
            <w:pPr>
              <w:jc w:val="center"/>
              <w:rPr>
                <w:b/>
                <w:bCs/>
              </w:rPr>
            </w:pPr>
            <w:r>
              <w:rPr>
                <w:b/>
                <w:bCs/>
              </w:rPr>
              <w:t>Геометрические характеристики</w:t>
            </w:r>
          </w:p>
        </w:tc>
      </w:tr>
      <w:tr w:rsidR="00243FD2" w14:paraId="142CF20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F72DC2"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A373D9" w14:textId="77777777" w:rsidR="00243FD2" w:rsidRDefault="00243FD2" w:rsidP="00243FD2">
            <w: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A015CA" w14:textId="77777777" w:rsidR="00243FD2" w:rsidRDefault="00243FD2" w:rsidP="00243FD2">
            <w: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70A493" w14:textId="77777777" w:rsidR="00243FD2" w:rsidRDefault="00243FD2" w:rsidP="00243FD2">
            <w: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666C1A"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4DECF9"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88E9E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81BD12" w14:textId="77777777" w:rsidR="00243FD2" w:rsidRDefault="00243FD2" w:rsidP="00243FD2">
            <w:proofErr w:type="spellStart"/>
            <w:r>
              <w:t>J</w:t>
            </w:r>
            <w:r>
              <w:rPr>
                <w:sz w:val="18"/>
                <w:szCs w:val="18"/>
                <w:vertAlign w:val="subscript"/>
              </w:rPr>
              <w:t>x</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3F554D" w14:textId="77777777" w:rsidR="00243FD2" w:rsidRDefault="00243FD2" w:rsidP="00243FD2">
            <w:proofErr w:type="spellStart"/>
            <w:r>
              <w:t>W</w:t>
            </w:r>
            <w:r>
              <w:rPr>
                <w:sz w:val="18"/>
                <w:szCs w:val="18"/>
                <w:vertAlign w:val="subscript"/>
              </w:rPr>
              <w:t>x</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B824D1" w14:textId="77777777" w:rsidR="00243FD2" w:rsidRDefault="00243FD2" w:rsidP="00243FD2">
            <w:proofErr w:type="spellStart"/>
            <w:r>
              <w:t>i</w:t>
            </w:r>
            <w:r>
              <w:rPr>
                <w:sz w:val="18"/>
                <w:szCs w:val="18"/>
                <w:vertAlign w:val="subscript"/>
              </w:rPr>
              <w:t>x</w:t>
            </w:r>
            <w:proofErr w:type="spellEnd"/>
            <w: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694875" w14:textId="77777777" w:rsidR="00243FD2" w:rsidRDefault="00243FD2" w:rsidP="00243FD2">
            <w:proofErr w:type="spellStart"/>
            <w:r>
              <w:t>J</w:t>
            </w:r>
            <w:r>
              <w:rPr>
                <w:sz w:val="18"/>
                <w:szCs w:val="18"/>
                <w:vertAlign w:val="subscript"/>
              </w:rPr>
              <w:t>z</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0D84DF" w14:textId="77777777" w:rsidR="00243FD2" w:rsidRDefault="00243FD2" w:rsidP="00243FD2">
            <w:proofErr w:type="spellStart"/>
            <w:r>
              <w:t>W</w:t>
            </w:r>
            <w:r>
              <w:rPr>
                <w:sz w:val="18"/>
                <w:szCs w:val="18"/>
                <w:vertAlign w:val="subscript"/>
              </w:rPr>
              <w:t>z</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AF4D15" w14:textId="77777777" w:rsidR="00243FD2" w:rsidRDefault="00243FD2" w:rsidP="00243FD2">
            <w:proofErr w:type="spellStart"/>
            <w:r>
              <w:t>i</w:t>
            </w:r>
            <w:r>
              <w:rPr>
                <w:sz w:val="18"/>
                <w:szCs w:val="18"/>
                <w:vertAlign w:val="subscript"/>
              </w:rPr>
              <w:t>z</w:t>
            </w:r>
            <w:proofErr w:type="spellEnd"/>
            <w:r>
              <w:t>, см</w:t>
            </w:r>
          </w:p>
        </w:tc>
      </w:tr>
      <w:tr w:rsidR="00243FD2" w14:paraId="0142EB9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4DB064" w14:textId="77777777" w:rsidR="00243FD2" w:rsidRDefault="00243FD2" w:rsidP="00243FD2">
            <w:r>
              <w:t>16Б2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74A880" w14:textId="77777777" w:rsidR="00243FD2" w:rsidRDefault="00243FD2" w:rsidP="00243FD2">
            <w:r>
              <w:t>156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70E482" w14:textId="77777777" w:rsidR="00243FD2" w:rsidRDefault="00243FD2" w:rsidP="00243FD2">
            <w:r>
              <w:t>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FB16F0"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ABA226" w14:textId="77777777" w:rsidR="00243FD2" w:rsidRDefault="00243FD2" w:rsidP="00243FD2">
            <w:r>
              <w:t>3,4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783EB0"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0996DE" w14:textId="77777777" w:rsidR="00243FD2" w:rsidRDefault="00243FD2" w:rsidP="00243FD2">
            <w:r>
              <w:t>7,84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ED8D94" w14:textId="77777777" w:rsidR="00243FD2" w:rsidRDefault="00243FD2" w:rsidP="00243FD2">
            <w:r>
              <w:t>391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5D32D2" w14:textId="77777777" w:rsidR="00243FD2" w:rsidRDefault="00243FD2" w:rsidP="00243FD2">
            <w:r>
              <w:t>50,1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7363C6" w14:textId="77777777" w:rsidR="00243FD2" w:rsidRDefault="00243FD2" w:rsidP="00243FD2">
            <w:r>
              <w:t>7,06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C799B1" w14:textId="77777777" w:rsidR="00243FD2" w:rsidRDefault="00243FD2" w:rsidP="00243FD2">
            <w:r>
              <w:t>27,0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5FF165" w14:textId="77777777" w:rsidR="00243FD2" w:rsidRDefault="00243FD2" w:rsidP="00243FD2">
            <w:r>
              <w:t>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BC7E37" w14:textId="77777777" w:rsidR="00243FD2" w:rsidRDefault="00243FD2" w:rsidP="00243FD2">
            <w:r>
              <w:t>1,86</w:t>
            </w:r>
          </w:p>
        </w:tc>
      </w:tr>
      <w:tr w:rsidR="00243FD2" w14:paraId="0869F7D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557B29" w14:textId="77777777" w:rsidR="00243FD2" w:rsidRDefault="00243FD2" w:rsidP="00243FD2">
            <w:r>
              <w:t>18Б2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62DCA5" w14:textId="77777777" w:rsidR="00243FD2" w:rsidRDefault="00243FD2" w:rsidP="00243FD2">
            <w:r>
              <w:t>176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B751A0" w14:textId="77777777" w:rsidR="00243FD2" w:rsidRDefault="00243FD2" w:rsidP="00243FD2">
            <w:r>
              <w:t>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C33CFF" w14:textId="77777777" w:rsidR="00243FD2" w:rsidRDefault="00243FD2" w:rsidP="00243FD2">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07BC43" w14:textId="77777777" w:rsidR="00243FD2" w:rsidRDefault="00243FD2" w:rsidP="00243FD2">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CDFD9B"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86DDAE" w14:textId="77777777" w:rsidR="00243FD2" w:rsidRDefault="00243FD2" w:rsidP="00243FD2">
            <w:r>
              <w:t>10,19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F322CC" w14:textId="77777777" w:rsidR="00243FD2" w:rsidRDefault="00243FD2" w:rsidP="00243FD2">
            <w:r>
              <w:t>635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8AA3A1" w14:textId="77777777" w:rsidR="00243FD2" w:rsidRDefault="00243FD2" w:rsidP="00243FD2">
            <w:r>
              <w:t>72,2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B4482E" w14:textId="77777777" w:rsidR="00243FD2" w:rsidRDefault="00243FD2" w:rsidP="00243FD2">
            <w:r>
              <w:t>7,90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41EDBE" w14:textId="77777777" w:rsidR="00243FD2" w:rsidRDefault="00243FD2" w:rsidP="00243FD2">
            <w:r>
              <w:t>44,0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4A747B" w14:textId="77777777" w:rsidR="00243FD2" w:rsidRDefault="00243FD2" w:rsidP="00243FD2">
            <w:r>
              <w:t>10,1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636016" w14:textId="77777777" w:rsidR="00243FD2" w:rsidRDefault="00243FD2" w:rsidP="00243FD2">
            <w:r>
              <w:t>2,08</w:t>
            </w:r>
          </w:p>
        </w:tc>
      </w:tr>
      <w:tr w:rsidR="00243FD2" w14:paraId="496EB58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55063C" w14:textId="77777777" w:rsidR="00243FD2" w:rsidRDefault="00243FD2" w:rsidP="00243FD2">
            <w:r>
              <w:t>20Б1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DD088F" w14:textId="77777777" w:rsidR="00243FD2" w:rsidRDefault="00243FD2" w:rsidP="00243FD2">
            <w:r>
              <w:t>196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9E2AD8" w14:textId="77777777" w:rsidR="00243FD2" w:rsidRDefault="00243FD2" w:rsidP="00243FD2">
            <w:r>
              <w:t>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DE7296" w14:textId="77777777" w:rsidR="00243FD2" w:rsidRDefault="00243FD2" w:rsidP="00243FD2">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DEE7B1" w14:textId="77777777" w:rsidR="00243FD2" w:rsidRDefault="00243FD2" w:rsidP="00243FD2">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6B4D3C" w14:textId="77777777" w:rsidR="00243FD2" w:rsidRDefault="00243FD2" w:rsidP="00243FD2">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7EF220" w14:textId="77777777" w:rsidR="00243FD2" w:rsidRDefault="00243FD2" w:rsidP="00243FD2">
            <w:r>
              <w:t>11,98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1BB53B" w14:textId="77777777" w:rsidR="00243FD2" w:rsidRDefault="00243FD2" w:rsidP="00243FD2">
            <w:r>
              <w:t>912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0458CD" w14:textId="77777777" w:rsidR="00243FD2" w:rsidRDefault="00243FD2" w:rsidP="00243FD2">
            <w:r>
              <w:t>93,0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CF6512" w14:textId="77777777" w:rsidR="00243FD2" w:rsidRDefault="00243FD2" w:rsidP="00243FD2">
            <w:r>
              <w:t>8,72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655102" w14:textId="77777777" w:rsidR="00243FD2" w:rsidRDefault="00243FD2" w:rsidP="00243FD2">
            <w:r>
              <w:t>59,3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E1A219" w14:textId="77777777" w:rsidR="00243FD2" w:rsidRDefault="00243FD2" w:rsidP="00243FD2">
            <w:r>
              <w:t>12,4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149A41" w14:textId="77777777" w:rsidR="00243FD2" w:rsidRDefault="00243FD2" w:rsidP="00243FD2">
            <w:r>
              <w:t>2,22</w:t>
            </w:r>
          </w:p>
        </w:tc>
      </w:tr>
      <w:tr w:rsidR="00243FD2" w14:paraId="12FDA4C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362CD8" w14:textId="77777777" w:rsidR="00243FD2" w:rsidRDefault="00243FD2" w:rsidP="00243FD2">
            <w:r>
              <w:t>25Б1</w:t>
            </w:r>
            <w:r>
              <w:br/>
              <w:t>25Б2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633489" w14:textId="77777777" w:rsidR="00243FD2" w:rsidRDefault="00243FD2" w:rsidP="00243FD2">
            <w:r>
              <w:t>244</w:t>
            </w:r>
            <w:r>
              <w:br/>
              <w:t>246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E32BFB" w14:textId="77777777" w:rsidR="00243FD2" w:rsidRDefault="00243FD2" w:rsidP="00243FD2">
            <w:r>
              <w:t>120</w:t>
            </w:r>
            <w:r>
              <w:br/>
              <w:t>121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1B2F94" w14:textId="77777777" w:rsidR="00243FD2" w:rsidRDefault="00243FD2" w:rsidP="00243FD2">
            <w:r>
              <w:t>1,0</w:t>
            </w:r>
            <w:r>
              <w:b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FCE9C1" w14:textId="77777777" w:rsidR="00243FD2" w:rsidRDefault="00243FD2" w:rsidP="00243FD2">
            <w:r>
              <w:t>4,0</w:t>
            </w:r>
            <w:r>
              <w:b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A0524C" w14:textId="77777777" w:rsidR="00243FD2" w:rsidRDefault="00243FD2" w:rsidP="00243FD2">
            <w:r>
              <w:t>14</w:t>
            </w:r>
            <w:r>
              <w:b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822EDD" w14:textId="77777777" w:rsidR="00243FD2" w:rsidRDefault="00243FD2" w:rsidP="00243FD2">
            <w:r>
              <w:t>13,65</w:t>
            </w:r>
            <w:r>
              <w:br/>
              <w:t>18,51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4C947F" w14:textId="77777777" w:rsidR="00243FD2" w:rsidRDefault="00243FD2" w:rsidP="00243FD2">
            <w:r>
              <w:t>1715</w:t>
            </w:r>
            <w:r>
              <w:br/>
              <w:t>2199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E9BF86" w14:textId="77777777" w:rsidR="00243FD2" w:rsidRDefault="00243FD2" w:rsidP="00243FD2">
            <w:r>
              <w:t>140,5</w:t>
            </w:r>
            <w:r>
              <w:br/>
              <w:t>178,8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656D65" w14:textId="77777777" w:rsidR="00243FD2" w:rsidRDefault="00243FD2" w:rsidP="00243FD2">
            <w:r>
              <w:t>11,21</w:t>
            </w:r>
            <w:r>
              <w:br/>
              <w:t>10,90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227CF5" w14:textId="77777777" w:rsidR="00243FD2" w:rsidRDefault="00243FD2" w:rsidP="00243FD2">
            <w:r>
              <w:t>115,5</w:t>
            </w:r>
            <w:r>
              <w:br/>
              <w:t>148,0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207E80" w14:textId="77777777" w:rsidR="00243FD2" w:rsidRDefault="00243FD2" w:rsidP="00243FD2">
            <w:r>
              <w:t>19,3</w:t>
            </w:r>
            <w:r>
              <w:br/>
              <w:t>24,5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A1B084" w14:textId="77777777" w:rsidR="00243FD2" w:rsidRDefault="00243FD2" w:rsidP="00243FD2">
            <w:r>
              <w:t>2,91</w:t>
            </w:r>
            <w:r>
              <w:br/>
              <w:t>2,83</w:t>
            </w:r>
          </w:p>
        </w:tc>
      </w:tr>
      <w:tr w:rsidR="00243FD2" w14:paraId="0A0EA54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A629B3" w14:textId="77777777" w:rsidR="00243FD2" w:rsidRDefault="00243FD2" w:rsidP="00243FD2">
            <w:r>
              <w:t>30Б1</w:t>
            </w:r>
            <w:r>
              <w:br/>
              <w:t>30Б2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9A8A9A" w14:textId="77777777" w:rsidR="00243FD2" w:rsidRDefault="00243FD2" w:rsidP="00243FD2">
            <w:r>
              <w:t>294</w:t>
            </w:r>
            <w:r>
              <w:br/>
              <w:t>296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C3EFDD" w14:textId="77777777" w:rsidR="00243FD2" w:rsidRDefault="00243FD2" w:rsidP="00243FD2">
            <w:r>
              <w:t>145</w:t>
            </w:r>
            <w:r>
              <w:br/>
              <w:t>146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D5DAC8" w14:textId="77777777" w:rsidR="00243FD2" w:rsidRDefault="00243FD2" w:rsidP="00243FD2">
            <w:r>
              <w:t>1,5</w:t>
            </w:r>
            <w:r>
              <w:b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372144" w14:textId="77777777" w:rsidR="00243FD2" w:rsidRDefault="00243FD2" w:rsidP="00243FD2">
            <w:r>
              <w:t>4,0</w:t>
            </w:r>
            <w:r>
              <w:b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041C26" w14:textId="77777777" w:rsidR="00243FD2" w:rsidRDefault="00243FD2" w:rsidP="00243FD2">
            <w:r>
              <w:t>15</w:t>
            </w:r>
            <w:r>
              <w:b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B8AD9B" w14:textId="77777777" w:rsidR="00243FD2" w:rsidRDefault="00243FD2" w:rsidP="00243FD2">
            <w:r>
              <w:t>17,83</w:t>
            </w:r>
            <w:r>
              <w:br/>
              <w:t>23,96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E8D7F2" w14:textId="77777777" w:rsidR="00243FD2" w:rsidRDefault="00243FD2" w:rsidP="00243FD2">
            <w:r>
              <w:t>3109</w:t>
            </w:r>
            <w:r>
              <w:br/>
              <w:t>3956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B12113" w14:textId="77777777" w:rsidR="00243FD2" w:rsidRDefault="00243FD2" w:rsidP="00243FD2">
            <w:r>
              <w:t>211,5</w:t>
            </w:r>
            <w:r>
              <w:br/>
              <w:t>267,3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4EBEA7" w14:textId="77777777" w:rsidR="00243FD2" w:rsidRDefault="00243FD2" w:rsidP="00243FD2">
            <w:r>
              <w:t>13,20</w:t>
            </w:r>
            <w:r>
              <w:br/>
              <w:t>12,92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F4E3F6" w14:textId="77777777" w:rsidR="00243FD2" w:rsidRDefault="00243FD2" w:rsidP="00243FD2">
            <w:r>
              <w:t>203,7</w:t>
            </w:r>
            <w:r>
              <w:br/>
              <w:t>259,9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DA1F4B" w14:textId="77777777" w:rsidR="00243FD2" w:rsidRDefault="00243FD2" w:rsidP="00243FD2">
            <w:r>
              <w:t>28,1</w:t>
            </w:r>
            <w:r>
              <w:br/>
              <w:t>35,6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EF72A9" w14:textId="77777777" w:rsidR="00243FD2" w:rsidRDefault="00243FD2" w:rsidP="00243FD2">
            <w:r>
              <w:t>3,38</w:t>
            </w:r>
            <w:r>
              <w:br/>
              <w:t>3,31</w:t>
            </w:r>
          </w:p>
        </w:tc>
      </w:tr>
      <w:tr w:rsidR="00243FD2" w14:paraId="053E648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E6326F" w14:textId="77777777" w:rsidR="00243FD2" w:rsidRDefault="00243FD2" w:rsidP="00243FD2">
            <w:r>
              <w:t>35Б1</w:t>
            </w:r>
            <w:r>
              <w:br/>
              <w:t>35Б2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29B048" w14:textId="77777777" w:rsidR="00243FD2" w:rsidRDefault="00243FD2" w:rsidP="00243FD2">
            <w:r>
              <w:t>342</w:t>
            </w:r>
            <w:r>
              <w:br/>
              <w:t>346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5C799F" w14:textId="77777777" w:rsidR="00243FD2" w:rsidRDefault="00243FD2" w:rsidP="00243FD2">
            <w:r>
              <w:t>170</w:t>
            </w:r>
            <w:r>
              <w:br/>
              <w:t>171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B29CD5" w14:textId="77777777" w:rsidR="00243FD2" w:rsidRDefault="00243FD2" w:rsidP="00243FD2">
            <w:r>
              <w:t>2,0</w:t>
            </w:r>
            <w:r>
              <w:b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376993" w14:textId="77777777" w:rsidR="00243FD2" w:rsidRDefault="00243FD2" w:rsidP="00243FD2">
            <w:r>
              <w:t>5,0</w:t>
            </w:r>
            <w:r>
              <w:b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DA1034" w14:textId="77777777" w:rsidR="00243FD2" w:rsidRDefault="00243FD2" w:rsidP="00243FD2">
            <w:r>
              <w:t>16</w:t>
            </w:r>
            <w:r>
              <w:br/>
              <w:t>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AC98FF" w14:textId="77777777" w:rsidR="00243FD2" w:rsidRDefault="00243FD2" w:rsidP="00243FD2">
            <w:r>
              <w:t>25,84</w:t>
            </w:r>
            <w:r>
              <w:br/>
              <w:t>36,10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763D03" w14:textId="77777777" w:rsidR="00243FD2" w:rsidRDefault="00243FD2" w:rsidP="00243FD2">
            <w:r>
              <w:t>6018</w:t>
            </w:r>
            <w:r>
              <w:br/>
              <w:t>8374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0F75C7" w14:textId="77777777" w:rsidR="00243FD2" w:rsidRDefault="00243FD2" w:rsidP="00243FD2">
            <w:r>
              <w:t>351,9</w:t>
            </w:r>
            <w:r>
              <w:br/>
              <w:t>484,1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263D65" w14:textId="77777777" w:rsidR="00243FD2" w:rsidRDefault="00243FD2" w:rsidP="00243FD2">
            <w:r>
              <w:t>15,26</w:t>
            </w:r>
            <w:r>
              <w:br/>
              <w:t>15,23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0E06F7" w14:textId="77777777" w:rsidR="00243FD2" w:rsidRDefault="00243FD2" w:rsidP="00243FD2">
            <w:r>
              <w:t>410,0</w:t>
            </w:r>
            <w:r>
              <w:br/>
              <w:t>584,1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2DD8D8" w14:textId="77777777" w:rsidR="00243FD2" w:rsidRDefault="00243FD2" w:rsidP="00243FD2">
            <w:r>
              <w:t>48,2</w:t>
            </w:r>
            <w:r>
              <w:br/>
              <w:t>68,3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E4A943" w14:textId="77777777" w:rsidR="00243FD2" w:rsidRDefault="00243FD2" w:rsidP="00243FD2">
            <w:r>
              <w:t>3,98</w:t>
            </w:r>
            <w:r>
              <w:br/>
              <w:t>4,02</w:t>
            </w:r>
          </w:p>
        </w:tc>
      </w:tr>
    </w:tbl>
    <w:p w14:paraId="45A36C2E" w14:textId="77777777" w:rsidR="00243FD2" w:rsidRDefault="00243FD2" w:rsidP="00243FD2">
      <w:pPr>
        <w:pStyle w:val="21"/>
        <w:shd w:val="clear" w:color="auto" w:fill="FFFFFF"/>
        <w:spacing w:after="375"/>
        <w:rPr>
          <w:rFonts w:ascii="Roboto" w:hAnsi="Roboto"/>
          <w:color w:val="000000"/>
        </w:rPr>
      </w:pPr>
      <w:proofErr w:type="spellStart"/>
      <w:r>
        <w:rPr>
          <w:rFonts w:ascii="Roboto" w:hAnsi="Roboto"/>
          <w:color w:val="000000"/>
        </w:rPr>
        <w:lastRenderedPageBreak/>
        <w:t>Δt</w:t>
      </w:r>
      <w:r>
        <w:rPr>
          <w:rFonts w:ascii="Roboto" w:hAnsi="Roboto"/>
          <w:color w:val="000000"/>
          <w:sz w:val="18"/>
          <w:szCs w:val="18"/>
          <w:vertAlign w:val="subscript"/>
        </w:rPr>
        <w:t>c</w:t>
      </w:r>
      <w:proofErr w:type="spellEnd"/>
      <w:r>
        <w:rPr>
          <w:rFonts w:ascii="Roboto" w:hAnsi="Roboto"/>
          <w:color w:val="000000"/>
        </w:rPr>
        <w:t> = 0 мм (ГОСТ 8240-89)</w:t>
      </w:r>
    </w:p>
    <w:tbl>
      <w:tblPr>
        <w:tblW w:w="0" w:type="auto"/>
        <w:tblCellMar>
          <w:top w:w="15" w:type="dxa"/>
          <w:left w:w="15" w:type="dxa"/>
          <w:bottom w:w="15" w:type="dxa"/>
          <w:right w:w="15" w:type="dxa"/>
        </w:tblCellMar>
        <w:tblLook w:val="04A0" w:firstRow="1" w:lastRow="0" w:firstColumn="1" w:lastColumn="0" w:noHBand="0" w:noVBand="1"/>
      </w:tblPr>
      <w:tblGrid>
        <w:gridCol w:w="756"/>
        <w:gridCol w:w="637"/>
        <w:gridCol w:w="555"/>
        <w:gridCol w:w="595"/>
        <w:gridCol w:w="595"/>
        <w:gridCol w:w="595"/>
        <w:gridCol w:w="1048"/>
        <w:gridCol w:w="842"/>
        <w:gridCol w:w="759"/>
        <w:gridCol w:w="678"/>
        <w:gridCol w:w="842"/>
        <w:gridCol w:w="759"/>
        <w:gridCol w:w="678"/>
      </w:tblGrid>
      <w:tr w:rsidR="00243FD2" w14:paraId="73D9863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79F216" w14:textId="77777777" w:rsidR="00243FD2" w:rsidRDefault="00243FD2" w:rsidP="00243FD2">
            <w:pPr>
              <w:jc w:val="center"/>
              <w:rPr>
                <w:rFonts w:ascii="Times New Roman" w:hAnsi="Times New Roman"/>
                <w:b/>
                <w:bCs/>
              </w:rPr>
            </w:pPr>
            <w:r>
              <w:rPr>
                <w:b/>
                <w:bCs/>
              </w:rPr>
              <w:t>Про-</w:t>
            </w:r>
            <w:r>
              <w:rPr>
                <w:b/>
                <w:bCs/>
              </w:rPr>
              <w:br/>
              <w:t>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48F382" w14:textId="77777777" w:rsidR="00243FD2" w:rsidRDefault="00243FD2" w:rsidP="00243FD2">
            <w:pPr>
              <w:jc w:val="center"/>
              <w:rPr>
                <w:b/>
                <w:bCs/>
              </w:rPr>
            </w:pPr>
            <w:r>
              <w:rPr>
                <w:b/>
                <w:bCs/>
              </w:rPr>
              <w:t>Размеры профиля,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B2A0EF" w14:textId="77777777" w:rsidR="00243FD2" w:rsidRDefault="00243FD2" w:rsidP="00243FD2">
            <w:pPr>
              <w:jc w:val="center"/>
              <w:rPr>
                <w:b/>
                <w:bCs/>
              </w:rPr>
            </w:pPr>
            <w:r>
              <w:rPr>
                <w:b/>
                <w:bCs/>
              </w:rPr>
              <w:t>Площадь</w:t>
            </w:r>
            <w:r>
              <w:rPr>
                <w:b/>
                <w:bCs/>
              </w:rPr>
              <w:br/>
              <w:t>сечения,</w:t>
            </w:r>
            <w:r>
              <w:rPr>
                <w:b/>
                <w:bCs/>
              </w:rPr>
              <w:br/>
              <w:t>см</w:t>
            </w:r>
            <w:r>
              <w:rPr>
                <w:b/>
                <w:bCs/>
                <w:sz w:val="18"/>
                <w:szCs w:val="18"/>
                <w:vertAlign w:val="superscript"/>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D4E172" w14:textId="77777777" w:rsidR="00243FD2" w:rsidRDefault="00243FD2" w:rsidP="00243FD2">
            <w:pPr>
              <w:jc w:val="center"/>
              <w:rPr>
                <w:b/>
                <w:bCs/>
              </w:rPr>
            </w:pPr>
            <w:r>
              <w:rPr>
                <w:b/>
                <w:bCs/>
              </w:rPr>
              <w:t>Справочные величины для осей</w:t>
            </w:r>
          </w:p>
        </w:tc>
      </w:tr>
      <w:tr w:rsidR="00243FD2" w14:paraId="6D6391E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FDCCFB"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ADA899" w14:textId="77777777" w:rsidR="00243FD2" w:rsidRDefault="00243FD2" w:rsidP="00243FD2">
            <w: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29F9AF" w14:textId="77777777" w:rsidR="00243FD2" w:rsidRDefault="00243FD2" w:rsidP="00243FD2">
            <w: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5C6B0B" w14:textId="77777777" w:rsidR="00243FD2" w:rsidRDefault="00243FD2" w:rsidP="00243FD2">
            <w: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834EE0"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75C4F5"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11E630"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B88A98" w14:textId="77777777" w:rsidR="00243FD2" w:rsidRDefault="00243FD2" w:rsidP="00243FD2">
            <w:proofErr w:type="spellStart"/>
            <w:r>
              <w:t>J</w:t>
            </w:r>
            <w:r>
              <w:rPr>
                <w:sz w:val="18"/>
                <w:szCs w:val="18"/>
                <w:vertAlign w:val="subscript"/>
              </w:rPr>
              <w:t>x</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A9A3D0" w14:textId="77777777" w:rsidR="00243FD2" w:rsidRDefault="00243FD2" w:rsidP="00243FD2">
            <w:proofErr w:type="spellStart"/>
            <w:r>
              <w:t>W</w:t>
            </w:r>
            <w:r>
              <w:rPr>
                <w:sz w:val="18"/>
                <w:szCs w:val="18"/>
                <w:vertAlign w:val="subscript"/>
              </w:rPr>
              <w:t>x</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FE3E0C" w14:textId="77777777" w:rsidR="00243FD2" w:rsidRDefault="00243FD2" w:rsidP="00243FD2">
            <w:proofErr w:type="spellStart"/>
            <w:r>
              <w:t>i</w:t>
            </w:r>
            <w:r>
              <w:rPr>
                <w:sz w:val="18"/>
                <w:szCs w:val="18"/>
                <w:vertAlign w:val="subscript"/>
              </w:rPr>
              <w:t>x</w:t>
            </w:r>
            <w:proofErr w:type="spellEnd"/>
            <w: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9F4A3E" w14:textId="77777777" w:rsidR="00243FD2" w:rsidRDefault="00243FD2" w:rsidP="00243FD2">
            <w:proofErr w:type="spellStart"/>
            <w:r>
              <w:t>J</w:t>
            </w:r>
            <w:r>
              <w:rPr>
                <w:sz w:val="18"/>
                <w:szCs w:val="18"/>
                <w:vertAlign w:val="subscript"/>
              </w:rPr>
              <w:t>z</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F01E57" w14:textId="77777777" w:rsidR="00243FD2" w:rsidRDefault="00243FD2" w:rsidP="00243FD2">
            <w:proofErr w:type="spellStart"/>
            <w:r>
              <w:t>W</w:t>
            </w:r>
            <w:r>
              <w:rPr>
                <w:sz w:val="18"/>
                <w:szCs w:val="18"/>
                <w:vertAlign w:val="subscript"/>
              </w:rPr>
              <w:t>z</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C8C612" w14:textId="77777777" w:rsidR="00243FD2" w:rsidRDefault="00243FD2" w:rsidP="00243FD2">
            <w:proofErr w:type="spellStart"/>
            <w:r>
              <w:t>i</w:t>
            </w:r>
            <w:r>
              <w:rPr>
                <w:sz w:val="18"/>
                <w:szCs w:val="18"/>
                <w:vertAlign w:val="subscript"/>
              </w:rPr>
              <w:t>z</w:t>
            </w:r>
            <w:proofErr w:type="spellEnd"/>
            <w:r>
              <w:t>, см</w:t>
            </w:r>
          </w:p>
        </w:tc>
      </w:tr>
      <w:tr w:rsidR="00243FD2" w14:paraId="659C7D5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E14461"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0901A6" w14:textId="77777777" w:rsidR="00243FD2" w:rsidRDefault="00243FD2" w:rsidP="00243FD2">
            <w: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9110ED" w14:textId="77777777" w:rsidR="00243FD2" w:rsidRDefault="00243FD2" w:rsidP="00243FD2">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4322DA" w14:textId="77777777" w:rsidR="00243FD2" w:rsidRDefault="00243FD2" w:rsidP="00243FD2">
            <w: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9CB500" w14:textId="77777777" w:rsidR="00243FD2" w:rsidRDefault="00243FD2" w:rsidP="00243FD2">
            <w:r>
              <w:t>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D8967E" w14:textId="77777777" w:rsidR="00243FD2" w:rsidRDefault="00243FD2" w:rsidP="00243FD2">
            <w:r>
              <w:t>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124348" w14:textId="77777777" w:rsidR="00243FD2" w:rsidRDefault="00243FD2" w:rsidP="00243FD2">
            <w:r>
              <w:t>8,98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ABDD07" w14:textId="77777777" w:rsidR="00243FD2" w:rsidRDefault="00243FD2" w:rsidP="00243FD2">
            <w:r>
              <w:t>89,4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4B0E0A" w14:textId="77777777" w:rsidR="00243FD2" w:rsidRDefault="00243FD2" w:rsidP="00243FD2">
            <w:r>
              <w:t>22,4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666DD2" w14:textId="77777777" w:rsidR="00243FD2" w:rsidRDefault="00243FD2" w:rsidP="00243FD2">
            <w:r>
              <w:t>3,16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900979" w14:textId="77777777" w:rsidR="00243FD2" w:rsidRDefault="00243FD2" w:rsidP="00243FD2">
            <w:r>
              <w:t>12,80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C84E48" w14:textId="77777777" w:rsidR="00243FD2" w:rsidRDefault="00243FD2" w:rsidP="00243FD2">
            <w:r>
              <w:t>4,75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700C82" w14:textId="77777777" w:rsidR="00243FD2" w:rsidRDefault="00243FD2" w:rsidP="00243FD2">
            <w:r>
              <w:t>1,19</w:t>
            </w:r>
          </w:p>
        </w:tc>
      </w:tr>
      <w:tr w:rsidR="00243FD2" w14:paraId="16691D1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824416"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7AC322" w14:textId="77777777" w:rsidR="00243FD2" w:rsidRDefault="00243FD2" w:rsidP="00243FD2">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9C993D" w14:textId="77777777" w:rsidR="00243FD2" w:rsidRDefault="00243FD2" w:rsidP="00243FD2">
            <w:r>
              <w:t>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AF813D" w14:textId="77777777" w:rsidR="00243FD2" w:rsidRDefault="00243FD2" w:rsidP="00243FD2">
            <w: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FDF754" w14:textId="77777777" w:rsidR="00243FD2" w:rsidRDefault="00243FD2" w:rsidP="00243FD2">
            <w:r>
              <w:t>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05EFDD" w14:textId="77777777" w:rsidR="00243FD2" w:rsidRDefault="00243FD2" w:rsidP="00243FD2">
            <w: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CFBA6B" w14:textId="77777777" w:rsidR="00243FD2" w:rsidRDefault="00243FD2" w:rsidP="00243FD2">
            <w:r>
              <w:t>10,90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2F64A2" w14:textId="77777777" w:rsidR="00243FD2" w:rsidRDefault="00243FD2" w:rsidP="00243FD2">
            <w:r>
              <w:t>174,0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34A791" w14:textId="77777777" w:rsidR="00243FD2" w:rsidRDefault="00243FD2" w:rsidP="00243FD2">
            <w:r>
              <w:t>34,8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0D4450" w14:textId="77777777" w:rsidR="00243FD2" w:rsidRDefault="00243FD2" w:rsidP="00243FD2">
            <w:r>
              <w:t>3,99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027459" w14:textId="77777777" w:rsidR="00243FD2" w:rsidRDefault="00243FD2" w:rsidP="00243FD2">
            <w:r>
              <w:t>20,40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365885" w14:textId="77777777" w:rsidR="00243FD2" w:rsidRDefault="00243FD2" w:rsidP="00243FD2">
            <w:r>
              <w:t>6,46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EEA628" w14:textId="77777777" w:rsidR="00243FD2" w:rsidRDefault="00243FD2" w:rsidP="00243FD2">
            <w:r>
              <w:t>1,37</w:t>
            </w:r>
          </w:p>
        </w:tc>
      </w:tr>
      <w:tr w:rsidR="00243FD2" w14:paraId="79D52B8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8D6C38"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7D8606" w14:textId="77777777" w:rsidR="00243FD2" w:rsidRDefault="00243FD2" w:rsidP="00243FD2">
            <w:r>
              <w:t>120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8B5A4F" w14:textId="77777777" w:rsidR="00243FD2" w:rsidRDefault="00243FD2" w:rsidP="00243FD2">
            <w:r>
              <w:t>52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148980" w14:textId="77777777" w:rsidR="00243FD2" w:rsidRDefault="00243FD2" w:rsidP="00243FD2">
            <w:r>
              <w:t>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EBD68D" w14:textId="77777777" w:rsidR="00243FD2" w:rsidRDefault="00243FD2" w:rsidP="00243FD2">
            <w:r>
              <w:t>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92E45F" w14:textId="77777777" w:rsidR="00243FD2" w:rsidRDefault="00243FD2" w:rsidP="00243FD2">
            <w: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4FE1CF" w14:textId="77777777" w:rsidR="00243FD2" w:rsidRDefault="00243FD2" w:rsidP="00243FD2">
            <w:r>
              <w:t>13,30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969F1C" w14:textId="77777777" w:rsidR="00243FD2" w:rsidRDefault="00243FD2" w:rsidP="00243FD2">
            <w:r>
              <w:t>304,0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62D801" w14:textId="77777777" w:rsidR="00243FD2" w:rsidRDefault="00243FD2" w:rsidP="00243FD2">
            <w:r>
              <w:t>50,6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05683F" w14:textId="77777777" w:rsidR="00243FD2" w:rsidRDefault="00243FD2" w:rsidP="00243FD2">
            <w:r>
              <w:t>4,78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7CF01D" w14:textId="77777777" w:rsidR="00243FD2" w:rsidRDefault="00243FD2" w:rsidP="00243FD2">
            <w:r>
              <w:t>31,20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1436FD" w14:textId="77777777" w:rsidR="00243FD2" w:rsidRDefault="00243FD2" w:rsidP="00243FD2">
            <w:r>
              <w:t>8,52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8E796D" w14:textId="77777777" w:rsidR="00243FD2" w:rsidRDefault="00243FD2" w:rsidP="00243FD2">
            <w:r>
              <w:t>1,53</w:t>
            </w:r>
          </w:p>
        </w:tc>
      </w:tr>
      <w:tr w:rsidR="00243FD2" w14:paraId="35A1DAC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F4C214" w14:textId="77777777" w:rsidR="00243FD2" w:rsidRDefault="00243FD2" w:rsidP="00243FD2">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C62480" w14:textId="77777777" w:rsidR="00243FD2" w:rsidRDefault="00243FD2" w:rsidP="00243FD2">
            <w:r>
              <w:t>140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7314ED" w14:textId="77777777" w:rsidR="00243FD2" w:rsidRDefault="00243FD2" w:rsidP="00243FD2">
            <w:r>
              <w:t>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F68B16" w14:textId="77777777" w:rsidR="00243FD2" w:rsidRDefault="00243FD2" w:rsidP="00243FD2">
            <w:r>
              <w:t>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428D4E" w14:textId="77777777" w:rsidR="00243FD2" w:rsidRDefault="00243FD2" w:rsidP="00243FD2">
            <w:r>
              <w:t>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33B9A9" w14:textId="77777777" w:rsidR="00243FD2" w:rsidRDefault="00243FD2" w:rsidP="00243FD2">
            <w: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666E72" w14:textId="77777777" w:rsidR="00243FD2" w:rsidRDefault="00243FD2" w:rsidP="00243FD2">
            <w:r>
              <w:t>15,60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A7F464" w14:textId="77777777" w:rsidR="00243FD2" w:rsidRDefault="00243FD2" w:rsidP="00243FD2">
            <w:r>
              <w:t>491,0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576629" w14:textId="77777777" w:rsidR="00243FD2" w:rsidRDefault="00243FD2" w:rsidP="00243FD2">
            <w:r>
              <w:t>70,2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F717D4" w14:textId="77777777" w:rsidR="00243FD2" w:rsidRDefault="00243FD2" w:rsidP="00243FD2">
            <w:r>
              <w:t>5,60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59C6D5" w14:textId="77777777" w:rsidR="00243FD2" w:rsidRDefault="00243FD2" w:rsidP="00243FD2">
            <w:r>
              <w:t>45,40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2D904E" w14:textId="77777777" w:rsidR="00243FD2" w:rsidRDefault="00243FD2" w:rsidP="00243FD2">
            <w:r>
              <w:t>11,00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05B948" w14:textId="77777777" w:rsidR="00243FD2" w:rsidRDefault="00243FD2" w:rsidP="00243FD2">
            <w:r>
              <w:t>1,70</w:t>
            </w:r>
          </w:p>
        </w:tc>
      </w:tr>
      <w:tr w:rsidR="00243FD2" w14:paraId="029AC9C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537D35" w14:textId="77777777" w:rsidR="00243FD2" w:rsidRDefault="00243FD2" w:rsidP="00243FD2">
            <w:r>
              <w:t>[16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F71D77" w14:textId="77777777" w:rsidR="00243FD2" w:rsidRDefault="00243FD2" w:rsidP="00243FD2">
            <w:r>
              <w:t>160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323572" w14:textId="77777777" w:rsidR="00243FD2" w:rsidRDefault="00243FD2" w:rsidP="00243FD2">
            <w:r>
              <w:t>64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3940BD" w14:textId="77777777" w:rsidR="00243FD2" w:rsidRDefault="00243FD2" w:rsidP="00243FD2">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7562E8" w14:textId="77777777" w:rsidR="00243FD2" w:rsidRDefault="00243FD2" w:rsidP="00243FD2">
            <w:r>
              <w:t>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604CB9" w14:textId="77777777" w:rsidR="00243FD2" w:rsidRDefault="00243FD2" w:rsidP="00243FD2">
            <w:r>
              <w:t>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6C4B60" w14:textId="77777777" w:rsidR="00243FD2" w:rsidRDefault="00243FD2" w:rsidP="00243FD2">
            <w:r>
              <w:t>18,10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944025" w14:textId="77777777" w:rsidR="00243FD2" w:rsidRDefault="00243FD2" w:rsidP="00243FD2">
            <w:r>
              <w:t>747,0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6DB3F8" w14:textId="77777777" w:rsidR="00243FD2" w:rsidRDefault="00243FD2" w:rsidP="00243FD2">
            <w:r>
              <w:t>93,4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9DFEF3" w14:textId="77777777" w:rsidR="00243FD2" w:rsidRDefault="00243FD2" w:rsidP="00243FD2">
            <w:r>
              <w:t>6,42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4A5930" w14:textId="77777777" w:rsidR="00243FD2" w:rsidRDefault="00243FD2" w:rsidP="00243FD2">
            <w:r>
              <w:t>63,30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4C6706" w14:textId="77777777" w:rsidR="00243FD2" w:rsidRDefault="00243FD2" w:rsidP="00243FD2">
            <w:r>
              <w:t>13,80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1909D3" w14:textId="77777777" w:rsidR="00243FD2" w:rsidRDefault="00243FD2" w:rsidP="00243FD2">
            <w:r>
              <w:t>1,87</w:t>
            </w:r>
          </w:p>
        </w:tc>
      </w:tr>
      <w:tr w:rsidR="00243FD2" w14:paraId="2E9F0E7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3BC73D" w14:textId="77777777" w:rsidR="00243FD2" w:rsidRDefault="00243FD2" w:rsidP="00243FD2">
            <w: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5730E1" w14:textId="77777777" w:rsidR="00243FD2" w:rsidRDefault="00243FD2" w:rsidP="00243FD2">
            <w:r>
              <w:t>180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FAD74E" w14:textId="77777777" w:rsidR="00243FD2" w:rsidRDefault="00243FD2" w:rsidP="00243FD2">
            <w: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22C968" w14:textId="77777777" w:rsidR="00243FD2" w:rsidRDefault="00243FD2" w:rsidP="00243FD2">
            <w:r>
              <w:t>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95529A" w14:textId="77777777" w:rsidR="00243FD2" w:rsidRDefault="00243FD2" w:rsidP="00243FD2">
            <w:r>
              <w:t>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8EC427" w14:textId="77777777" w:rsidR="00243FD2" w:rsidRDefault="00243FD2" w:rsidP="00243FD2">
            <w: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07B65A" w14:textId="77777777" w:rsidR="00243FD2" w:rsidRDefault="00243FD2" w:rsidP="00243FD2">
            <w:r>
              <w:t>20,70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EB7EA7" w14:textId="77777777" w:rsidR="00243FD2" w:rsidRDefault="00243FD2" w:rsidP="00243FD2">
            <w:r>
              <w:t>1090,0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668BFC" w14:textId="77777777" w:rsidR="00243FD2" w:rsidRDefault="00243FD2" w:rsidP="00243FD2">
            <w:r>
              <w:t>121,0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1508AE" w14:textId="77777777" w:rsidR="00243FD2" w:rsidRDefault="00243FD2" w:rsidP="00243FD2">
            <w:r>
              <w:t>7,24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FAD5A6" w14:textId="77777777" w:rsidR="00243FD2" w:rsidRDefault="00243FD2" w:rsidP="00243FD2">
            <w:r>
              <w:t>86,00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E3245C" w14:textId="77777777" w:rsidR="00243FD2" w:rsidRDefault="00243FD2" w:rsidP="00243FD2">
            <w:r>
              <w:t>17,00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F6BC34" w14:textId="77777777" w:rsidR="00243FD2" w:rsidRDefault="00243FD2" w:rsidP="00243FD2">
            <w:r>
              <w:t>2,04</w:t>
            </w:r>
          </w:p>
        </w:tc>
      </w:tr>
      <w:tr w:rsidR="00243FD2" w14:paraId="1EFEE47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FB3444" w14:textId="77777777" w:rsidR="00243FD2" w:rsidRDefault="00243FD2" w:rsidP="00243FD2">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10D54B" w14:textId="77777777" w:rsidR="00243FD2" w:rsidRDefault="00243FD2" w:rsidP="00243FD2">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D367C0" w14:textId="77777777" w:rsidR="00243FD2" w:rsidRDefault="00243FD2" w:rsidP="00243FD2">
            <w:r>
              <w:t>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4011DB" w14:textId="77777777" w:rsidR="00243FD2" w:rsidRDefault="00243FD2" w:rsidP="00243FD2">
            <w:r>
              <w:t>5,2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F9E7FC" w14:textId="77777777" w:rsidR="00243FD2" w:rsidRDefault="00243FD2" w:rsidP="00243FD2">
            <w: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4577D3" w14:textId="77777777" w:rsidR="00243FD2" w:rsidRDefault="00243FD2" w:rsidP="00243FD2">
            <w: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12CC37" w14:textId="77777777" w:rsidR="00243FD2" w:rsidRDefault="00243FD2" w:rsidP="00243FD2">
            <w:r>
              <w:t>23,40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314FC4" w14:textId="77777777" w:rsidR="00243FD2" w:rsidRDefault="00243FD2" w:rsidP="00243FD2">
            <w:r>
              <w:t>1520,0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CE00B8" w14:textId="77777777" w:rsidR="00243FD2" w:rsidRDefault="00243FD2" w:rsidP="00243FD2">
            <w:r>
              <w:t>152,0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FE900D" w14:textId="77777777" w:rsidR="00243FD2" w:rsidRDefault="00243FD2" w:rsidP="00243FD2">
            <w:r>
              <w:t>8,07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E90A49" w14:textId="77777777" w:rsidR="00243FD2" w:rsidRDefault="00243FD2" w:rsidP="00243FD2">
            <w:r>
              <w:t>113,00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3C318B" w14:textId="77777777" w:rsidR="00243FD2" w:rsidRDefault="00243FD2" w:rsidP="00243FD2">
            <w:r>
              <w:t>20,50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455C9E" w14:textId="77777777" w:rsidR="00243FD2" w:rsidRDefault="00243FD2" w:rsidP="00243FD2">
            <w:r>
              <w:t>2,20</w:t>
            </w:r>
          </w:p>
        </w:tc>
      </w:tr>
    </w:tbl>
    <w:p w14:paraId="338E8660" w14:textId="77777777" w:rsidR="00243FD2" w:rsidRDefault="00243FD2" w:rsidP="00243FD2">
      <w:pPr>
        <w:pStyle w:val="21"/>
        <w:shd w:val="clear" w:color="auto" w:fill="FFFFFF"/>
        <w:spacing w:after="375"/>
        <w:rPr>
          <w:rFonts w:ascii="Roboto" w:hAnsi="Roboto"/>
          <w:color w:val="000000"/>
        </w:rPr>
      </w:pP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 1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743"/>
        <w:gridCol w:w="628"/>
        <w:gridCol w:w="549"/>
        <w:gridCol w:w="587"/>
        <w:gridCol w:w="587"/>
        <w:gridCol w:w="667"/>
        <w:gridCol w:w="1023"/>
        <w:gridCol w:w="904"/>
        <w:gridCol w:w="825"/>
        <w:gridCol w:w="667"/>
        <w:gridCol w:w="746"/>
        <w:gridCol w:w="746"/>
        <w:gridCol w:w="667"/>
      </w:tblGrid>
      <w:tr w:rsidR="00243FD2" w14:paraId="03F2B98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C5DF5C" w14:textId="77777777" w:rsidR="00243FD2" w:rsidRDefault="00243FD2" w:rsidP="00243FD2">
            <w:pPr>
              <w:jc w:val="center"/>
              <w:rPr>
                <w:rFonts w:ascii="Times New Roman" w:hAnsi="Times New Roman"/>
                <w:b/>
                <w:bCs/>
              </w:rPr>
            </w:pPr>
            <w:r>
              <w:rPr>
                <w:b/>
                <w:bCs/>
              </w:rPr>
              <w:t>Про-</w:t>
            </w:r>
            <w:r>
              <w:rPr>
                <w:b/>
                <w:bCs/>
              </w:rPr>
              <w:br/>
              <w:t>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16C3BF" w14:textId="77777777" w:rsidR="00243FD2" w:rsidRDefault="00243FD2" w:rsidP="00243FD2">
            <w:pPr>
              <w:jc w:val="center"/>
              <w:rPr>
                <w:b/>
                <w:bCs/>
              </w:rPr>
            </w:pPr>
            <w:r>
              <w:rPr>
                <w:b/>
                <w:bCs/>
              </w:rPr>
              <w:t>Размеры профиля,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60473D" w14:textId="77777777" w:rsidR="00243FD2" w:rsidRDefault="00243FD2" w:rsidP="00243FD2">
            <w:pPr>
              <w:jc w:val="center"/>
              <w:rPr>
                <w:b/>
                <w:bCs/>
              </w:rPr>
            </w:pPr>
            <w:r>
              <w:rPr>
                <w:b/>
                <w:bCs/>
              </w:rPr>
              <w:t>Площадь</w:t>
            </w:r>
            <w:r>
              <w:rPr>
                <w:b/>
                <w:bCs/>
              </w:rPr>
              <w:br/>
              <w:t>сечения,</w:t>
            </w:r>
            <w:r>
              <w:rPr>
                <w:b/>
                <w:bCs/>
              </w:rPr>
              <w:br/>
              <w:t>см</w:t>
            </w:r>
            <w:r>
              <w:rPr>
                <w:b/>
                <w:bCs/>
                <w:sz w:val="18"/>
                <w:szCs w:val="18"/>
                <w:vertAlign w:val="superscript"/>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99A243" w14:textId="77777777" w:rsidR="00243FD2" w:rsidRDefault="00243FD2" w:rsidP="00243FD2">
            <w:pPr>
              <w:jc w:val="center"/>
              <w:rPr>
                <w:b/>
                <w:bCs/>
              </w:rPr>
            </w:pPr>
            <w:r>
              <w:rPr>
                <w:b/>
                <w:bCs/>
              </w:rPr>
              <w:t>Справочные величины для осей</w:t>
            </w:r>
          </w:p>
        </w:tc>
      </w:tr>
      <w:tr w:rsidR="00243FD2" w14:paraId="564AD99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C48467" w14:textId="77777777" w:rsidR="00243FD2" w:rsidRDefault="00243FD2" w:rsidP="00243FD2">
            <w:r>
              <w:lastRenderedPageBreak/>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182FC5" w14:textId="77777777" w:rsidR="00243FD2" w:rsidRDefault="00243FD2" w:rsidP="00243FD2">
            <w: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ED75EE" w14:textId="77777777" w:rsidR="00243FD2" w:rsidRDefault="00243FD2" w:rsidP="00243FD2">
            <w: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D1EB61" w14:textId="77777777" w:rsidR="00243FD2" w:rsidRDefault="00243FD2" w:rsidP="00243FD2">
            <w: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3F9964"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EC7129"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BE17F2"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A9880B" w14:textId="77777777" w:rsidR="00243FD2" w:rsidRDefault="00243FD2" w:rsidP="00243FD2">
            <w:proofErr w:type="spellStart"/>
            <w:r>
              <w:t>J</w:t>
            </w:r>
            <w:r>
              <w:rPr>
                <w:sz w:val="18"/>
                <w:szCs w:val="18"/>
                <w:vertAlign w:val="subscript"/>
              </w:rPr>
              <w:t>x</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D4BB68" w14:textId="77777777" w:rsidR="00243FD2" w:rsidRDefault="00243FD2" w:rsidP="00243FD2">
            <w:proofErr w:type="spellStart"/>
            <w:r>
              <w:t>W</w:t>
            </w:r>
            <w:r>
              <w:rPr>
                <w:sz w:val="18"/>
                <w:szCs w:val="18"/>
                <w:vertAlign w:val="subscript"/>
              </w:rPr>
              <w:t>x</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263B1C" w14:textId="77777777" w:rsidR="00243FD2" w:rsidRDefault="00243FD2" w:rsidP="00243FD2">
            <w:proofErr w:type="spellStart"/>
            <w:r>
              <w:t>i</w:t>
            </w:r>
            <w:r>
              <w:rPr>
                <w:sz w:val="18"/>
                <w:szCs w:val="18"/>
                <w:vertAlign w:val="subscript"/>
              </w:rPr>
              <w:t>x</w:t>
            </w:r>
            <w:proofErr w:type="spellEnd"/>
            <w: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B648BD" w14:textId="77777777" w:rsidR="00243FD2" w:rsidRDefault="00243FD2" w:rsidP="00243FD2">
            <w:proofErr w:type="spellStart"/>
            <w:r>
              <w:t>J</w:t>
            </w:r>
            <w:r>
              <w:rPr>
                <w:sz w:val="18"/>
                <w:szCs w:val="18"/>
                <w:vertAlign w:val="subscript"/>
              </w:rPr>
              <w:t>z</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112A8B" w14:textId="77777777" w:rsidR="00243FD2" w:rsidRDefault="00243FD2" w:rsidP="00243FD2">
            <w:proofErr w:type="spellStart"/>
            <w:r>
              <w:t>W</w:t>
            </w:r>
            <w:r>
              <w:rPr>
                <w:sz w:val="18"/>
                <w:szCs w:val="18"/>
                <w:vertAlign w:val="subscript"/>
              </w:rPr>
              <w:t>z</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99CC98" w14:textId="77777777" w:rsidR="00243FD2" w:rsidRDefault="00243FD2" w:rsidP="00243FD2">
            <w:proofErr w:type="spellStart"/>
            <w:r>
              <w:t>i</w:t>
            </w:r>
            <w:r>
              <w:rPr>
                <w:sz w:val="18"/>
                <w:szCs w:val="18"/>
                <w:vertAlign w:val="subscript"/>
              </w:rPr>
              <w:t>z</w:t>
            </w:r>
            <w:proofErr w:type="spellEnd"/>
            <w:r>
              <w:t>, см</w:t>
            </w:r>
          </w:p>
        </w:tc>
      </w:tr>
      <w:tr w:rsidR="00243FD2" w14:paraId="42F3A27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8AE8DA"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13A8FF" w14:textId="77777777" w:rsidR="00243FD2" w:rsidRDefault="00243FD2" w:rsidP="00243FD2">
            <w:r>
              <w:t>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470225" w14:textId="77777777" w:rsidR="00243FD2" w:rsidRDefault="00243FD2" w:rsidP="00243FD2">
            <w:r>
              <w:t>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2A3889" w14:textId="77777777" w:rsidR="00243FD2" w:rsidRDefault="00243FD2" w:rsidP="00243FD2">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C7933F" w14:textId="77777777" w:rsidR="00243FD2" w:rsidRDefault="00243FD2" w:rsidP="00243FD2">
            <w:r>
              <w:t>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68A98F" w14:textId="77777777" w:rsidR="00243FD2" w:rsidRDefault="00243FD2" w:rsidP="00243FD2">
            <w: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3DAC57" w14:textId="77777777" w:rsidR="00243FD2" w:rsidRDefault="00243FD2" w:rsidP="00243FD2">
            <w:r>
              <w:t>5,97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0953D5" w14:textId="77777777" w:rsidR="00243FD2" w:rsidRDefault="00243FD2" w:rsidP="00243FD2">
            <w:r>
              <w:t>62,07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E1DE21" w14:textId="77777777" w:rsidR="00243FD2" w:rsidRDefault="00243FD2" w:rsidP="00243FD2">
            <w:r>
              <w:t>15,92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138A55" w14:textId="77777777" w:rsidR="00243FD2" w:rsidRDefault="00243FD2" w:rsidP="00243FD2">
            <w:r>
              <w:t>3,22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AE9965" w14:textId="77777777" w:rsidR="00243FD2" w:rsidRDefault="00243FD2" w:rsidP="00243FD2">
            <w:r>
              <w:t>7,92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3FB293" w14:textId="77777777" w:rsidR="00243FD2" w:rsidRDefault="00243FD2" w:rsidP="00243FD2">
            <w:r>
              <w:t>3,10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B2870C" w14:textId="77777777" w:rsidR="00243FD2" w:rsidRDefault="00243FD2" w:rsidP="00243FD2">
            <w:r>
              <w:t>1,15</w:t>
            </w:r>
          </w:p>
        </w:tc>
      </w:tr>
      <w:tr w:rsidR="00243FD2" w14:paraId="35F0841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AB7CAE"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DAD875" w14:textId="77777777" w:rsidR="00243FD2" w:rsidRDefault="00243FD2" w:rsidP="00243FD2">
            <w:r>
              <w:t>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AED1A6" w14:textId="77777777" w:rsidR="00243FD2" w:rsidRDefault="00243FD2" w:rsidP="00243FD2">
            <w:r>
              <w:t>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ADC2A4" w14:textId="77777777" w:rsidR="00243FD2" w:rsidRDefault="00243FD2" w:rsidP="00243FD2">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10F8CC" w14:textId="77777777" w:rsidR="00243FD2" w:rsidRDefault="00243FD2" w:rsidP="00243FD2">
            <w:r>
              <w:t>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25A78A" w14:textId="77777777" w:rsidR="00243FD2" w:rsidRDefault="00243FD2" w:rsidP="00243FD2">
            <w: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9935AB" w14:textId="77777777" w:rsidR="00243FD2" w:rsidRDefault="00243FD2" w:rsidP="00243FD2">
            <w:r>
              <w:t>7,30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ACC779" w14:textId="77777777" w:rsidR="00243FD2" w:rsidRDefault="00243FD2" w:rsidP="00243FD2">
            <w:r>
              <w:t>121,55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6D4B71" w14:textId="77777777" w:rsidR="00243FD2" w:rsidRDefault="00243FD2" w:rsidP="00243FD2">
            <w:r>
              <w:t>24,81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F409C3" w14:textId="77777777" w:rsidR="00243FD2" w:rsidRDefault="00243FD2" w:rsidP="00243FD2">
            <w:r>
              <w:t>4,08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276445" w14:textId="77777777" w:rsidR="00243FD2" w:rsidRDefault="00243FD2" w:rsidP="00243FD2">
            <w:r>
              <w:t>12,53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3E6A28" w14:textId="77777777" w:rsidR="00243FD2" w:rsidRDefault="00243FD2" w:rsidP="00243FD2">
            <w:r>
              <w:t>4,12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7B5820" w14:textId="77777777" w:rsidR="00243FD2" w:rsidRDefault="00243FD2" w:rsidP="00243FD2">
            <w:r>
              <w:t>1,31</w:t>
            </w:r>
          </w:p>
        </w:tc>
      </w:tr>
      <w:tr w:rsidR="00243FD2" w14:paraId="5A93C22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073BBE"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8BD160" w14:textId="77777777" w:rsidR="00243FD2" w:rsidRDefault="00243FD2" w:rsidP="00243FD2">
            <w:r>
              <w:t>118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EC122F" w14:textId="77777777" w:rsidR="00243FD2" w:rsidRDefault="00243FD2" w:rsidP="00243FD2">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828BC3" w14:textId="77777777" w:rsidR="00243FD2" w:rsidRDefault="00243FD2" w:rsidP="00243FD2">
            <w:r>
              <w:t>2,8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3886E3" w14:textId="77777777" w:rsidR="00243FD2" w:rsidRDefault="00243FD2" w:rsidP="00243FD2">
            <w:r>
              <w:t>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9BA482" w14:textId="77777777" w:rsidR="00243FD2" w:rsidRDefault="00243FD2" w:rsidP="00243FD2">
            <w:r>
              <w:t>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02D43C" w14:textId="77777777" w:rsidR="00243FD2" w:rsidRDefault="00243FD2" w:rsidP="00243FD2">
            <w:r>
              <w:t>9,02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94E6CD" w14:textId="77777777" w:rsidR="00243FD2" w:rsidRDefault="00243FD2" w:rsidP="00243FD2">
            <w:r>
              <w:t>215,83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671A9E" w14:textId="77777777" w:rsidR="00243FD2" w:rsidRDefault="00243FD2" w:rsidP="00243FD2">
            <w:r>
              <w:t>36,58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74F891" w14:textId="77777777" w:rsidR="00243FD2" w:rsidRDefault="00243FD2" w:rsidP="00243FD2">
            <w:r>
              <w:t>4,89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708C00" w14:textId="77777777" w:rsidR="00243FD2" w:rsidRDefault="00243FD2" w:rsidP="00243FD2">
            <w:r>
              <w:t>20,02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B78DC1" w14:textId="77777777" w:rsidR="00243FD2" w:rsidRDefault="00243FD2" w:rsidP="00243FD2">
            <w:r>
              <w:t>5,70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C5EFF8" w14:textId="77777777" w:rsidR="00243FD2" w:rsidRDefault="00243FD2" w:rsidP="00243FD2">
            <w:r>
              <w:t>1,49</w:t>
            </w:r>
          </w:p>
        </w:tc>
      </w:tr>
      <w:tr w:rsidR="00243FD2" w14:paraId="03D1C52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8D2451" w14:textId="77777777" w:rsidR="00243FD2" w:rsidRDefault="00243FD2" w:rsidP="00243FD2">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B72DD0" w14:textId="77777777" w:rsidR="00243FD2" w:rsidRDefault="00243FD2" w:rsidP="00243FD2">
            <w:r>
              <w:t>138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655E1A" w14:textId="77777777" w:rsidR="00243FD2" w:rsidRDefault="00243FD2" w:rsidP="00243FD2">
            <w:r>
              <w:t>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D7E79C" w14:textId="77777777" w:rsidR="00243FD2" w:rsidRDefault="00243FD2" w:rsidP="00243FD2">
            <w:r>
              <w:t>2,9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DD0F2F" w14:textId="77777777" w:rsidR="00243FD2" w:rsidRDefault="00243FD2" w:rsidP="00243FD2">
            <w:r>
              <w:t>6,1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9C4ACE" w14:textId="77777777" w:rsidR="00243FD2" w:rsidRDefault="00243FD2" w:rsidP="00243FD2">
            <w: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EE744F" w14:textId="77777777" w:rsidR="00243FD2" w:rsidRDefault="00243FD2" w:rsidP="00243FD2">
            <w:r>
              <w:t>10,76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F0F2BB" w14:textId="77777777" w:rsidR="00243FD2" w:rsidRDefault="00243FD2" w:rsidP="00243FD2">
            <w:r>
              <w:t>354,07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9CEFD7" w14:textId="77777777" w:rsidR="00243FD2" w:rsidRDefault="00243FD2" w:rsidP="00243FD2">
            <w:r>
              <w:t>51,31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A9C0FA" w14:textId="77777777" w:rsidR="00243FD2" w:rsidRDefault="00243FD2" w:rsidP="00243FD2">
            <w:r>
              <w:t>5,74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5D27A9" w14:textId="77777777" w:rsidR="00243FD2" w:rsidRDefault="00243FD2" w:rsidP="00243FD2">
            <w:r>
              <w:t>30,33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C76D5E" w14:textId="77777777" w:rsidR="00243FD2" w:rsidRDefault="00243FD2" w:rsidP="00243FD2">
            <w:r>
              <w:t>7,68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BB62FF" w14:textId="77777777" w:rsidR="00243FD2" w:rsidRDefault="00243FD2" w:rsidP="00243FD2">
            <w:r>
              <w:t>1,68</w:t>
            </w:r>
          </w:p>
        </w:tc>
      </w:tr>
      <w:tr w:rsidR="00243FD2" w14:paraId="029EF01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852DF4" w14:textId="77777777" w:rsidR="00243FD2" w:rsidRDefault="00243FD2" w:rsidP="00243FD2">
            <w:r>
              <w:t>[16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40B9BE" w14:textId="77777777" w:rsidR="00243FD2" w:rsidRDefault="00243FD2" w:rsidP="00243FD2">
            <w:r>
              <w:t>158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22682C" w14:textId="77777777" w:rsidR="00243FD2" w:rsidRDefault="00243FD2" w:rsidP="00243FD2">
            <w:r>
              <w:t>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0311A9" w14:textId="77777777" w:rsidR="00243FD2" w:rsidRDefault="00243FD2" w:rsidP="00243FD2">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C96AA4" w14:textId="77777777" w:rsidR="00243FD2" w:rsidRDefault="00243FD2" w:rsidP="00243FD2">
            <w:r>
              <w:t>6,4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0D0525" w14:textId="77777777" w:rsidR="00243FD2" w:rsidRDefault="00243FD2" w:rsidP="00243FD2">
            <w: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8B480B" w14:textId="77777777" w:rsidR="00243FD2" w:rsidRDefault="00243FD2" w:rsidP="00243FD2">
            <w:r>
              <w:t>12,59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577B2E" w14:textId="77777777" w:rsidR="00243FD2" w:rsidRDefault="00243FD2" w:rsidP="00243FD2">
            <w:r>
              <w:t>544,23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1D5B7E" w14:textId="77777777" w:rsidR="00243FD2" w:rsidRDefault="00243FD2" w:rsidP="00243FD2">
            <w:r>
              <w:t>68,89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4BCB0F" w14:textId="77777777" w:rsidR="00243FD2" w:rsidRDefault="00243FD2" w:rsidP="00243FD2">
            <w:r>
              <w:t>6,58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B9F9EE" w14:textId="77777777" w:rsidR="00243FD2" w:rsidRDefault="00243FD2" w:rsidP="00243FD2">
            <w:r>
              <w:t>42,00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B6067C" w14:textId="77777777" w:rsidR="00243FD2" w:rsidRDefault="00243FD2" w:rsidP="00243FD2">
            <w:r>
              <w:t>9,47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23B9E1" w14:textId="77777777" w:rsidR="00243FD2" w:rsidRDefault="00243FD2" w:rsidP="00243FD2">
            <w:r>
              <w:t>1,83</w:t>
            </w:r>
          </w:p>
        </w:tc>
      </w:tr>
      <w:tr w:rsidR="00243FD2" w14:paraId="3D31844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6D65DE" w14:textId="77777777" w:rsidR="00243FD2" w:rsidRDefault="00243FD2" w:rsidP="00243FD2">
            <w: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E9C260" w14:textId="77777777" w:rsidR="00243FD2" w:rsidRDefault="00243FD2" w:rsidP="00243FD2">
            <w:r>
              <w:t>178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D2CDB8" w14:textId="77777777" w:rsidR="00243FD2" w:rsidRDefault="00243FD2" w:rsidP="00243FD2">
            <w:r>
              <w:t>68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2AD474" w14:textId="77777777" w:rsidR="00243FD2" w:rsidRDefault="00243FD2" w:rsidP="00243FD2">
            <w:r>
              <w:t>3,1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2519FD" w14:textId="77777777" w:rsidR="00243FD2" w:rsidRDefault="00243FD2" w:rsidP="00243FD2">
            <w:r>
              <w:t>6,7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62F36D" w14:textId="77777777" w:rsidR="00243FD2" w:rsidRDefault="00243FD2" w:rsidP="00243FD2">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216CD8" w14:textId="77777777" w:rsidR="00243FD2" w:rsidRDefault="00243FD2" w:rsidP="00243FD2">
            <w:r>
              <w:t>14,55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5988E9" w14:textId="77777777" w:rsidR="00243FD2" w:rsidRDefault="00243FD2" w:rsidP="00243FD2">
            <w:r>
              <w:t>801,66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E648F4" w14:textId="77777777" w:rsidR="00243FD2" w:rsidRDefault="00243FD2" w:rsidP="00243FD2">
            <w:r>
              <w:t>90,07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89B193" w14:textId="77777777" w:rsidR="00243FD2" w:rsidRDefault="00243FD2" w:rsidP="00243FD2">
            <w:r>
              <w:t>7,42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6E34AF" w14:textId="77777777" w:rsidR="00243FD2" w:rsidRDefault="00243FD2" w:rsidP="00243FD2">
            <w:r>
              <w:t>59,19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E80713" w14:textId="77777777" w:rsidR="00243FD2" w:rsidRDefault="00243FD2" w:rsidP="00243FD2">
            <w:r>
              <w:t>12,16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643427" w14:textId="77777777" w:rsidR="00243FD2" w:rsidRDefault="00243FD2" w:rsidP="00243FD2">
            <w:r>
              <w:t>2,02</w:t>
            </w:r>
          </w:p>
        </w:tc>
      </w:tr>
      <w:tr w:rsidR="00243FD2" w14:paraId="077FEAB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AB5B0D" w14:textId="77777777" w:rsidR="00243FD2" w:rsidRDefault="00243FD2" w:rsidP="00243FD2">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D0C65B" w14:textId="77777777" w:rsidR="00243FD2" w:rsidRDefault="00243FD2" w:rsidP="00243FD2">
            <w:r>
              <w:t>198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567995" w14:textId="77777777" w:rsidR="00243FD2" w:rsidRDefault="00243FD2" w:rsidP="00243FD2">
            <w:r>
              <w:t>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8331E1" w14:textId="77777777" w:rsidR="00243FD2" w:rsidRDefault="00243FD2" w:rsidP="00243FD2">
            <w:r>
              <w:t>3,2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1D5C2E" w14:textId="77777777" w:rsidR="00243FD2" w:rsidRDefault="00243FD2" w:rsidP="00243FD2">
            <w: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662994" w14:textId="77777777" w:rsidR="00243FD2" w:rsidRDefault="00243FD2" w:rsidP="00243FD2">
            <w: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55D693" w14:textId="77777777" w:rsidR="00243FD2" w:rsidRDefault="00243FD2" w:rsidP="00243FD2">
            <w:r>
              <w:t>16,61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15AE01" w14:textId="77777777" w:rsidR="00243FD2" w:rsidRDefault="00243FD2" w:rsidP="00243FD2">
            <w:r>
              <w:t>1133,39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C125B8" w14:textId="77777777" w:rsidR="00243FD2" w:rsidRDefault="00243FD2" w:rsidP="00243FD2">
            <w:r>
              <w:t>114,48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D0D704" w14:textId="77777777" w:rsidR="00243FD2" w:rsidRDefault="00243FD2" w:rsidP="00243FD2">
            <w:r>
              <w:t>8,26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D57FC3" w14:textId="77777777" w:rsidR="00243FD2" w:rsidRDefault="00243FD2" w:rsidP="00243FD2">
            <w:r>
              <w:t>77,36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92FE02" w14:textId="77777777" w:rsidR="00243FD2" w:rsidRDefault="00243FD2" w:rsidP="00243FD2">
            <w:r>
              <w:t>14,44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2765F9" w14:textId="77777777" w:rsidR="00243FD2" w:rsidRDefault="00243FD2" w:rsidP="00243FD2">
            <w:r>
              <w:t>2,16</w:t>
            </w:r>
          </w:p>
        </w:tc>
      </w:tr>
    </w:tbl>
    <w:p w14:paraId="515CE9A4" w14:textId="77777777" w:rsidR="00243FD2" w:rsidRDefault="00243FD2" w:rsidP="00243FD2">
      <w:pPr>
        <w:pStyle w:val="21"/>
        <w:shd w:val="clear" w:color="auto" w:fill="FFFFFF"/>
        <w:spacing w:after="375"/>
        <w:rPr>
          <w:rFonts w:ascii="Roboto" w:hAnsi="Roboto"/>
          <w:color w:val="000000"/>
        </w:rPr>
      </w:pP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 2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763"/>
        <w:gridCol w:w="642"/>
        <w:gridCol w:w="558"/>
        <w:gridCol w:w="599"/>
        <w:gridCol w:w="599"/>
        <w:gridCol w:w="683"/>
        <w:gridCol w:w="1061"/>
        <w:gridCol w:w="851"/>
        <w:gridCol w:w="767"/>
        <w:gridCol w:w="683"/>
        <w:gridCol w:w="767"/>
        <w:gridCol w:w="683"/>
        <w:gridCol w:w="683"/>
      </w:tblGrid>
      <w:tr w:rsidR="00243FD2" w14:paraId="2F38A64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7C0D05" w14:textId="77777777" w:rsidR="00243FD2" w:rsidRDefault="00243FD2" w:rsidP="00243FD2">
            <w:pPr>
              <w:jc w:val="center"/>
              <w:rPr>
                <w:rFonts w:ascii="Times New Roman" w:hAnsi="Times New Roman"/>
                <w:b/>
                <w:bCs/>
              </w:rPr>
            </w:pPr>
            <w:r>
              <w:rPr>
                <w:b/>
                <w:bCs/>
              </w:rPr>
              <w:t>Про-</w:t>
            </w:r>
            <w:r>
              <w:rPr>
                <w:b/>
                <w:bCs/>
              </w:rPr>
              <w:br/>
              <w:t>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0C6DDA" w14:textId="77777777" w:rsidR="00243FD2" w:rsidRDefault="00243FD2" w:rsidP="00243FD2">
            <w:pPr>
              <w:jc w:val="center"/>
              <w:rPr>
                <w:b/>
                <w:bCs/>
              </w:rPr>
            </w:pPr>
            <w:r>
              <w:rPr>
                <w:b/>
                <w:bCs/>
              </w:rPr>
              <w:t>Размеры профиля,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DF39E9" w14:textId="77777777" w:rsidR="00243FD2" w:rsidRDefault="00243FD2" w:rsidP="00243FD2">
            <w:pPr>
              <w:jc w:val="center"/>
              <w:rPr>
                <w:b/>
                <w:bCs/>
              </w:rPr>
            </w:pPr>
            <w:r>
              <w:rPr>
                <w:b/>
                <w:bCs/>
              </w:rPr>
              <w:t>Площадь</w:t>
            </w:r>
            <w:r>
              <w:rPr>
                <w:b/>
                <w:bCs/>
              </w:rPr>
              <w:br/>
              <w:t>сечения,</w:t>
            </w:r>
            <w:r>
              <w:rPr>
                <w:b/>
                <w:bCs/>
              </w:rPr>
              <w:br/>
              <w:t>см</w:t>
            </w:r>
            <w:r>
              <w:rPr>
                <w:b/>
                <w:bCs/>
                <w:sz w:val="18"/>
                <w:szCs w:val="18"/>
                <w:vertAlign w:val="superscript"/>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BD60D5" w14:textId="77777777" w:rsidR="00243FD2" w:rsidRDefault="00243FD2" w:rsidP="00243FD2">
            <w:pPr>
              <w:jc w:val="center"/>
              <w:rPr>
                <w:b/>
                <w:bCs/>
              </w:rPr>
            </w:pPr>
            <w:r>
              <w:rPr>
                <w:b/>
                <w:bCs/>
              </w:rPr>
              <w:t>Справочные величины для осей</w:t>
            </w:r>
          </w:p>
        </w:tc>
      </w:tr>
      <w:tr w:rsidR="00243FD2" w14:paraId="1AAA4EE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4F6535"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EA6850" w14:textId="77777777" w:rsidR="00243FD2" w:rsidRDefault="00243FD2" w:rsidP="00243FD2">
            <w: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B09887" w14:textId="77777777" w:rsidR="00243FD2" w:rsidRDefault="00243FD2" w:rsidP="00243FD2">
            <w: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D88095" w14:textId="77777777" w:rsidR="00243FD2" w:rsidRDefault="00243FD2" w:rsidP="00243FD2">
            <w: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C9B29E"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D60CBE"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B3E1D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EACE16" w14:textId="77777777" w:rsidR="00243FD2" w:rsidRDefault="00243FD2" w:rsidP="00243FD2">
            <w:proofErr w:type="spellStart"/>
            <w:r>
              <w:t>J</w:t>
            </w:r>
            <w:r>
              <w:rPr>
                <w:sz w:val="18"/>
                <w:szCs w:val="18"/>
                <w:vertAlign w:val="subscript"/>
              </w:rPr>
              <w:t>x</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F126EA" w14:textId="77777777" w:rsidR="00243FD2" w:rsidRDefault="00243FD2" w:rsidP="00243FD2">
            <w:proofErr w:type="spellStart"/>
            <w:r>
              <w:t>W</w:t>
            </w:r>
            <w:r>
              <w:rPr>
                <w:sz w:val="18"/>
                <w:szCs w:val="18"/>
                <w:vertAlign w:val="subscript"/>
              </w:rPr>
              <w:t>x</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6EC1D6" w14:textId="77777777" w:rsidR="00243FD2" w:rsidRDefault="00243FD2" w:rsidP="00243FD2">
            <w:proofErr w:type="spellStart"/>
            <w:r>
              <w:t>i</w:t>
            </w:r>
            <w:r>
              <w:rPr>
                <w:sz w:val="18"/>
                <w:szCs w:val="18"/>
                <w:vertAlign w:val="subscript"/>
              </w:rPr>
              <w:t>x</w:t>
            </w:r>
            <w:proofErr w:type="spellEnd"/>
            <w: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0F1EFC" w14:textId="77777777" w:rsidR="00243FD2" w:rsidRDefault="00243FD2" w:rsidP="00243FD2">
            <w:proofErr w:type="spellStart"/>
            <w:r>
              <w:t>J</w:t>
            </w:r>
            <w:r>
              <w:rPr>
                <w:sz w:val="18"/>
                <w:szCs w:val="18"/>
                <w:vertAlign w:val="subscript"/>
              </w:rPr>
              <w:t>z</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248749" w14:textId="77777777" w:rsidR="00243FD2" w:rsidRDefault="00243FD2" w:rsidP="00243FD2">
            <w:proofErr w:type="spellStart"/>
            <w:r>
              <w:t>W</w:t>
            </w:r>
            <w:r>
              <w:rPr>
                <w:sz w:val="18"/>
                <w:szCs w:val="18"/>
                <w:vertAlign w:val="subscript"/>
              </w:rPr>
              <w:t>z</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66B7E9" w14:textId="77777777" w:rsidR="00243FD2" w:rsidRDefault="00243FD2" w:rsidP="00243FD2">
            <w:proofErr w:type="spellStart"/>
            <w:r>
              <w:t>i</w:t>
            </w:r>
            <w:r>
              <w:rPr>
                <w:sz w:val="18"/>
                <w:szCs w:val="18"/>
                <w:vertAlign w:val="subscript"/>
              </w:rPr>
              <w:t>z</w:t>
            </w:r>
            <w:proofErr w:type="spellEnd"/>
            <w:r>
              <w:t>, см</w:t>
            </w:r>
          </w:p>
        </w:tc>
      </w:tr>
      <w:tr w:rsidR="00243FD2" w14:paraId="7D6AE17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A26F15" w14:textId="77777777" w:rsidR="00243FD2" w:rsidRDefault="00243FD2" w:rsidP="00243FD2">
            <w:r>
              <w:lastRenderedPageBreak/>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8C26B5" w14:textId="77777777" w:rsidR="00243FD2" w:rsidRDefault="00243FD2" w:rsidP="00243FD2">
            <w:r>
              <w:t>116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B5E2CB" w14:textId="77777777" w:rsidR="00243FD2" w:rsidRDefault="00243FD2" w:rsidP="00243FD2">
            <w:r>
              <w:t>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CA5519" w14:textId="77777777" w:rsidR="00243FD2" w:rsidRDefault="00243FD2" w:rsidP="00243FD2">
            <w:r>
              <w:t>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2F6144" w14:textId="77777777" w:rsidR="00243FD2" w:rsidRDefault="00243FD2" w:rsidP="00243FD2">
            <w:r>
              <w:t>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B36EF4" w14:textId="77777777" w:rsidR="00243FD2" w:rsidRDefault="00243FD2" w:rsidP="00243FD2">
            <w: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B46D38" w14:textId="77777777" w:rsidR="00243FD2" w:rsidRDefault="00243FD2" w:rsidP="00243FD2">
            <w:r>
              <w:t>4,87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CECA5F" w14:textId="77777777" w:rsidR="00243FD2" w:rsidRDefault="00243FD2" w:rsidP="00243FD2">
            <w:r>
              <w:t>132,35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366DDD" w14:textId="77777777" w:rsidR="00243FD2" w:rsidRDefault="00243FD2" w:rsidP="00243FD2">
            <w:r>
              <w:t>22,82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217879" w14:textId="77777777" w:rsidR="00243FD2" w:rsidRDefault="00243FD2" w:rsidP="00243FD2">
            <w:r>
              <w:t>5,21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1794D8" w14:textId="77777777" w:rsidR="00243FD2" w:rsidRDefault="00243FD2" w:rsidP="00243FD2">
            <w:r>
              <w:t>10,77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B608F8" w14:textId="77777777" w:rsidR="00243FD2" w:rsidRDefault="00243FD2" w:rsidP="00243FD2">
            <w:r>
              <w:t>3,44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82FE84" w14:textId="77777777" w:rsidR="00243FD2" w:rsidRDefault="00243FD2" w:rsidP="00243FD2">
            <w:r>
              <w:t>1,49</w:t>
            </w:r>
          </w:p>
        </w:tc>
      </w:tr>
      <w:tr w:rsidR="00243FD2" w14:paraId="5284897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59B349" w14:textId="77777777" w:rsidR="00243FD2" w:rsidRDefault="00243FD2" w:rsidP="00243FD2">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3FAB98" w14:textId="77777777" w:rsidR="00243FD2" w:rsidRDefault="00243FD2" w:rsidP="00243FD2">
            <w:r>
              <w:t>136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A6C946" w14:textId="77777777" w:rsidR="00243FD2" w:rsidRDefault="00243FD2" w:rsidP="00243FD2">
            <w:r>
              <w:t>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84615E" w14:textId="77777777" w:rsidR="00243FD2" w:rsidRDefault="00243FD2" w:rsidP="00243FD2">
            <w:r>
              <w:t>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980BF1" w14:textId="77777777" w:rsidR="00243FD2" w:rsidRDefault="00243FD2" w:rsidP="00243FD2">
            <w:r>
              <w:t>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0F109C" w14:textId="77777777" w:rsidR="00243FD2" w:rsidRDefault="00243FD2" w:rsidP="00243FD2">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FD3EBB" w14:textId="77777777" w:rsidR="00243FD2" w:rsidRDefault="00243FD2" w:rsidP="00243FD2">
            <w:r>
              <w:t>5,97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5C9B1F" w14:textId="77777777" w:rsidR="00243FD2" w:rsidRDefault="00243FD2" w:rsidP="00243FD2">
            <w:r>
              <w:t>222,63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B7D299" w14:textId="77777777" w:rsidR="00243FD2" w:rsidRDefault="00243FD2" w:rsidP="00243FD2">
            <w:r>
              <w:t>32,74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17055B" w14:textId="77777777" w:rsidR="00243FD2" w:rsidRDefault="00243FD2" w:rsidP="00243FD2">
            <w:r>
              <w:t>6,11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3562BA" w14:textId="77777777" w:rsidR="00243FD2" w:rsidRDefault="00243FD2" w:rsidP="00243FD2">
            <w:r>
              <w:t>16,95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195E46" w14:textId="77777777" w:rsidR="00243FD2" w:rsidRDefault="00243FD2" w:rsidP="00243FD2">
            <w:r>
              <w:t>4,80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428210" w14:textId="77777777" w:rsidR="00243FD2" w:rsidRDefault="00243FD2" w:rsidP="00243FD2">
            <w:r>
              <w:t>1,68</w:t>
            </w:r>
          </w:p>
        </w:tc>
      </w:tr>
      <w:tr w:rsidR="00243FD2" w14:paraId="0C587E7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9A520D" w14:textId="77777777" w:rsidR="00243FD2" w:rsidRDefault="00243FD2" w:rsidP="00243FD2">
            <w:r>
              <w:t>[16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4AA2EC" w14:textId="77777777" w:rsidR="00243FD2" w:rsidRDefault="00243FD2" w:rsidP="00243FD2">
            <w:r>
              <w:t>156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592EA5" w14:textId="77777777" w:rsidR="00243FD2" w:rsidRDefault="00243FD2" w:rsidP="00243FD2">
            <w: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5F53E5"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225DDE" w14:textId="77777777" w:rsidR="00243FD2" w:rsidRDefault="00243FD2" w:rsidP="00243FD2">
            <w:r>
              <w:t>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77FA39" w14:textId="77777777" w:rsidR="00243FD2" w:rsidRDefault="00243FD2" w:rsidP="00243FD2">
            <w: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C717BF" w14:textId="77777777" w:rsidR="00243FD2" w:rsidRDefault="00243FD2" w:rsidP="00243FD2">
            <w:r>
              <w:t>7,17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E6FFB0" w14:textId="77777777" w:rsidR="00243FD2" w:rsidRDefault="00243FD2" w:rsidP="00243FD2">
            <w:r>
              <w:t>349,62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EBBBCF" w14:textId="77777777" w:rsidR="00243FD2" w:rsidRDefault="00243FD2" w:rsidP="00243FD2">
            <w:r>
              <w:t>44,82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90C8DE" w14:textId="77777777" w:rsidR="00243FD2" w:rsidRDefault="00243FD2" w:rsidP="00243FD2">
            <w:r>
              <w:t>6,98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76D03A" w14:textId="77777777" w:rsidR="00243FD2" w:rsidRDefault="00243FD2" w:rsidP="00243FD2">
            <w:r>
              <w:t>24,09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1F2A44" w14:textId="77777777" w:rsidR="00243FD2" w:rsidRDefault="00243FD2" w:rsidP="00243FD2">
            <w:r>
              <w:t>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A573CE" w14:textId="77777777" w:rsidR="00243FD2" w:rsidRDefault="00243FD2" w:rsidP="00243FD2">
            <w:r>
              <w:t>1,83</w:t>
            </w:r>
          </w:p>
        </w:tc>
      </w:tr>
      <w:tr w:rsidR="00243FD2" w14:paraId="24E8495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F8E397" w14:textId="77777777" w:rsidR="00243FD2" w:rsidRDefault="00243FD2" w:rsidP="00243FD2">
            <w: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3FE675" w14:textId="77777777" w:rsidR="00243FD2" w:rsidRDefault="00243FD2" w:rsidP="00243FD2">
            <w:r>
              <w:t>176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78DEBC" w14:textId="77777777" w:rsidR="00243FD2" w:rsidRDefault="00243FD2" w:rsidP="00243FD2">
            <w:r>
              <w:t>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05B008"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3F05A9" w14:textId="77777777" w:rsidR="00243FD2" w:rsidRDefault="00243FD2" w:rsidP="00243FD2">
            <w:r>
              <w:t>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C90DAB" w14:textId="77777777" w:rsidR="00243FD2" w:rsidRDefault="00243FD2" w:rsidP="00243FD2">
            <w:r>
              <w:t>11,0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1E3AE8" w14:textId="77777777" w:rsidR="00243FD2" w:rsidRDefault="00243FD2" w:rsidP="00243FD2">
            <w:r>
              <w:t>8,50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C68B55" w14:textId="77777777" w:rsidR="00243FD2" w:rsidRDefault="00243FD2" w:rsidP="00243FD2">
            <w:r>
              <w:t>526,06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DC066F" w14:textId="77777777" w:rsidR="00243FD2" w:rsidRDefault="00243FD2" w:rsidP="00243FD2">
            <w:r>
              <w:t>59,78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EF9FE5" w14:textId="77777777" w:rsidR="00243FD2" w:rsidRDefault="00243FD2" w:rsidP="00243FD2">
            <w:r>
              <w:t>7,87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D610A6" w14:textId="77777777" w:rsidR="00243FD2" w:rsidRDefault="00243FD2" w:rsidP="00243FD2">
            <w:r>
              <w:t>35,01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497EE8" w14:textId="77777777" w:rsidR="00243FD2" w:rsidRDefault="00243FD2" w:rsidP="00243FD2">
            <w:r>
              <w:t>7,92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965283" w14:textId="77777777" w:rsidR="00243FD2" w:rsidRDefault="00243FD2" w:rsidP="00243FD2">
            <w:r>
              <w:t>2,03</w:t>
            </w:r>
          </w:p>
        </w:tc>
      </w:tr>
      <w:tr w:rsidR="00243FD2" w14:paraId="706B032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51D7E8" w14:textId="77777777" w:rsidR="00243FD2" w:rsidRDefault="00243FD2" w:rsidP="00243FD2">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D4C88F" w14:textId="77777777" w:rsidR="00243FD2" w:rsidRDefault="00243FD2" w:rsidP="00243FD2">
            <w:r>
              <w:t>196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1ED15F" w14:textId="77777777" w:rsidR="00243FD2" w:rsidRDefault="00243FD2" w:rsidP="00243FD2">
            <w:r>
              <w:t>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52DE90"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3104DD" w14:textId="77777777" w:rsidR="00243FD2" w:rsidRDefault="00243FD2" w:rsidP="00243FD2">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948839" w14:textId="77777777" w:rsidR="00243FD2" w:rsidRDefault="00243FD2" w:rsidP="00243FD2">
            <w:r>
              <w:t>11,5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3AC8CD" w14:textId="77777777" w:rsidR="00243FD2" w:rsidRDefault="00243FD2" w:rsidP="00243FD2">
            <w:r>
              <w:t>9,92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362EFF" w14:textId="77777777" w:rsidR="00243FD2" w:rsidRDefault="00243FD2" w:rsidP="00243FD2">
            <w:r>
              <w:t>757,44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B5D443" w14:textId="77777777" w:rsidR="00243FD2" w:rsidRDefault="00243FD2" w:rsidP="00243FD2">
            <w:r>
              <w:t>77,29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9CF033" w14:textId="77777777" w:rsidR="00243FD2" w:rsidRDefault="00243FD2" w:rsidP="00243FD2">
            <w:r>
              <w:t>8,74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B790B2" w14:textId="77777777" w:rsidR="00243FD2" w:rsidRDefault="00243FD2" w:rsidP="00243FD2">
            <w:r>
              <w:t>46,69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36D109" w14:textId="77777777" w:rsidR="00243FD2" w:rsidRDefault="00243FD2" w:rsidP="00243FD2">
            <w:r>
              <w:t>9,50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FE0DFA" w14:textId="77777777" w:rsidR="00243FD2" w:rsidRDefault="00243FD2" w:rsidP="00243FD2">
            <w:r>
              <w:t>2,17</w:t>
            </w:r>
          </w:p>
        </w:tc>
      </w:tr>
    </w:tbl>
    <w:p w14:paraId="54645551" w14:textId="77777777" w:rsidR="00243FD2" w:rsidRDefault="00243FD2" w:rsidP="00243FD2">
      <w:pPr>
        <w:pStyle w:val="21"/>
        <w:shd w:val="clear" w:color="auto" w:fill="FFFFFF"/>
        <w:spacing w:after="375"/>
        <w:rPr>
          <w:rFonts w:ascii="Roboto" w:hAnsi="Roboto"/>
          <w:color w:val="000000"/>
        </w:rPr>
      </w:pP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 0 мм (ГОСТ 8509-93)</w:t>
      </w:r>
    </w:p>
    <w:tbl>
      <w:tblPr>
        <w:tblW w:w="0" w:type="auto"/>
        <w:tblCellMar>
          <w:top w:w="15" w:type="dxa"/>
          <w:left w:w="15" w:type="dxa"/>
          <w:bottom w:w="15" w:type="dxa"/>
          <w:right w:w="15" w:type="dxa"/>
        </w:tblCellMar>
        <w:tblLook w:val="04A0" w:firstRow="1" w:lastRow="0" w:firstColumn="1" w:lastColumn="0" w:noHBand="0" w:noVBand="1"/>
      </w:tblPr>
      <w:tblGrid>
        <w:gridCol w:w="1261"/>
        <w:gridCol w:w="725"/>
        <w:gridCol w:w="614"/>
        <w:gridCol w:w="614"/>
        <w:gridCol w:w="668"/>
        <w:gridCol w:w="1282"/>
        <w:gridCol w:w="1210"/>
        <w:gridCol w:w="1261"/>
        <w:gridCol w:w="1012"/>
      </w:tblGrid>
      <w:tr w:rsidR="00243FD2" w14:paraId="0183B38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29EB27" w14:textId="77777777" w:rsidR="00243FD2" w:rsidRDefault="00243FD2" w:rsidP="00243FD2">
            <w:pPr>
              <w:jc w:val="center"/>
              <w:rPr>
                <w:rFonts w:ascii="Times New Roman" w:hAnsi="Times New Roman"/>
                <w:b/>
                <w:bCs/>
              </w:rPr>
            </w:pPr>
            <w:r>
              <w:rPr>
                <w:b/>
                <w:bCs/>
              </w:rPr>
              <w:t>Профиль</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2F1221" w14:textId="77777777" w:rsidR="00243FD2" w:rsidRDefault="00243FD2" w:rsidP="00243FD2">
            <w:pPr>
              <w:jc w:val="center"/>
              <w:rPr>
                <w:b/>
                <w:bCs/>
              </w:rPr>
            </w:pPr>
            <w:r>
              <w:rPr>
                <w:b/>
                <w:bCs/>
              </w:rPr>
              <w:t>Размеры профиля,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D76976" w14:textId="77777777" w:rsidR="00243FD2" w:rsidRDefault="00243FD2" w:rsidP="00243FD2">
            <w:pPr>
              <w:jc w:val="center"/>
              <w:rPr>
                <w:b/>
                <w:bCs/>
              </w:rPr>
            </w:pPr>
            <w:r>
              <w:rPr>
                <w:b/>
                <w:bCs/>
              </w:rPr>
              <w:t>Площадь</w:t>
            </w:r>
            <w:r>
              <w:rPr>
                <w:b/>
                <w:bCs/>
              </w:rPr>
              <w:br/>
              <w:t>сечения,</w:t>
            </w:r>
            <w:r>
              <w:rPr>
                <w:b/>
                <w:bCs/>
              </w:rPr>
              <w:br/>
              <w:t>см</w:t>
            </w:r>
            <w:r>
              <w:rPr>
                <w:b/>
                <w:bCs/>
                <w:sz w:val="18"/>
                <w:szCs w:val="18"/>
                <w:vertAlign w:val="superscript"/>
              </w:rPr>
              <w:t>2</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F595E0" w14:textId="77777777" w:rsidR="00243FD2" w:rsidRDefault="00243FD2" w:rsidP="00243FD2">
            <w:pPr>
              <w:jc w:val="center"/>
              <w:rPr>
                <w:b/>
                <w:bCs/>
              </w:rPr>
            </w:pPr>
            <w:r>
              <w:rPr>
                <w:b/>
                <w:bCs/>
              </w:rPr>
              <w:t>Справочные величины для осей</w:t>
            </w:r>
          </w:p>
        </w:tc>
      </w:tr>
      <w:tr w:rsidR="00243FD2" w14:paraId="4A2ADA8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8C07C2"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1267A7" w14:textId="77777777" w:rsidR="00243FD2" w:rsidRDefault="00243FD2" w:rsidP="00243FD2">
            <w: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1F76A2"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16D196"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732BD4"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6530AB"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08E2FE" w14:textId="77777777" w:rsidR="00243FD2" w:rsidRDefault="00243FD2" w:rsidP="00243FD2">
            <w:proofErr w:type="spellStart"/>
            <w:r>
              <w:t>J</w:t>
            </w:r>
            <w:r>
              <w:rPr>
                <w:sz w:val="18"/>
                <w:szCs w:val="18"/>
                <w:vertAlign w:val="subscript"/>
              </w:rPr>
              <w:t>x</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F90011" w14:textId="77777777" w:rsidR="00243FD2" w:rsidRDefault="00243FD2" w:rsidP="00243FD2">
            <w:proofErr w:type="spellStart"/>
            <w:r>
              <w:t>W</w:t>
            </w:r>
            <w:r>
              <w:rPr>
                <w:sz w:val="18"/>
                <w:szCs w:val="18"/>
                <w:vertAlign w:val="subscript"/>
              </w:rPr>
              <w:t>x</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846531" w14:textId="77777777" w:rsidR="00243FD2" w:rsidRDefault="00243FD2" w:rsidP="00243FD2">
            <w:proofErr w:type="spellStart"/>
            <w:r>
              <w:t>i</w:t>
            </w:r>
            <w:r>
              <w:rPr>
                <w:sz w:val="18"/>
                <w:szCs w:val="18"/>
                <w:vertAlign w:val="subscript"/>
              </w:rPr>
              <w:t>x</w:t>
            </w:r>
            <w:proofErr w:type="spellEnd"/>
            <w:r>
              <w:t>, см</w:t>
            </w:r>
          </w:p>
        </w:tc>
      </w:tr>
      <w:tr w:rsidR="00243FD2" w14:paraId="06305C2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0F0D37" w14:textId="77777777" w:rsidR="00243FD2" w:rsidRDefault="00243FD2" w:rsidP="00243FD2">
            <w:r>
              <w:t>L63×6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7AE774" w14:textId="77777777" w:rsidR="00243FD2" w:rsidRDefault="00243FD2" w:rsidP="00243FD2">
            <w:r>
              <w:t>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0DF2E7"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2C76BD" w14:textId="77777777" w:rsidR="00243FD2" w:rsidRDefault="00243FD2" w:rsidP="00243FD2">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D40867" w14:textId="77777777" w:rsidR="00243FD2" w:rsidRDefault="00243FD2" w:rsidP="00243FD2">
            <w:r>
              <w:t>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5325CB" w14:textId="77777777" w:rsidR="00243FD2" w:rsidRDefault="00243FD2" w:rsidP="00243FD2">
            <w:r>
              <w:t>7,28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DDB66F" w14:textId="77777777" w:rsidR="00243FD2" w:rsidRDefault="00243FD2" w:rsidP="00243FD2">
            <w:r>
              <w:t>27,06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ACAA6D" w14:textId="77777777" w:rsidR="00243FD2" w:rsidRDefault="00243FD2" w:rsidP="00243FD2">
            <w:r>
              <w:t>5,98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12D2DD" w14:textId="77777777" w:rsidR="00243FD2" w:rsidRDefault="00243FD2" w:rsidP="00243FD2">
            <w:r>
              <w:t>1,93</w:t>
            </w:r>
          </w:p>
        </w:tc>
      </w:tr>
      <w:tr w:rsidR="00243FD2" w14:paraId="4924DF6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4B0A93" w14:textId="77777777" w:rsidR="00243FD2" w:rsidRDefault="00243FD2" w:rsidP="00243FD2">
            <w:r>
              <w:t>L75×6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E15FCD" w14:textId="77777777" w:rsidR="00243FD2" w:rsidRDefault="00243FD2" w:rsidP="00243FD2">
            <w: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25105D"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F1B844" w14:textId="77777777" w:rsidR="00243FD2" w:rsidRDefault="00243FD2" w:rsidP="00243FD2">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370BE7" w14:textId="77777777" w:rsidR="00243FD2" w:rsidRDefault="00243FD2" w:rsidP="00243FD2">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D078DB" w14:textId="77777777" w:rsidR="00243FD2" w:rsidRDefault="00243FD2" w:rsidP="00243FD2">
            <w:r>
              <w:t>8,78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B93E87" w14:textId="77777777" w:rsidR="00243FD2" w:rsidRDefault="00243FD2" w:rsidP="00243FD2">
            <w:r>
              <w:t>46,57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A09A21" w14:textId="77777777" w:rsidR="00243FD2" w:rsidRDefault="00243FD2" w:rsidP="00243FD2">
            <w:r>
              <w:t>8,57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45E311" w14:textId="77777777" w:rsidR="00243FD2" w:rsidRDefault="00243FD2" w:rsidP="00243FD2">
            <w:r>
              <w:t>2,30</w:t>
            </w:r>
          </w:p>
        </w:tc>
      </w:tr>
      <w:tr w:rsidR="00243FD2" w14:paraId="4BDC0BE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9BAFFD" w14:textId="77777777" w:rsidR="00243FD2" w:rsidRDefault="00243FD2" w:rsidP="00243FD2">
            <w:r>
              <w:t>L75×8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BB4584" w14:textId="77777777" w:rsidR="00243FD2" w:rsidRDefault="00243FD2" w:rsidP="00243FD2">
            <w: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66B32A"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F446C6" w14:textId="77777777" w:rsidR="00243FD2" w:rsidRDefault="00243FD2" w:rsidP="00243FD2">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4BDEB6" w14:textId="77777777" w:rsidR="00243FD2" w:rsidRDefault="00243FD2" w:rsidP="00243FD2">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ABE295" w14:textId="77777777" w:rsidR="00243FD2" w:rsidRDefault="00243FD2" w:rsidP="00243FD2">
            <w:r>
              <w:t>11,50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203F47" w14:textId="77777777" w:rsidR="00243FD2" w:rsidRDefault="00243FD2" w:rsidP="00243FD2">
            <w:r>
              <w:t>59,84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2855C4" w14:textId="77777777" w:rsidR="00243FD2" w:rsidRDefault="00243FD2" w:rsidP="00243FD2">
            <w:r>
              <w:t>11,18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6F2B47" w14:textId="77777777" w:rsidR="00243FD2" w:rsidRDefault="00243FD2" w:rsidP="00243FD2">
            <w:r>
              <w:t>2,28</w:t>
            </w:r>
          </w:p>
        </w:tc>
      </w:tr>
      <w:tr w:rsidR="00243FD2" w14:paraId="182F1E4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C2415D" w14:textId="77777777" w:rsidR="00243FD2" w:rsidRDefault="00243FD2" w:rsidP="00243FD2">
            <w:r>
              <w:t>L80×6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526473" w14:textId="77777777" w:rsidR="00243FD2" w:rsidRDefault="00243FD2" w:rsidP="00243FD2">
            <w: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E47D8D"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B141AB" w14:textId="77777777" w:rsidR="00243FD2" w:rsidRDefault="00243FD2" w:rsidP="00243FD2">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3126D8" w14:textId="77777777" w:rsidR="00243FD2" w:rsidRDefault="00243FD2" w:rsidP="00243FD2">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AC11B3" w14:textId="77777777" w:rsidR="00243FD2" w:rsidRDefault="00243FD2" w:rsidP="00243FD2">
            <w:r>
              <w:t>9,38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2FC2B6" w14:textId="77777777" w:rsidR="00243FD2" w:rsidRDefault="00243FD2" w:rsidP="00243FD2">
            <w:r>
              <w:t>56,97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4DB349" w14:textId="77777777" w:rsidR="00243FD2" w:rsidRDefault="00243FD2" w:rsidP="00243FD2">
            <w:r>
              <w:t>9,80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E3B1F6" w14:textId="77777777" w:rsidR="00243FD2" w:rsidRDefault="00243FD2" w:rsidP="00243FD2">
            <w:r>
              <w:t>2,47</w:t>
            </w:r>
          </w:p>
        </w:tc>
      </w:tr>
      <w:tr w:rsidR="00243FD2" w14:paraId="390B1E3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A989FE" w14:textId="77777777" w:rsidR="00243FD2" w:rsidRDefault="00243FD2" w:rsidP="00243FD2">
            <w:r>
              <w:t>L80×8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1FCD50" w14:textId="77777777" w:rsidR="00243FD2" w:rsidRDefault="00243FD2" w:rsidP="00243FD2">
            <w: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142916"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792594" w14:textId="77777777" w:rsidR="00243FD2" w:rsidRDefault="00243FD2" w:rsidP="00243FD2">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A390E3" w14:textId="77777777" w:rsidR="00243FD2" w:rsidRDefault="00243FD2" w:rsidP="00243FD2">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F9FA14" w14:textId="77777777" w:rsidR="00243FD2" w:rsidRDefault="00243FD2" w:rsidP="00243FD2">
            <w:r>
              <w:t>12,30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FBB225" w14:textId="77777777" w:rsidR="00243FD2" w:rsidRDefault="00243FD2" w:rsidP="00243FD2">
            <w:r>
              <w:t>73,36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EE3054" w14:textId="77777777" w:rsidR="00243FD2" w:rsidRDefault="00243FD2" w:rsidP="00243FD2">
            <w:r>
              <w:t>12,80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C0B5CB" w14:textId="77777777" w:rsidR="00243FD2" w:rsidRDefault="00243FD2" w:rsidP="00243FD2">
            <w:r>
              <w:t>2,44</w:t>
            </w:r>
          </w:p>
        </w:tc>
      </w:tr>
      <w:tr w:rsidR="00243FD2" w14:paraId="22950CF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91F16C" w14:textId="77777777" w:rsidR="00243FD2" w:rsidRDefault="00243FD2" w:rsidP="00243FD2">
            <w:r>
              <w:t>L90×6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E7C235" w14:textId="77777777" w:rsidR="00243FD2" w:rsidRDefault="00243FD2" w:rsidP="00243FD2">
            <w: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123C67"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A40A64"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2F8966" w14:textId="77777777" w:rsidR="00243FD2" w:rsidRDefault="00243FD2" w:rsidP="00243FD2">
            <w:r>
              <w:t>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B6FDA0" w14:textId="77777777" w:rsidR="00243FD2" w:rsidRDefault="00243FD2" w:rsidP="00243FD2">
            <w:r>
              <w:t>10,61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2CA870" w14:textId="77777777" w:rsidR="00243FD2" w:rsidRDefault="00243FD2" w:rsidP="00243FD2">
            <w:r>
              <w:t>82,10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4684D6" w14:textId="77777777" w:rsidR="00243FD2" w:rsidRDefault="00243FD2" w:rsidP="00243FD2">
            <w:r>
              <w:t>12,49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62EFC4" w14:textId="77777777" w:rsidR="00243FD2" w:rsidRDefault="00243FD2" w:rsidP="00243FD2">
            <w:r>
              <w:t>2,78</w:t>
            </w:r>
          </w:p>
        </w:tc>
      </w:tr>
      <w:tr w:rsidR="00243FD2" w14:paraId="6026B84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1E521E" w14:textId="77777777" w:rsidR="00243FD2" w:rsidRDefault="00243FD2" w:rsidP="00243FD2">
            <w:r>
              <w:lastRenderedPageBreak/>
              <w:t>L90×8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411732" w14:textId="77777777" w:rsidR="00243FD2" w:rsidRDefault="00243FD2" w:rsidP="00243FD2">
            <w: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23D240"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45A91B"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755211" w14:textId="77777777" w:rsidR="00243FD2" w:rsidRDefault="00243FD2" w:rsidP="00243FD2">
            <w:r>
              <w:t>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DA272C" w14:textId="77777777" w:rsidR="00243FD2" w:rsidRDefault="00243FD2" w:rsidP="00243FD2">
            <w:r>
              <w:t>13,93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1DAA62" w14:textId="77777777" w:rsidR="00243FD2" w:rsidRDefault="00243FD2" w:rsidP="00243FD2">
            <w:r>
              <w:t>106,11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1E64EB" w14:textId="77777777" w:rsidR="00243FD2" w:rsidRDefault="00243FD2" w:rsidP="00243FD2">
            <w:r>
              <w:t>16,36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1253D4" w14:textId="77777777" w:rsidR="00243FD2" w:rsidRDefault="00243FD2" w:rsidP="00243FD2">
            <w:r>
              <w:t>2,76</w:t>
            </w:r>
          </w:p>
        </w:tc>
      </w:tr>
      <w:tr w:rsidR="00243FD2" w14:paraId="6A13648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78EBA3" w14:textId="77777777" w:rsidR="00243FD2" w:rsidRDefault="00243FD2" w:rsidP="00243FD2">
            <w:r>
              <w:t>L100×8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F4B69C" w14:textId="77777777" w:rsidR="00243FD2" w:rsidRDefault="00243FD2" w:rsidP="00243FD2">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0E7C2E"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BEADB4"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1AA6AF" w14:textId="77777777" w:rsidR="00243FD2" w:rsidRDefault="00243FD2" w:rsidP="00243FD2">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796EAD" w14:textId="77777777" w:rsidR="00243FD2" w:rsidRDefault="00243FD2" w:rsidP="00243FD2">
            <w:r>
              <w:t>15,60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97BA4B" w14:textId="77777777" w:rsidR="00243FD2" w:rsidRDefault="00243FD2" w:rsidP="00243FD2">
            <w:r>
              <w:t>147,19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D281C0" w14:textId="77777777" w:rsidR="00243FD2" w:rsidRDefault="00243FD2" w:rsidP="00243FD2">
            <w:r>
              <w:t>20,30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C8668F" w14:textId="77777777" w:rsidR="00243FD2" w:rsidRDefault="00243FD2" w:rsidP="00243FD2">
            <w:r>
              <w:t>3,07</w:t>
            </w:r>
          </w:p>
        </w:tc>
      </w:tr>
      <w:tr w:rsidR="00243FD2" w14:paraId="27BA20C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053E95" w14:textId="77777777" w:rsidR="00243FD2" w:rsidRDefault="00243FD2" w:rsidP="00243FD2">
            <w:r>
              <w:t>L100×10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3E86F0" w14:textId="77777777" w:rsidR="00243FD2" w:rsidRDefault="00243FD2" w:rsidP="00243FD2">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CB707E"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A75A4E"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403596" w14:textId="77777777" w:rsidR="00243FD2" w:rsidRDefault="00243FD2" w:rsidP="00243FD2">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546766" w14:textId="77777777" w:rsidR="00243FD2" w:rsidRDefault="00243FD2" w:rsidP="00243FD2">
            <w:r>
              <w:t>19,24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0F9ED5" w14:textId="77777777" w:rsidR="00243FD2" w:rsidRDefault="00243FD2" w:rsidP="00243FD2">
            <w:r>
              <w:t>178,95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4CFEB5" w14:textId="77777777" w:rsidR="00243FD2" w:rsidRDefault="00243FD2" w:rsidP="00243FD2">
            <w:r>
              <w:t>24,97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D461D7" w14:textId="77777777" w:rsidR="00243FD2" w:rsidRDefault="00243FD2" w:rsidP="00243FD2">
            <w:r>
              <w:t>3,05</w:t>
            </w:r>
          </w:p>
        </w:tc>
      </w:tr>
    </w:tbl>
    <w:p w14:paraId="2A88BB41" w14:textId="77777777" w:rsidR="00243FD2" w:rsidRDefault="00243FD2" w:rsidP="00243FD2">
      <w:pPr>
        <w:pStyle w:val="21"/>
        <w:shd w:val="clear" w:color="auto" w:fill="FFFFFF"/>
        <w:spacing w:after="375"/>
        <w:rPr>
          <w:rFonts w:ascii="Roboto" w:hAnsi="Roboto"/>
          <w:color w:val="000000"/>
        </w:rPr>
      </w:pP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 1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1261"/>
        <w:gridCol w:w="659"/>
        <w:gridCol w:w="539"/>
        <w:gridCol w:w="659"/>
        <w:gridCol w:w="717"/>
        <w:gridCol w:w="1282"/>
        <w:gridCol w:w="1210"/>
        <w:gridCol w:w="1261"/>
        <w:gridCol w:w="1012"/>
      </w:tblGrid>
      <w:tr w:rsidR="00243FD2" w14:paraId="1EF4FEB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84663B" w14:textId="77777777" w:rsidR="00243FD2" w:rsidRDefault="00243FD2" w:rsidP="00243FD2">
            <w:pPr>
              <w:jc w:val="center"/>
              <w:rPr>
                <w:rFonts w:ascii="Times New Roman" w:hAnsi="Times New Roman"/>
                <w:b/>
                <w:bCs/>
              </w:rPr>
            </w:pPr>
            <w:r>
              <w:rPr>
                <w:b/>
                <w:bCs/>
              </w:rPr>
              <w:t>Профиль</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52D96D" w14:textId="77777777" w:rsidR="00243FD2" w:rsidRDefault="00243FD2" w:rsidP="00243FD2">
            <w:pPr>
              <w:jc w:val="center"/>
              <w:rPr>
                <w:b/>
                <w:bCs/>
              </w:rPr>
            </w:pPr>
            <w:r>
              <w:rPr>
                <w:b/>
                <w:bCs/>
              </w:rPr>
              <w:t>Размеры профиля,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6BE4F8" w14:textId="77777777" w:rsidR="00243FD2" w:rsidRDefault="00243FD2" w:rsidP="00243FD2">
            <w:pPr>
              <w:jc w:val="center"/>
              <w:rPr>
                <w:b/>
                <w:bCs/>
              </w:rPr>
            </w:pPr>
            <w:r>
              <w:rPr>
                <w:b/>
                <w:bCs/>
              </w:rPr>
              <w:t>Площадь</w:t>
            </w:r>
            <w:r>
              <w:rPr>
                <w:b/>
                <w:bCs/>
              </w:rPr>
              <w:br/>
              <w:t>сечения,</w:t>
            </w:r>
            <w:r>
              <w:rPr>
                <w:b/>
                <w:bCs/>
              </w:rPr>
              <w:br/>
              <w:t>см</w:t>
            </w:r>
            <w:r>
              <w:rPr>
                <w:b/>
                <w:bCs/>
                <w:sz w:val="18"/>
                <w:szCs w:val="18"/>
                <w:vertAlign w:val="superscript"/>
              </w:rPr>
              <w:t>2</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3BC4AD" w14:textId="77777777" w:rsidR="00243FD2" w:rsidRDefault="00243FD2" w:rsidP="00243FD2">
            <w:pPr>
              <w:jc w:val="center"/>
              <w:rPr>
                <w:b/>
                <w:bCs/>
              </w:rPr>
            </w:pPr>
            <w:r>
              <w:rPr>
                <w:b/>
                <w:bCs/>
              </w:rPr>
              <w:t>Справочные величины для осей</w:t>
            </w:r>
          </w:p>
        </w:tc>
      </w:tr>
      <w:tr w:rsidR="00243FD2" w14:paraId="0667F35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DD3CA0"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6BA728" w14:textId="77777777" w:rsidR="00243FD2" w:rsidRDefault="00243FD2" w:rsidP="00243FD2">
            <w: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F88BFC"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1F3651"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7366E4"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3F0BC6"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B387B1" w14:textId="77777777" w:rsidR="00243FD2" w:rsidRDefault="00243FD2" w:rsidP="00243FD2">
            <w:proofErr w:type="spellStart"/>
            <w:r>
              <w:t>J</w:t>
            </w:r>
            <w:r>
              <w:rPr>
                <w:sz w:val="18"/>
                <w:szCs w:val="18"/>
                <w:vertAlign w:val="subscript"/>
              </w:rPr>
              <w:t>x</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696632" w14:textId="77777777" w:rsidR="00243FD2" w:rsidRDefault="00243FD2" w:rsidP="00243FD2">
            <w:proofErr w:type="spellStart"/>
            <w:r>
              <w:t>W</w:t>
            </w:r>
            <w:r>
              <w:rPr>
                <w:sz w:val="18"/>
                <w:szCs w:val="18"/>
                <w:vertAlign w:val="subscript"/>
              </w:rPr>
              <w:t>x</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825E49" w14:textId="77777777" w:rsidR="00243FD2" w:rsidRDefault="00243FD2" w:rsidP="00243FD2">
            <w:proofErr w:type="spellStart"/>
            <w:r>
              <w:t>i</w:t>
            </w:r>
            <w:r>
              <w:rPr>
                <w:sz w:val="18"/>
                <w:szCs w:val="18"/>
                <w:vertAlign w:val="subscript"/>
              </w:rPr>
              <w:t>x</w:t>
            </w:r>
            <w:proofErr w:type="spellEnd"/>
            <w:r>
              <w:t>, см</w:t>
            </w:r>
          </w:p>
        </w:tc>
      </w:tr>
      <w:tr w:rsidR="00243FD2" w14:paraId="41121CD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EFC5EB" w14:textId="77777777" w:rsidR="00243FD2" w:rsidRDefault="00243FD2" w:rsidP="00243FD2">
            <w:r>
              <w:t>L63×6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88BCBB" w14:textId="77777777" w:rsidR="00243FD2" w:rsidRDefault="00243FD2" w:rsidP="00243FD2">
            <w:r>
              <w:t>61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BD5583"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863492"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9B7E70" w14:textId="77777777" w:rsidR="00243FD2" w:rsidRDefault="00243FD2" w:rsidP="00243FD2">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4E4769" w14:textId="77777777" w:rsidR="00243FD2" w:rsidRDefault="00243FD2" w:rsidP="00243FD2">
            <w:r>
              <w:t>4,85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164DE1" w14:textId="77777777" w:rsidR="00243FD2" w:rsidRDefault="00243FD2" w:rsidP="00243FD2">
            <w:r>
              <w:t>17,25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B67633" w14:textId="77777777" w:rsidR="00243FD2" w:rsidRDefault="00243FD2" w:rsidP="00243FD2">
            <w:r>
              <w:t>3,87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E1449D" w14:textId="77777777" w:rsidR="00243FD2" w:rsidRDefault="00243FD2" w:rsidP="00243FD2">
            <w:r>
              <w:t>1,89</w:t>
            </w:r>
          </w:p>
        </w:tc>
      </w:tr>
      <w:tr w:rsidR="00243FD2" w14:paraId="4231024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E85956" w14:textId="77777777" w:rsidR="00243FD2" w:rsidRDefault="00243FD2" w:rsidP="00243FD2">
            <w:r>
              <w:t>L75×6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B82928" w14:textId="77777777" w:rsidR="00243FD2" w:rsidRDefault="00243FD2" w:rsidP="00243FD2">
            <w:r>
              <w:t>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0FD98B"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19868E"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4BE65A" w14:textId="77777777" w:rsidR="00243FD2" w:rsidRDefault="00243FD2" w:rsidP="00243FD2">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D0F2B3" w14:textId="77777777" w:rsidR="00243FD2" w:rsidRDefault="00243FD2" w:rsidP="00243FD2">
            <w:r>
              <w:t>5,88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FB7500" w14:textId="77777777" w:rsidR="00243FD2" w:rsidRDefault="00243FD2" w:rsidP="00243FD2">
            <w:r>
              <w:t>29,99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C44EC6" w14:textId="77777777" w:rsidR="00243FD2" w:rsidRDefault="00243FD2" w:rsidP="00243FD2">
            <w:r>
              <w:t>5,57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0EF099" w14:textId="77777777" w:rsidR="00243FD2" w:rsidRDefault="00243FD2" w:rsidP="00243FD2">
            <w:r>
              <w:t>2,26</w:t>
            </w:r>
          </w:p>
        </w:tc>
      </w:tr>
      <w:tr w:rsidR="00243FD2" w14:paraId="63EECD9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318927" w14:textId="77777777" w:rsidR="00243FD2" w:rsidRDefault="00243FD2" w:rsidP="00243FD2">
            <w:r>
              <w:t>L75×8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6786D2" w14:textId="77777777" w:rsidR="00243FD2" w:rsidRDefault="00243FD2" w:rsidP="00243FD2">
            <w:r>
              <w:t>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ABDE43"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7A7E1D"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450D35" w14:textId="77777777" w:rsidR="00243FD2" w:rsidRDefault="00243FD2" w:rsidP="00243FD2">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186898" w14:textId="77777777" w:rsidR="00243FD2" w:rsidRDefault="00243FD2" w:rsidP="00243FD2">
            <w:r>
              <w:t>8,60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716DDA" w14:textId="77777777" w:rsidR="00243FD2" w:rsidRDefault="00243FD2" w:rsidP="00243FD2">
            <w:r>
              <w:t>43,13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902DD8" w14:textId="77777777" w:rsidR="00243FD2" w:rsidRDefault="00243FD2" w:rsidP="00243FD2">
            <w:r>
              <w:t>8,16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3B95CE" w14:textId="77777777" w:rsidR="00243FD2" w:rsidRDefault="00243FD2" w:rsidP="00243FD2">
            <w:r>
              <w:t>2,14</w:t>
            </w:r>
          </w:p>
        </w:tc>
      </w:tr>
      <w:tr w:rsidR="00243FD2" w14:paraId="54A6CFC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52C857" w14:textId="77777777" w:rsidR="00243FD2" w:rsidRDefault="00243FD2" w:rsidP="00243FD2">
            <w:r>
              <w:t>L80×6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DC9650" w14:textId="77777777" w:rsidR="00243FD2" w:rsidRDefault="00243FD2" w:rsidP="00243FD2">
            <w:r>
              <w:t>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7F3355"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E12D87"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9C723B" w14:textId="77777777" w:rsidR="00243FD2" w:rsidRDefault="00243FD2" w:rsidP="00243FD2">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D70147" w14:textId="77777777" w:rsidR="00243FD2" w:rsidRDefault="00243FD2" w:rsidP="00243FD2">
            <w:r>
              <w:t>6,27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58AAFB" w14:textId="77777777" w:rsidR="00243FD2" w:rsidRDefault="00243FD2" w:rsidP="00243FD2">
            <w:r>
              <w:t>36,78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A41CC7" w14:textId="77777777" w:rsidR="00243FD2" w:rsidRDefault="00243FD2" w:rsidP="00243FD2">
            <w:r>
              <w:t>6,39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F0BD9B" w14:textId="77777777" w:rsidR="00243FD2" w:rsidRDefault="00243FD2" w:rsidP="00243FD2">
            <w:r>
              <w:t>2,42</w:t>
            </w:r>
          </w:p>
        </w:tc>
      </w:tr>
      <w:tr w:rsidR="00243FD2" w14:paraId="741383F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7EEC47" w14:textId="77777777" w:rsidR="00243FD2" w:rsidRDefault="00243FD2" w:rsidP="00243FD2">
            <w:r>
              <w:t>L80×8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3B1C7D" w14:textId="77777777" w:rsidR="00243FD2" w:rsidRDefault="00243FD2" w:rsidP="00243FD2">
            <w:r>
              <w:t>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C09FD5"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C07F9B"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EC0CE3" w14:textId="77777777" w:rsidR="00243FD2" w:rsidRDefault="00243FD2" w:rsidP="00243FD2">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B7476B" w14:textId="77777777" w:rsidR="00243FD2" w:rsidRDefault="00243FD2" w:rsidP="00243FD2">
            <w:r>
              <w:t>9,20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3B9D60" w14:textId="77777777" w:rsidR="00243FD2" w:rsidRDefault="00243FD2" w:rsidP="00243FD2">
            <w:r>
              <w:t>53,03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114CFB" w14:textId="77777777" w:rsidR="00243FD2" w:rsidRDefault="00243FD2" w:rsidP="00243FD2">
            <w:r>
              <w:t>9,36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C3229B" w14:textId="77777777" w:rsidR="00243FD2" w:rsidRDefault="00243FD2" w:rsidP="00243FD2">
            <w:r>
              <w:t>2,40</w:t>
            </w:r>
          </w:p>
        </w:tc>
      </w:tr>
      <w:tr w:rsidR="00243FD2" w14:paraId="25C0ED3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B9F3D8" w14:textId="77777777" w:rsidR="00243FD2" w:rsidRDefault="00243FD2" w:rsidP="00243FD2">
            <w:r>
              <w:t>L90×6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CC74F8" w14:textId="77777777" w:rsidR="00243FD2" w:rsidRDefault="00243FD2" w:rsidP="00243FD2">
            <w:r>
              <w:t>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B01D38"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5DBFFE"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9B3429" w14:textId="77777777" w:rsidR="00243FD2" w:rsidRDefault="00243FD2" w:rsidP="00243FD2">
            <w:r>
              <w:t>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2CEE46" w14:textId="77777777" w:rsidR="00243FD2" w:rsidRDefault="00243FD2" w:rsidP="00243FD2">
            <w:r>
              <w:t>7,12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BDC421" w14:textId="77777777" w:rsidR="00243FD2" w:rsidRDefault="00243FD2" w:rsidP="00243FD2">
            <w:r>
              <w:t>53,26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19F184" w14:textId="77777777" w:rsidR="00243FD2" w:rsidRDefault="00243FD2" w:rsidP="00243FD2">
            <w:r>
              <w:t>8,17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533264" w14:textId="77777777" w:rsidR="00243FD2" w:rsidRDefault="00243FD2" w:rsidP="00243FD2">
            <w:r>
              <w:t>2,74</w:t>
            </w:r>
          </w:p>
        </w:tc>
      </w:tr>
      <w:tr w:rsidR="00243FD2" w14:paraId="1FD2F71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590402" w14:textId="77777777" w:rsidR="00243FD2" w:rsidRDefault="00243FD2" w:rsidP="00243FD2">
            <w:r>
              <w:t>L90×8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FBC74C" w14:textId="77777777" w:rsidR="00243FD2" w:rsidRDefault="00243FD2" w:rsidP="00243FD2">
            <w:r>
              <w:t>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199124"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E1E686"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55715C" w14:textId="77777777" w:rsidR="00243FD2" w:rsidRDefault="00243FD2" w:rsidP="00243FD2">
            <w:r>
              <w:t>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EA7F42" w14:textId="77777777" w:rsidR="00243FD2" w:rsidRDefault="00243FD2" w:rsidP="00243FD2">
            <w:r>
              <w:t>10,43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20E097" w14:textId="77777777" w:rsidR="00243FD2" w:rsidRDefault="00243FD2" w:rsidP="00243FD2">
            <w:r>
              <w:t>77,12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54E3FC" w14:textId="77777777" w:rsidR="00243FD2" w:rsidRDefault="00243FD2" w:rsidP="00243FD2">
            <w:r>
              <w:t>12,01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BB204D" w14:textId="77777777" w:rsidR="00243FD2" w:rsidRDefault="00243FD2" w:rsidP="00243FD2">
            <w:r>
              <w:t>2,72</w:t>
            </w:r>
          </w:p>
        </w:tc>
      </w:tr>
      <w:tr w:rsidR="00243FD2" w14:paraId="73E8944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5D6A37" w14:textId="77777777" w:rsidR="00243FD2" w:rsidRDefault="00243FD2" w:rsidP="00243FD2">
            <w:r>
              <w:t>L100×8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C0C9C6" w14:textId="77777777" w:rsidR="00243FD2" w:rsidRDefault="00243FD2" w:rsidP="00243FD2">
            <w:r>
              <w:t>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098C45"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56F6A6" w14:textId="77777777" w:rsidR="00243FD2" w:rsidRDefault="00243FD2" w:rsidP="00243FD2">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41385E" w14:textId="77777777" w:rsidR="00243FD2" w:rsidRDefault="00243FD2" w:rsidP="00243FD2">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1C1D94" w14:textId="77777777" w:rsidR="00243FD2" w:rsidRDefault="00243FD2" w:rsidP="00243FD2">
            <w:r>
              <w:t>11,72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A78FC7" w14:textId="77777777" w:rsidR="00243FD2" w:rsidRDefault="00243FD2" w:rsidP="00243FD2">
            <w:r>
              <w:t>107,46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43BD68" w14:textId="77777777" w:rsidR="00243FD2" w:rsidRDefault="00243FD2" w:rsidP="00243FD2">
            <w:r>
              <w:t>14,94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C5F8DB" w14:textId="77777777" w:rsidR="00243FD2" w:rsidRDefault="00243FD2" w:rsidP="00243FD2">
            <w:r>
              <w:t>3,03</w:t>
            </w:r>
          </w:p>
        </w:tc>
      </w:tr>
      <w:tr w:rsidR="00243FD2" w14:paraId="11A4C6D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8CE313" w14:textId="77777777" w:rsidR="00243FD2" w:rsidRDefault="00243FD2" w:rsidP="00243FD2">
            <w:r>
              <w:t>L100×10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F018D0" w14:textId="77777777" w:rsidR="00243FD2" w:rsidRDefault="00243FD2" w:rsidP="00243FD2">
            <w:r>
              <w:t>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F48CED"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CF1DC4" w14:textId="77777777" w:rsidR="00243FD2" w:rsidRDefault="00243FD2" w:rsidP="00243FD2">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B5AE7C" w14:textId="77777777" w:rsidR="00243FD2" w:rsidRDefault="00243FD2" w:rsidP="00243FD2">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F3B36D" w14:textId="77777777" w:rsidR="00243FD2" w:rsidRDefault="00243FD2" w:rsidP="00243FD2">
            <w:r>
              <w:t>15,36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371120" w14:textId="77777777" w:rsidR="00243FD2" w:rsidRDefault="00243FD2" w:rsidP="00243FD2">
            <w:r>
              <w:t>139,00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98B8C4" w14:textId="77777777" w:rsidR="00243FD2" w:rsidRDefault="00243FD2" w:rsidP="00243FD2">
            <w:r>
              <w:t>19,58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F4FD43" w14:textId="77777777" w:rsidR="00243FD2" w:rsidRDefault="00243FD2" w:rsidP="00243FD2">
            <w:r>
              <w:t>3,01</w:t>
            </w:r>
          </w:p>
        </w:tc>
      </w:tr>
    </w:tbl>
    <w:p w14:paraId="796BDA5F" w14:textId="77777777" w:rsidR="00243FD2" w:rsidRDefault="00243FD2" w:rsidP="00243FD2">
      <w:pPr>
        <w:pStyle w:val="21"/>
        <w:shd w:val="clear" w:color="auto" w:fill="FFFFFF"/>
        <w:spacing w:after="375"/>
        <w:rPr>
          <w:rFonts w:ascii="Roboto" w:hAnsi="Roboto"/>
          <w:color w:val="000000"/>
        </w:rPr>
      </w:pPr>
      <w:proofErr w:type="spellStart"/>
      <w:r>
        <w:rPr>
          <w:rFonts w:ascii="Roboto" w:hAnsi="Roboto"/>
          <w:color w:val="000000"/>
        </w:rPr>
        <w:t>Δt</w:t>
      </w:r>
      <w:r>
        <w:rPr>
          <w:rFonts w:ascii="Roboto" w:hAnsi="Roboto"/>
          <w:color w:val="000000"/>
          <w:sz w:val="18"/>
          <w:szCs w:val="18"/>
          <w:vertAlign w:val="subscript"/>
        </w:rPr>
        <w:t>c</w:t>
      </w:r>
      <w:proofErr w:type="spellEnd"/>
      <w:r>
        <w:rPr>
          <w:rFonts w:ascii="Roboto" w:hAnsi="Roboto"/>
          <w:color w:val="000000"/>
        </w:rPr>
        <w:t> = 2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1261"/>
        <w:gridCol w:w="659"/>
        <w:gridCol w:w="539"/>
        <w:gridCol w:w="659"/>
        <w:gridCol w:w="717"/>
        <w:gridCol w:w="1282"/>
        <w:gridCol w:w="1210"/>
        <w:gridCol w:w="1261"/>
        <w:gridCol w:w="1012"/>
      </w:tblGrid>
      <w:tr w:rsidR="00243FD2" w14:paraId="2EA2A49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A57349" w14:textId="77777777" w:rsidR="00243FD2" w:rsidRDefault="00243FD2" w:rsidP="00243FD2">
            <w:pPr>
              <w:jc w:val="center"/>
              <w:rPr>
                <w:rFonts w:ascii="Times New Roman" w:hAnsi="Times New Roman"/>
                <w:b/>
                <w:bCs/>
              </w:rPr>
            </w:pPr>
            <w:r>
              <w:rPr>
                <w:b/>
                <w:bCs/>
              </w:rPr>
              <w:lastRenderedPageBreak/>
              <w:t>Профиль</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448C44" w14:textId="77777777" w:rsidR="00243FD2" w:rsidRDefault="00243FD2" w:rsidP="00243FD2">
            <w:pPr>
              <w:jc w:val="center"/>
              <w:rPr>
                <w:b/>
                <w:bCs/>
              </w:rPr>
            </w:pPr>
            <w:r>
              <w:rPr>
                <w:b/>
                <w:bCs/>
              </w:rPr>
              <w:t>Размеры профиля,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C5D0E4" w14:textId="77777777" w:rsidR="00243FD2" w:rsidRDefault="00243FD2" w:rsidP="00243FD2">
            <w:pPr>
              <w:jc w:val="center"/>
              <w:rPr>
                <w:b/>
                <w:bCs/>
              </w:rPr>
            </w:pPr>
            <w:r>
              <w:rPr>
                <w:b/>
                <w:bCs/>
              </w:rPr>
              <w:t>Площадь</w:t>
            </w:r>
            <w:r>
              <w:rPr>
                <w:b/>
                <w:bCs/>
              </w:rPr>
              <w:br/>
              <w:t>сечения,</w:t>
            </w:r>
            <w:r>
              <w:rPr>
                <w:b/>
                <w:bCs/>
              </w:rPr>
              <w:br/>
              <w:t>см</w:t>
            </w:r>
            <w:r>
              <w:rPr>
                <w:b/>
                <w:bCs/>
                <w:sz w:val="18"/>
                <w:szCs w:val="18"/>
                <w:vertAlign w:val="superscript"/>
              </w:rPr>
              <w:t>2</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EB798B" w14:textId="77777777" w:rsidR="00243FD2" w:rsidRDefault="00243FD2" w:rsidP="00243FD2">
            <w:pPr>
              <w:jc w:val="center"/>
              <w:rPr>
                <w:b/>
                <w:bCs/>
              </w:rPr>
            </w:pPr>
            <w:r>
              <w:rPr>
                <w:b/>
                <w:bCs/>
              </w:rPr>
              <w:t>Справочные величины для осей</w:t>
            </w:r>
          </w:p>
        </w:tc>
      </w:tr>
      <w:tr w:rsidR="00243FD2" w14:paraId="5C223E1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91C9B7"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F45189" w14:textId="77777777" w:rsidR="00243FD2" w:rsidRDefault="00243FD2" w:rsidP="00243FD2">
            <w: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E8EFBA" w14:textId="77777777" w:rsidR="00243FD2" w:rsidRDefault="00243FD2" w:rsidP="00243FD2">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418F2F"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1EC509" w14:textId="77777777" w:rsidR="00243FD2" w:rsidRDefault="00243FD2" w:rsidP="00243FD2">
            <w: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799E44" w14:textId="77777777" w:rsidR="00243FD2" w:rsidRDefault="00243FD2" w:rsidP="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B99927" w14:textId="77777777" w:rsidR="00243FD2" w:rsidRDefault="00243FD2" w:rsidP="00243FD2">
            <w:proofErr w:type="spellStart"/>
            <w:r>
              <w:t>J</w:t>
            </w:r>
            <w:r>
              <w:rPr>
                <w:sz w:val="18"/>
                <w:szCs w:val="18"/>
                <w:vertAlign w:val="subscript"/>
              </w:rPr>
              <w:t>x</w:t>
            </w:r>
            <w:proofErr w:type="spellEnd"/>
            <w:r>
              <w:t>, см</w:t>
            </w:r>
            <w:r>
              <w:rPr>
                <w:sz w:val="18"/>
                <w:szCs w:val="18"/>
                <w:vertAlign w:val="superscript"/>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355026" w14:textId="77777777" w:rsidR="00243FD2" w:rsidRDefault="00243FD2" w:rsidP="00243FD2">
            <w:proofErr w:type="spellStart"/>
            <w:r>
              <w:t>W</w:t>
            </w:r>
            <w:r>
              <w:rPr>
                <w:sz w:val="18"/>
                <w:szCs w:val="18"/>
                <w:vertAlign w:val="subscript"/>
              </w:rPr>
              <w:t>x</w:t>
            </w:r>
            <w:proofErr w:type="spellEnd"/>
            <w:r>
              <w:t>, см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5099A0" w14:textId="77777777" w:rsidR="00243FD2" w:rsidRDefault="00243FD2" w:rsidP="00243FD2">
            <w:proofErr w:type="spellStart"/>
            <w:r>
              <w:t>i</w:t>
            </w:r>
            <w:r>
              <w:rPr>
                <w:sz w:val="18"/>
                <w:szCs w:val="18"/>
                <w:vertAlign w:val="subscript"/>
              </w:rPr>
              <w:t>x</w:t>
            </w:r>
            <w:proofErr w:type="spellEnd"/>
            <w:r>
              <w:t>, см</w:t>
            </w:r>
          </w:p>
        </w:tc>
      </w:tr>
      <w:tr w:rsidR="00243FD2" w14:paraId="1D4FEDA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B56761" w14:textId="77777777" w:rsidR="00243FD2" w:rsidRDefault="00243FD2" w:rsidP="00243FD2">
            <w:r>
              <w:t>L63×6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4BB859" w14:textId="77777777" w:rsidR="00243FD2" w:rsidRDefault="00243FD2" w:rsidP="00243FD2">
            <w:r>
              <w:t>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EC0C71" w14:textId="77777777" w:rsidR="00243FD2" w:rsidRDefault="00243FD2" w:rsidP="00243FD2">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A62A49" w14:textId="77777777" w:rsidR="00243FD2" w:rsidRDefault="00243FD2" w:rsidP="00243FD2">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B10730" w14:textId="77777777" w:rsidR="00243FD2" w:rsidRDefault="00243FD2" w:rsidP="00243FD2">
            <w:r>
              <w:t>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6DA004" w14:textId="77777777" w:rsidR="00243FD2" w:rsidRDefault="00243FD2" w:rsidP="00243FD2">
            <w:r>
              <w:t>2,49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A0A2A7" w14:textId="77777777" w:rsidR="00243FD2" w:rsidRDefault="00243FD2" w:rsidP="00243FD2">
            <w:r>
              <w:t>8,35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8CBB68" w14:textId="77777777" w:rsidR="00243FD2" w:rsidRDefault="00243FD2" w:rsidP="00243FD2">
            <w:r>
              <w:t>1,88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FE5D59" w14:textId="77777777" w:rsidR="00243FD2" w:rsidRDefault="00243FD2" w:rsidP="00243FD2">
            <w:r>
              <w:t>1,83</w:t>
            </w:r>
          </w:p>
        </w:tc>
      </w:tr>
      <w:tr w:rsidR="00243FD2" w14:paraId="79BE8AB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5C3293" w14:textId="77777777" w:rsidR="00243FD2" w:rsidRDefault="00243FD2" w:rsidP="00243FD2">
            <w:r>
              <w:t>L75×6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0CF942" w14:textId="77777777" w:rsidR="00243FD2" w:rsidRDefault="00243FD2" w:rsidP="00243FD2">
            <w:r>
              <w:t>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C33A3B" w14:textId="77777777" w:rsidR="00243FD2" w:rsidRDefault="00243FD2" w:rsidP="00243FD2">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9DE0CC"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C5B326"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7685C1" w14:textId="77777777" w:rsidR="00243FD2" w:rsidRDefault="00243FD2" w:rsidP="00243FD2">
            <w:r>
              <w:t>3,06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F62BDB" w14:textId="77777777" w:rsidR="00243FD2" w:rsidRDefault="00243FD2" w:rsidP="00243FD2">
            <w:r>
              <w:t>14,70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FD5C62" w14:textId="77777777" w:rsidR="00243FD2" w:rsidRDefault="00243FD2" w:rsidP="00243FD2">
            <w:r>
              <w:t>2,74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CDDDB0" w14:textId="77777777" w:rsidR="00243FD2" w:rsidRDefault="00243FD2" w:rsidP="00243FD2">
            <w:r>
              <w:t>2,19</w:t>
            </w:r>
          </w:p>
        </w:tc>
      </w:tr>
      <w:tr w:rsidR="00243FD2" w14:paraId="44578DF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DC9042" w14:textId="77777777" w:rsidR="00243FD2" w:rsidRDefault="00243FD2" w:rsidP="00243FD2">
            <w:r>
              <w:t>L75×8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96FE88" w14:textId="77777777" w:rsidR="00243FD2" w:rsidRDefault="00243FD2" w:rsidP="00243FD2">
            <w:r>
              <w:t>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AF76FC"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745147"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5EDF51"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AA0E0D" w14:textId="77777777" w:rsidR="00243FD2" w:rsidRDefault="00243FD2" w:rsidP="00243FD2">
            <w:r>
              <w:t>5,76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E9EA93" w14:textId="77777777" w:rsidR="00243FD2" w:rsidRDefault="00243FD2" w:rsidP="00243FD2">
            <w:r>
              <w:t>27,78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D91225" w14:textId="77777777" w:rsidR="00243FD2" w:rsidRDefault="00243FD2" w:rsidP="00243FD2">
            <w:r>
              <w:t>5,31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9A0251" w14:textId="77777777" w:rsidR="00243FD2" w:rsidRDefault="00243FD2" w:rsidP="00243FD2">
            <w:r>
              <w:t>2,20</w:t>
            </w:r>
          </w:p>
        </w:tc>
      </w:tr>
      <w:tr w:rsidR="00243FD2" w14:paraId="45A2895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EEA4A2" w14:textId="77777777" w:rsidR="00243FD2" w:rsidRDefault="00243FD2" w:rsidP="00243FD2">
            <w:r>
              <w:t>L80×6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2EBB82" w14:textId="77777777" w:rsidR="00243FD2" w:rsidRDefault="00243FD2" w:rsidP="00243FD2">
            <w:r>
              <w:t>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DC505A" w14:textId="77777777" w:rsidR="00243FD2" w:rsidRDefault="00243FD2" w:rsidP="00243FD2">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037CB6"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D44129"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D4A314" w14:textId="77777777" w:rsidR="00243FD2" w:rsidRDefault="00243FD2" w:rsidP="00243FD2">
            <w:r>
              <w:t>3,26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81004C" w14:textId="77777777" w:rsidR="00243FD2" w:rsidRDefault="00243FD2" w:rsidP="00243FD2">
            <w:r>
              <w:t>18,07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F528C6" w14:textId="77777777" w:rsidR="00243FD2" w:rsidRDefault="00243FD2" w:rsidP="00243FD2">
            <w:r>
              <w:t>3,14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29DA25" w14:textId="77777777" w:rsidR="00243FD2" w:rsidRDefault="00243FD2" w:rsidP="00243FD2">
            <w:r>
              <w:t>2,35</w:t>
            </w:r>
          </w:p>
        </w:tc>
      </w:tr>
      <w:tr w:rsidR="00243FD2" w14:paraId="115E043B"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7BCEE3" w14:textId="77777777" w:rsidR="00243FD2" w:rsidRDefault="00243FD2" w:rsidP="00243FD2">
            <w:r>
              <w:t>L80×8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BC8CBE" w14:textId="77777777" w:rsidR="00243FD2" w:rsidRDefault="00243FD2" w:rsidP="00243FD2">
            <w:r>
              <w:t>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702A4A"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134DD8" w14:textId="77777777" w:rsidR="00243FD2" w:rsidRDefault="00243FD2" w:rsidP="00243FD2">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9E4610" w14:textId="77777777" w:rsidR="00243FD2" w:rsidRDefault="00243FD2" w:rsidP="00243FD2">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F2B18D" w14:textId="77777777" w:rsidR="00243FD2" w:rsidRDefault="00243FD2" w:rsidP="00243FD2">
            <w:r>
              <w:t>6,18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922A9D" w14:textId="77777777" w:rsidR="00243FD2" w:rsidRDefault="00243FD2" w:rsidP="00243FD2">
            <w:r>
              <w:t>34,25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79B250" w14:textId="77777777" w:rsidR="00243FD2" w:rsidRDefault="00243FD2" w:rsidP="00243FD2">
            <w:r>
              <w:t>6,10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BA6268" w14:textId="77777777" w:rsidR="00243FD2" w:rsidRDefault="00243FD2" w:rsidP="00243FD2">
            <w:r>
              <w:t>2,36</w:t>
            </w:r>
          </w:p>
        </w:tc>
      </w:tr>
      <w:tr w:rsidR="00243FD2" w14:paraId="1851018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D4F3BE" w14:textId="77777777" w:rsidR="00243FD2" w:rsidRDefault="00243FD2" w:rsidP="00243FD2">
            <w:r>
              <w:t>L90×6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97B596" w14:textId="77777777" w:rsidR="00243FD2" w:rsidRDefault="00243FD2" w:rsidP="00243FD2">
            <w:r>
              <w:t>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1E151C" w14:textId="77777777" w:rsidR="00243FD2" w:rsidRDefault="00243FD2" w:rsidP="00243FD2">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1C8FF1"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CACFF2" w14:textId="77777777" w:rsidR="00243FD2" w:rsidRDefault="00243FD2" w:rsidP="00243FD2">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981DA7" w14:textId="77777777" w:rsidR="00243FD2" w:rsidRDefault="00243FD2" w:rsidP="00243FD2">
            <w:r>
              <w:t>3,70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B665FB" w14:textId="77777777" w:rsidR="00243FD2" w:rsidRDefault="00243FD2" w:rsidP="00243FD2">
            <w:r>
              <w:t>26,31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7357F9" w14:textId="77777777" w:rsidR="00243FD2" w:rsidRDefault="00243FD2" w:rsidP="00243FD2">
            <w:r>
              <w:t>4,03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02ED28" w14:textId="77777777" w:rsidR="00243FD2" w:rsidRDefault="00243FD2" w:rsidP="00243FD2">
            <w:r>
              <w:t>2,67</w:t>
            </w:r>
          </w:p>
        </w:tc>
      </w:tr>
      <w:tr w:rsidR="00243FD2" w14:paraId="31A9B77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B57F52" w14:textId="77777777" w:rsidR="00243FD2" w:rsidRDefault="00243FD2" w:rsidP="00243FD2">
            <w:r>
              <w:t>L90×8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E26BB8" w14:textId="77777777" w:rsidR="00243FD2" w:rsidRDefault="00243FD2" w:rsidP="00243FD2">
            <w:r>
              <w:t>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4B404C"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EE5DE7" w14:textId="77777777" w:rsidR="00243FD2" w:rsidRDefault="00243FD2" w:rsidP="00243FD2">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954CE4" w14:textId="77777777" w:rsidR="00243FD2" w:rsidRDefault="00243FD2" w:rsidP="00243FD2">
            <w: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B3CF33" w14:textId="77777777" w:rsidR="00243FD2" w:rsidRDefault="00243FD2" w:rsidP="00243FD2">
            <w:r>
              <w:t>7,02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20A17C" w14:textId="77777777" w:rsidR="00243FD2" w:rsidRDefault="00243FD2" w:rsidP="00243FD2">
            <w:r>
              <w:t>50,09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DFD03C" w14:textId="77777777" w:rsidR="00243FD2" w:rsidRDefault="00243FD2" w:rsidP="00243FD2">
            <w:r>
              <w:t>7,86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4484DB" w14:textId="77777777" w:rsidR="00243FD2" w:rsidRDefault="00243FD2" w:rsidP="00243FD2">
            <w:r>
              <w:t>2,67</w:t>
            </w:r>
          </w:p>
        </w:tc>
      </w:tr>
      <w:tr w:rsidR="00243FD2" w14:paraId="7A1478C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EF9436" w14:textId="77777777" w:rsidR="00243FD2" w:rsidRDefault="00243FD2" w:rsidP="00243FD2">
            <w:r>
              <w:t>L100×8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15C8DD" w14:textId="77777777" w:rsidR="00243FD2" w:rsidRDefault="00243FD2" w:rsidP="00243FD2">
            <w:r>
              <w:t>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C799AF"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5F886B" w14:textId="77777777" w:rsidR="00243FD2" w:rsidRDefault="00243FD2" w:rsidP="00243FD2">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015366" w14:textId="77777777" w:rsidR="00243FD2" w:rsidRDefault="00243FD2" w:rsidP="00243FD2">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E96ACA" w14:textId="77777777" w:rsidR="00243FD2" w:rsidRDefault="00243FD2" w:rsidP="00243FD2">
            <w:r>
              <w:t>7,92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B28F3D" w14:textId="77777777" w:rsidR="00243FD2" w:rsidRDefault="00243FD2" w:rsidP="00243FD2">
            <w:r>
              <w:t>70,16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2DF86B" w14:textId="77777777" w:rsidR="00243FD2" w:rsidRDefault="00243FD2" w:rsidP="00243FD2">
            <w:r>
              <w:t>9,81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9FF205" w14:textId="77777777" w:rsidR="00243FD2" w:rsidRDefault="00243FD2" w:rsidP="00243FD2">
            <w:r>
              <w:t>2,98</w:t>
            </w:r>
          </w:p>
        </w:tc>
      </w:tr>
      <w:tr w:rsidR="00243FD2" w14:paraId="5B1CEB92"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6AC874" w14:textId="77777777" w:rsidR="00243FD2" w:rsidRDefault="00243FD2" w:rsidP="00243FD2">
            <w:r>
              <w:t>L100×10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98F9B5" w14:textId="77777777" w:rsidR="00243FD2" w:rsidRDefault="00243FD2" w:rsidP="00243FD2">
            <w:r>
              <w:t>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B0806D"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3BB01C" w14:textId="77777777" w:rsidR="00243FD2" w:rsidRDefault="00243FD2" w:rsidP="00243FD2">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E00C33" w14:textId="77777777" w:rsidR="00243FD2" w:rsidRDefault="00243FD2" w:rsidP="00243FD2">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40B4D3" w14:textId="77777777" w:rsidR="00243FD2" w:rsidRDefault="00243FD2" w:rsidP="00243FD2">
            <w:r>
              <w:t>11,56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65FA9D" w14:textId="77777777" w:rsidR="00243FD2" w:rsidRDefault="00243FD2" w:rsidP="00243FD2">
            <w:r>
              <w:t>101,54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4C2B76" w14:textId="77777777" w:rsidR="00243FD2" w:rsidRDefault="00243FD2" w:rsidP="00243FD2">
            <w:r>
              <w:t>14,42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2BF9DA" w14:textId="77777777" w:rsidR="00243FD2" w:rsidRDefault="00243FD2" w:rsidP="00243FD2">
            <w:r>
              <w:t>2,96</w:t>
            </w:r>
          </w:p>
        </w:tc>
      </w:tr>
    </w:tbl>
    <w:p w14:paraId="5C2A6BAB"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П.7 (справочное) Пример расчета сейсмостойкости резервуара</w:t>
      </w:r>
    </w:p>
    <w:p w14:paraId="627159B5" w14:textId="77777777" w:rsidR="00243FD2" w:rsidRDefault="00243FD2" w:rsidP="00243FD2">
      <w:pPr>
        <w:pStyle w:val="21"/>
        <w:shd w:val="clear" w:color="auto" w:fill="FFFFFF"/>
        <w:spacing w:after="375"/>
        <w:jc w:val="both"/>
        <w:rPr>
          <w:rFonts w:ascii="Roboto" w:hAnsi="Roboto"/>
          <w:color w:val="000000"/>
          <w:sz w:val="24"/>
          <w:szCs w:val="24"/>
        </w:rPr>
      </w:pPr>
      <w:r>
        <w:rPr>
          <w:rFonts w:ascii="Roboto" w:hAnsi="Roboto"/>
          <w:color w:val="000000"/>
        </w:rPr>
        <w:t>Ниже приведен пример расчета сейсмостойкости резервуара объемом 2000 м</w:t>
      </w:r>
      <w:r>
        <w:rPr>
          <w:rFonts w:ascii="Roboto" w:hAnsi="Roboto"/>
          <w:color w:val="000000"/>
          <w:sz w:val="18"/>
          <w:szCs w:val="18"/>
          <w:vertAlign w:val="superscript"/>
        </w:rPr>
        <w:t>3</w:t>
      </w:r>
      <w:r>
        <w:rPr>
          <w:rFonts w:ascii="Roboto" w:hAnsi="Roboto"/>
          <w:color w:val="000000"/>
        </w:rPr>
        <w:t> со стационарной крышей и со стенкой, состоящей из 8 поясов высотой по 1,5 м и толщиной 6 мм. Припуск на коррозию составляет 1 мм. Теплоизоляция стенки и крыши отсутствует. Исходные данные представлены в таблице П.7.1, а результаты расчета - в таблице П.7.2.</w:t>
      </w:r>
    </w:p>
    <w:p w14:paraId="318B65BF"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lastRenderedPageBreak/>
        <w:t>Таблица П.7.1</w:t>
      </w:r>
    </w:p>
    <w:tbl>
      <w:tblPr>
        <w:tblW w:w="0" w:type="auto"/>
        <w:tblCellMar>
          <w:top w:w="15" w:type="dxa"/>
          <w:left w:w="15" w:type="dxa"/>
          <w:bottom w:w="15" w:type="dxa"/>
          <w:right w:w="15" w:type="dxa"/>
        </w:tblCellMar>
        <w:tblLook w:val="04A0" w:firstRow="1" w:lastRow="0" w:firstColumn="1" w:lastColumn="0" w:noHBand="0" w:noVBand="1"/>
      </w:tblPr>
      <w:tblGrid>
        <w:gridCol w:w="3311"/>
        <w:gridCol w:w="2088"/>
        <w:gridCol w:w="1164"/>
        <w:gridCol w:w="1455"/>
        <w:gridCol w:w="1321"/>
      </w:tblGrid>
      <w:tr w:rsidR="00243FD2" w14:paraId="6FCA19D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CB26EE" w14:textId="77777777" w:rsidR="00243FD2" w:rsidRDefault="00243FD2" w:rsidP="00243FD2">
            <w:pPr>
              <w:jc w:val="center"/>
              <w:rPr>
                <w:rFonts w:ascii="Times New Roman" w:hAnsi="Times New Roman"/>
                <w:b/>
                <w:bCs/>
              </w:rPr>
            </w:pPr>
            <w:r>
              <w:rPr>
                <w:b/>
                <w:bCs/>
              </w:rPr>
              <w:t>Параметры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A14A6F" w14:textId="77777777" w:rsidR="00243FD2" w:rsidRDefault="00243FD2" w:rsidP="00243FD2">
            <w:pPr>
              <w:jc w:val="center"/>
              <w:rPr>
                <w:b/>
                <w:bCs/>
              </w:rPr>
            </w:pPr>
            <w:proofErr w:type="spellStart"/>
            <w:r>
              <w:rPr>
                <w:b/>
                <w:bCs/>
              </w:rPr>
              <w:t>Обозна</w:t>
            </w:r>
            <w:proofErr w:type="spellEnd"/>
            <w:r>
              <w:rPr>
                <w:b/>
                <w:bCs/>
              </w:rPr>
              <w:t>-</w:t>
            </w:r>
            <w:r>
              <w:rPr>
                <w:b/>
                <w:bCs/>
              </w:rPr>
              <w:br/>
            </w:r>
            <w:proofErr w:type="spellStart"/>
            <w:r>
              <w:rPr>
                <w:b/>
                <w:bCs/>
              </w:rPr>
              <w:t>чение</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B1533A" w14:textId="77777777" w:rsidR="00243FD2" w:rsidRDefault="00243FD2" w:rsidP="00243FD2">
            <w:pPr>
              <w:jc w:val="center"/>
              <w:rPr>
                <w:b/>
                <w:bCs/>
              </w:rPr>
            </w:pPr>
            <w:r>
              <w:rPr>
                <w:b/>
                <w:bCs/>
              </w:rPr>
              <w:t>Единица</w:t>
            </w:r>
            <w:r>
              <w:rPr>
                <w:b/>
                <w:bCs/>
              </w:rPr>
              <w:br/>
              <w:t>измерения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D295CF" w14:textId="77777777" w:rsidR="00243FD2" w:rsidRDefault="00243FD2" w:rsidP="00243FD2">
            <w:pPr>
              <w:jc w:val="center"/>
              <w:rPr>
                <w:b/>
                <w:bCs/>
              </w:rPr>
            </w:pPr>
            <w:r>
              <w:rPr>
                <w:b/>
                <w:bCs/>
              </w:rPr>
              <w:t>Величина</w:t>
            </w:r>
          </w:p>
        </w:tc>
      </w:tr>
      <w:tr w:rsidR="00243FD2" w14:paraId="178865A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4D24E4" w14:textId="77777777" w:rsidR="00243FD2" w:rsidRDefault="00243FD2" w:rsidP="00243FD2">
            <w:r>
              <w:t>1. Номинальный объем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8D2110" w14:textId="77777777" w:rsidR="00243FD2" w:rsidRDefault="00243FD2" w:rsidP="00243FD2">
            <w:r>
              <w:t>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3A1B4F" w14:textId="77777777" w:rsidR="00243FD2" w:rsidRDefault="00243FD2" w:rsidP="00243FD2">
            <w:r>
              <w:t>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367DE3" w14:textId="77777777" w:rsidR="00243FD2" w:rsidRDefault="00243FD2" w:rsidP="00243FD2">
            <w:r>
              <w:t>2000</w:t>
            </w:r>
          </w:p>
        </w:tc>
      </w:tr>
      <w:tr w:rsidR="00243FD2" w14:paraId="09AF1954"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B078A1" w14:textId="77777777" w:rsidR="00243FD2" w:rsidRDefault="00243FD2" w:rsidP="00243FD2">
            <w:r>
              <w:t>2. Диаметр стенки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10A4D6" w14:textId="77777777" w:rsidR="00243FD2" w:rsidRDefault="00243FD2" w:rsidP="00243FD2">
            <w:r>
              <w:t>D</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90723E"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7B9FD3" w14:textId="77777777" w:rsidR="00243FD2" w:rsidRDefault="00243FD2" w:rsidP="00243FD2">
            <w:r>
              <w:t>15,18</w:t>
            </w:r>
          </w:p>
        </w:tc>
      </w:tr>
      <w:tr w:rsidR="00243FD2" w14:paraId="7BC3636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6B5D6C" w14:textId="77777777" w:rsidR="00243FD2" w:rsidRDefault="00243FD2" w:rsidP="00243FD2">
            <w:r>
              <w:t>3. Высота стенки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EBAAA9" w14:textId="77777777" w:rsidR="00243FD2" w:rsidRDefault="00243FD2" w:rsidP="00243FD2">
            <w:proofErr w:type="spellStart"/>
            <w:r>
              <w:t>Hs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FEF899"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93F24E" w14:textId="77777777" w:rsidR="00243FD2" w:rsidRDefault="00243FD2" w:rsidP="00243FD2">
            <w:r>
              <w:t>12,00</w:t>
            </w:r>
          </w:p>
        </w:tc>
      </w:tr>
      <w:tr w:rsidR="00243FD2" w14:paraId="0B53A41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C8D0FE" w14:textId="77777777" w:rsidR="00243FD2" w:rsidRDefault="00243FD2" w:rsidP="00243FD2">
            <w:r>
              <w:t>4. Расчетный уровень налива при эксплуатации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0655D8" w14:textId="77777777" w:rsidR="00243FD2" w:rsidRDefault="00243FD2" w:rsidP="00243FD2">
            <w:r>
              <w:t>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183ACC"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94A390" w14:textId="77777777" w:rsidR="00243FD2" w:rsidRDefault="00243FD2" w:rsidP="00243FD2">
            <w:r>
              <w:t>11,20</w:t>
            </w:r>
          </w:p>
        </w:tc>
      </w:tr>
      <w:tr w:rsidR="00243FD2" w14:paraId="7904952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CB5CA7" w14:textId="77777777" w:rsidR="00243FD2" w:rsidRDefault="00243FD2" w:rsidP="00243FD2">
            <w:r>
              <w:t>5. Плотность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AE3906" w14:textId="77777777" w:rsidR="00243FD2" w:rsidRDefault="00243FD2" w:rsidP="00243FD2">
            <w:r>
              <w:t>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CE8A86" w14:textId="77777777" w:rsidR="00243FD2" w:rsidRDefault="00243FD2" w:rsidP="00243FD2">
            <w:r>
              <w:t>т/м3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A50D86" w14:textId="77777777" w:rsidR="00243FD2" w:rsidRDefault="00243FD2" w:rsidP="00243FD2">
            <w:r>
              <w:t>1,0</w:t>
            </w:r>
          </w:p>
        </w:tc>
      </w:tr>
      <w:tr w:rsidR="00243FD2" w14:paraId="2C84FF56"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DB2AAC" w14:textId="77777777" w:rsidR="00243FD2" w:rsidRDefault="00243FD2" w:rsidP="00243FD2">
            <w:r>
              <w:t>6. Расчетная снеговая нагрузка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00EE29" w14:textId="77777777" w:rsidR="00243FD2" w:rsidRDefault="00243FD2" w:rsidP="00243FD2">
            <w:proofErr w:type="spellStart"/>
            <w:r>
              <w:t>Ps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BD8763" w14:textId="77777777" w:rsidR="00243FD2" w:rsidRDefault="00243FD2" w:rsidP="00243FD2">
            <w:r>
              <w:t>кПа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FFE1C5" w14:textId="77777777" w:rsidR="00243FD2" w:rsidRDefault="00243FD2" w:rsidP="00243FD2">
            <w:r>
              <w:t>3,2</w:t>
            </w:r>
          </w:p>
        </w:tc>
      </w:tr>
      <w:tr w:rsidR="00243FD2" w14:paraId="512639A9"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4445A3" w14:textId="77777777" w:rsidR="00243FD2" w:rsidRDefault="00243FD2" w:rsidP="00243FD2">
            <w:r>
              <w:t>7. Нормативное избыточное давление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3024F4" w14:textId="77777777" w:rsidR="00243FD2" w:rsidRDefault="00243FD2" w:rsidP="00243FD2">
            <w:r>
              <w:t>р</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067AF4" w14:textId="77777777" w:rsidR="00243FD2" w:rsidRDefault="00243FD2" w:rsidP="00243FD2">
            <w:r>
              <w:t>кПа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A7EC6E" w14:textId="77777777" w:rsidR="00243FD2" w:rsidRDefault="00243FD2" w:rsidP="00243FD2">
            <w:r>
              <w:t>-</w:t>
            </w:r>
          </w:p>
        </w:tc>
      </w:tr>
      <w:tr w:rsidR="00243FD2" w14:paraId="3207EA58"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7EF26B" w14:textId="77777777" w:rsidR="00243FD2" w:rsidRDefault="00243FD2" w:rsidP="00243FD2">
            <w:r>
              <w:t>8. Номинальные толщины: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26CD89" w14:textId="77777777" w:rsidR="00243FD2" w:rsidRDefault="00243FD2" w:rsidP="00243FD2">
            <w:r>
              <w:t>1-го пояса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A7D25E" w14:textId="77777777" w:rsidR="00243FD2" w:rsidRDefault="00243FD2" w:rsidP="00243FD2">
            <w:r>
              <w:t>t1</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3E3292" w14:textId="77777777" w:rsidR="00243FD2" w:rsidRDefault="00243FD2" w:rsidP="00243FD2">
            <w:r>
              <w:t>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26DD63" w14:textId="77777777" w:rsidR="00243FD2" w:rsidRDefault="00243FD2" w:rsidP="00243FD2">
            <w:r>
              <w:t>6,0</w:t>
            </w:r>
          </w:p>
        </w:tc>
      </w:tr>
      <w:tr w:rsidR="00243FD2" w14:paraId="2922D6A1"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4B6017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6327B9" w14:textId="77777777" w:rsidR="00243FD2" w:rsidRDefault="00243FD2" w:rsidP="00243FD2">
            <w:proofErr w:type="spellStart"/>
            <w:r>
              <w:t>окрайки</w:t>
            </w:r>
            <w:proofErr w:type="spellEnd"/>
            <w:r>
              <w:t xml:space="preserve">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F7907D" w14:textId="77777777" w:rsidR="00243FD2" w:rsidRDefault="00243FD2" w:rsidP="00243FD2">
            <w:proofErr w:type="spellStart"/>
            <w:r>
              <w:t>tb</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F6EF2A8"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6022C5" w14:textId="77777777" w:rsidR="00243FD2" w:rsidRDefault="00243FD2" w:rsidP="00243FD2">
            <w:r>
              <w:t>7,0</w:t>
            </w:r>
          </w:p>
        </w:tc>
      </w:tr>
      <w:tr w:rsidR="00243FD2" w14:paraId="1B833F83"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90AA04" w14:textId="77777777" w:rsidR="00243FD2" w:rsidRDefault="00243FD2" w:rsidP="00243FD2">
            <w:r>
              <w:t>9. Припуск на коррозию:</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D738E4" w14:textId="77777777" w:rsidR="00243FD2" w:rsidRDefault="00243FD2" w:rsidP="00243FD2">
            <w:r>
              <w:t>1 - го пояса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AE49B5" w14:textId="77777777" w:rsidR="00243FD2" w:rsidRDefault="00243FD2" w:rsidP="00243FD2">
            <w:r>
              <w:t>Δtc1</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4E9E83" w14:textId="77777777" w:rsidR="00243FD2" w:rsidRDefault="00243FD2" w:rsidP="00243FD2">
            <w:r>
              <w:t>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23E7E0" w14:textId="77777777" w:rsidR="00243FD2" w:rsidRDefault="00243FD2" w:rsidP="00243FD2">
            <w:r>
              <w:t>1,0</w:t>
            </w:r>
          </w:p>
        </w:tc>
      </w:tr>
      <w:tr w:rsidR="00243FD2" w14:paraId="02B6B4D2"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52854D7"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4B8430" w14:textId="77777777" w:rsidR="00243FD2" w:rsidRDefault="00243FD2" w:rsidP="00243FD2">
            <w:proofErr w:type="spellStart"/>
            <w:r>
              <w:t>окрайки</w:t>
            </w:r>
            <w:proofErr w:type="spellEnd"/>
            <w:r>
              <w:t xml:space="preserve">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1AF53D" w14:textId="77777777" w:rsidR="00243FD2" w:rsidRDefault="00243FD2" w:rsidP="00243FD2">
            <w:proofErr w:type="spellStart"/>
            <w:r>
              <w:t>Δtcb</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03EE9CC"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89BF946" w14:textId="77777777" w:rsidR="00243FD2" w:rsidRDefault="00243FD2">
            <w:pPr>
              <w:rPr>
                <w:sz w:val="24"/>
                <w:szCs w:val="24"/>
              </w:rPr>
            </w:pPr>
          </w:p>
        </w:tc>
      </w:tr>
      <w:tr w:rsidR="00243FD2" w14:paraId="09A348E4" w14:textId="77777777" w:rsidTr="00243FD2">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438D38" w14:textId="77777777" w:rsidR="00243FD2" w:rsidRDefault="00243FD2" w:rsidP="00243FD2">
            <w:r>
              <w:t>10. Минусовой допуск на прокат: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8D6846" w14:textId="77777777" w:rsidR="00243FD2" w:rsidRDefault="00243FD2" w:rsidP="00243FD2">
            <w:r>
              <w:t>1 - го пояса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E6287C" w14:textId="77777777" w:rsidR="00243FD2" w:rsidRDefault="00243FD2" w:rsidP="00243FD2">
            <w:r>
              <w:t>Δtm1</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ABFBD4" w14:textId="77777777" w:rsidR="00243FD2" w:rsidRDefault="00243FD2" w:rsidP="00243FD2">
            <w:r>
              <w:t>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E8EB9A" w14:textId="77777777" w:rsidR="00243FD2" w:rsidRDefault="00243FD2" w:rsidP="00243FD2">
            <w:r>
              <w:t>0,6</w:t>
            </w:r>
          </w:p>
        </w:tc>
      </w:tr>
      <w:tr w:rsidR="00243FD2" w14:paraId="5B5ECFD7" w14:textId="77777777" w:rsidTr="00243FD2">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830136A" w14:textId="77777777" w:rsidR="00243FD2" w:rsidRDefault="00243FD2">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65B960" w14:textId="77777777" w:rsidR="00243FD2" w:rsidRDefault="00243FD2" w:rsidP="00243FD2">
            <w:proofErr w:type="spellStart"/>
            <w:r>
              <w:t>окрайки</w:t>
            </w:r>
            <w:proofErr w:type="spellEnd"/>
            <w:r>
              <w:t xml:space="preserve">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8578FC" w14:textId="77777777" w:rsidR="00243FD2" w:rsidRDefault="00243FD2" w:rsidP="00243FD2">
            <w:proofErr w:type="spellStart"/>
            <w:r>
              <w:t>Δtmb</w:t>
            </w:r>
            <w:proofErr w:type="spellEnd"/>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F7F1E9C" w14:textId="77777777" w:rsidR="00243FD2" w:rsidRDefault="00243FD2">
            <w:pPr>
              <w:rPr>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AC60FF4" w14:textId="77777777" w:rsidR="00243FD2" w:rsidRDefault="00243FD2">
            <w:pPr>
              <w:rPr>
                <w:sz w:val="24"/>
                <w:szCs w:val="24"/>
              </w:rPr>
            </w:pPr>
          </w:p>
        </w:tc>
      </w:tr>
      <w:tr w:rsidR="00243FD2" w14:paraId="6ABBC2E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5860E4" w14:textId="77777777" w:rsidR="00243FD2" w:rsidRDefault="00243FD2" w:rsidP="00243FD2">
            <w:r>
              <w:lastRenderedPageBreak/>
              <w:t>11. Расчетное сопротивление 1-го пояса стенки и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89F959" w14:textId="77777777" w:rsidR="00243FD2" w:rsidRDefault="00243FD2" w:rsidP="00243FD2">
            <w:r>
              <w:t xml:space="preserve">R1y, </w:t>
            </w:r>
            <w:proofErr w:type="spellStart"/>
            <w:r>
              <w:t>Rby</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2FA21A" w14:textId="77777777" w:rsidR="00243FD2" w:rsidRDefault="00243FD2" w:rsidP="00243FD2">
            <w:r>
              <w:t>МПа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6A7FF6" w14:textId="77777777" w:rsidR="00243FD2" w:rsidRDefault="00243FD2" w:rsidP="00243FD2">
            <w:r>
              <w:t>335</w:t>
            </w:r>
          </w:p>
        </w:tc>
      </w:tr>
      <w:tr w:rsidR="00243FD2" w14:paraId="724E9C2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30FD25" w14:textId="77777777" w:rsidR="00243FD2" w:rsidRDefault="00243FD2" w:rsidP="00243FD2">
            <w:r>
              <w:t>12. Коэффициент надежности по ответственности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6C5D7E" w14:textId="77777777" w:rsidR="00243FD2" w:rsidRDefault="00243FD2" w:rsidP="00243FD2">
            <w:proofErr w:type="spellStart"/>
            <w:r>
              <w:t>γn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4B7794"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372336" w14:textId="77777777" w:rsidR="00243FD2" w:rsidRDefault="00243FD2" w:rsidP="00243FD2">
            <w:r>
              <w:t>1,0</w:t>
            </w:r>
          </w:p>
        </w:tc>
      </w:tr>
      <w:tr w:rsidR="00243FD2" w14:paraId="3D158F3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CA0E63" w14:textId="77777777" w:rsidR="00243FD2" w:rsidRDefault="00243FD2" w:rsidP="00243FD2">
            <w:r>
              <w:t>13. Коэффициент сейсмического ускорения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96D409" w14:textId="77777777" w:rsidR="00243FD2" w:rsidRDefault="00243FD2" w:rsidP="00243FD2">
            <w:proofErr w:type="spellStart"/>
            <w:r>
              <w:t>Ah</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5168EF"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3388D7" w14:textId="77777777" w:rsidR="00243FD2" w:rsidRDefault="00243FD2" w:rsidP="00243FD2">
            <w:r>
              <w:t>0,4</w:t>
            </w:r>
          </w:p>
        </w:tc>
      </w:tr>
      <w:tr w:rsidR="00243FD2" w14:paraId="38E776A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2465EE" w14:textId="77777777" w:rsidR="00243FD2" w:rsidRDefault="00243FD2" w:rsidP="00243FD2">
            <w:r>
              <w:t>14. Категория грунта по сейсмическим свойствам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674EB4"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4310F4"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EE3801" w14:textId="77777777" w:rsidR="00243FD2" w:rsidRDefault="00243FD2" w:rsidP="00243FD2">
            <w:r>
              <w:t>2</w:t>
            </w:r>
          </w:p>
        </w:tc>
      </w:tr>
      <w:tr w:rsidR="00243FD2" w14:paraId="69D4E92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BEA00F" w14:textId="77777777" w:rsidR="00243FD2" w:rsidRDefault="00243FD2" w:rsidP="00243FD2">
            <w:r>
              <w:t>15. Ширина фундаментного кольца за вычетом выступающего за стенку участка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0F2151" w14:textId="77777777" w:rsidR="00243FD2" w:rsidRDefault="00243FD2" w:rsidP="00243FD2">
            <w:proofErr w:type="spellStart"/>
            <w:r>
              <w:t>Lf</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7DC6F1"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45CCF7" w14:textId="77777777" w:rsidR="00243FD2" w:rsidRDefault="00243FD2" w:rsidP="00243FD2">
            <w:r>
              <w:t>0,5</w:t>
            </w:r>
          </w:p>
        </w:tc>
      </w:tr>
      <w:tr w:rsidR="00243FD2" w14:paraId="028EFCA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01A409" w14:textId="77777777" w:rsidR="00243FD2" w:rsidRDefault="00243FD2" w:rsidP="00243FD2">
            <w:r>
              <w:t>16. Вес стенки, оборудования и теплоизоляции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FEB473" w14:textId="77777777" w:rsidR="00243FD2" w:rsidRDefault="00243FD2" w:rsidP="00243FD2">
            <w:proofErr w:type="spellStart"/>
            <w:r>
              <w:t>Gs</w:t>
            </w:r>
            <w:proofErr w:type="spellEnd"/>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5D8F0D" w14:textId="77777777" w:rsidR="00243FD2" w:rsidRDefault="00243FD2" w:rsidP="00243FD2">
            <w:r>
              <w:t>кН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458F15" w14:textId="77777777" w:rsidR="00243FD2" w:rsidRDefault="00243FD2" w:rsidP="00243FD2">
            <w:r>
              <w:t>292,3</w:t>
            </w:r>
          </w:p>
        </w:tc>
      </w:tr>
      <w:tr w:rsidR="00243FD2" w14:paraId="301715CF"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7FA5AD" w14:textId="77777777" w:rsidR="00243FD2" w:rsidRDefault="00243FD2" w:rsidP="00243FD2">
            <w:r>
              <w:t>17. Вес крыши, оборудования, теплоизоляции и снега (с коэффициентом сочетаний для снеговых нагрузок 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03C63A" w14:textId="77777777" w:rsidR="00243FD2" w:rsidRDefault="00243FD2" w:rsidP="00243FD2">
            <w:proofErr w:type="spellStart"/>
            <w:r>
              <w:t>Gr</w:t>
            </w:r>
            <w:proofErr w:type="spellEnd"/>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D86A86" w14:textId="77777777" w:rsidR="00243FD2" w:rsidRDefault="00243FD2" w:rsidP="00243FD2">
            <w:r>
              <w:t>кН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7B6D26" w14:textId="77777777" w:rsidR="00243FD2" w:rsidRDefault="00243FD2" w:rsidP="00243FD2">
            <w:r>
              <w:t>456,5</w:t>
            </w:r>
          </w:p>
        </w:tc>
      </w:tr>
      <w:tr w:rsidR="00243FD2" w14:paraId="317AFA5E"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AC7939" w14:textId="77777777" w:rsidR="00243FD2" w:rsidRDefault="00243FD2" w:rsidP="00243FD2">
            <w:r>
              <w:t xml:space="preserve">18. Вес конструкций за вычетом веса </w:t>
            </w:r>
            <w:proofErr w:type="spellStart"/>
            <w:r>
              <w:t>откорродировавшего</w:t>
            </w:r>
            <w:proofErr w:type="spellEnd"/>
            <w:r>
              <w:t xml:space="preserve"> металла (для расчета анкеров)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B33D12"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3AD2AD" w14:textId="77777777" w:rsidR="00243FD2" w:rsidRDefault="00243FD2" w:rsidP="00243FD2">
            <w:r>
              <w:t>кН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B114E1" w14:textId="77777777" w:rsidR="00243FD2" w:rsidRDefault="00243FD2" w:rsidP="00243FD2">
            <w:r>
              <w:t>377,1</w:t>
            </w:r>
          </w:p>
        </w:tc>
      </w:tr>
      <w:tr w:rsidR="00243FD2" w14:paraId="08E860D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E3C116" w14:textId="77777777" w:rsidR="00243FD2" w:rsidRDefault="00243FD2" w:rsidP="00243FD2">
            <w:r>
              <w:t>19. Вес хранимого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735A23" w14:textId="77777777" w:rsidR="00243FD2" w:rsidRDefault="00243FD2" w:rsidP="00243FD2">
            <w:r>
              <w:t>G</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55AED4" w14:textId="77777777" w:rsidR="00243FD2" w:rsidRDefault="00243FD2" w:rsidP="00243FD2">
            <w:r>
              <w:t>кН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20EB1D" w14:textId="77777777" w:rsidR="00243FD2" w:rsidRDefault="00243FD2" w:rsidP="00243FD2">
            <w:r>
              <w:t>19864</w:t>
            </w:r>
          </w:p>
        </w:tc>
      </w:tr>
      <w:tr w:rsidR="00243FD2" w14:paraId="53D3AF8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D73559" w14:textId="77777777" w:rsidR="00243FD2" w:rsidRDefault="00243FD2" w:rsidP="00243FD2">
            <w:r>
              <w:t>20. Расстояние от днища до центра тяжести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26881A" w14:textId="77777777" w:rsidR="00243FD2" w:rsidRDefault="00243FD2" w:rsidP="00243FD2">
            <w:proofErr w:type="spellStart"/>
            <w:r>
              <w:t>Xs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400F15"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8F76F8" w14:textId="77777777" w:rsidR="00243FD2" w:rsidRDefault="00243FD2" w:rsidP="00243FD2">
            <w:r>
              <w:t>6,0</w:t>
            </w:r>
          </w:p>
        </w:tc>
      </w:tr>
      <w:tr w:rsidR="00243FD2" w14:paraId="7D0BBF3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00D687" w14:textId="77777777" w:rsidR="00243FD2" w:rsidRDefault="00243FD2" w:rsidP="00243FD2">
            <w:r>
              <w:t>21. Расстояние от днища до центра тяжести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33041C" w14:textId="77777777" w:rsidR="00243FD2" w:rsidRDefault="00243FD2" w:rsidP="00243FD2">
            <w:proofErr w:type="spellStart"/>
            <w:r>
              <w:t>Xr</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3184CE"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C0BC7D" w14:textId="77777777" w:rsidR="00243FD2" w:rsidRDefault="00243FD2" w:rsidP="00243FD2">
            <w:r>
              <w:t>12,422</w:t>
            </w:r>
          </w:p>
        </w:tc>
      </w:tr>
      <w:tr w:rsidR="00243FD2" w14:paraId="4AD414F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B420A3" w14:textId="77777777" w:rsidR="00243FD2" w:rsidRDefault="00243FD2" w:rsidP="00243FD2">
            <w:r>
              <w:t>22. Диаметр линии установки анкеров (если требуются)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54E94E" w14:textId="77777777" w:rsidR="00243FD2" w:rsidRDefault="00243FD2" w:rsidP="00243FD2">
            <w:proofErr w:type="spellStart"/>
            <w:r>
              <w:t>Da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8711E0"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C5B596" w14:textId="77777777" w:rsidR="00243FD2" w:rsidRDefault="00243FD2" w:rsidP="00243FD2">
            <w:r>
              <w:t>15,380</w:t>
            </w:r>
          </w:p>
        </w:tc>
      </w:tr>
    </w:tbl>
    <w:p w14:paraId="4534D033"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1623FC29"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t>Таблица П.7.2</w:t>
      </w:r>
    </w:p>
    <w:tbl>
      <w:tblPr>
        <w:tblW w:w="0" w:type="auto"/>
        <w:tblCellMar>
          <w:top w:w="15" w:type="dxa"/>
          <w:left w:w="15" w:type="dxa"/>
          <w:bottom w:w="15" w:type="dxa"/>
          <w:right w:w="15" w:type="dxa"/>
        </w:tblCellMar>
        <w:tblLook w:val="04A0" w:firstRow="1" w:lastRow="0" w:firstColumn="1" w:lastColumn="0" w:noHBand="0" w:noVBand="1"/>
      </w:tblPr>
      <w:tblGrid>
        <w:gridCol w:w="5064"/>
        <w:gridCol w:w="1425"/>
        <w:gridCol w:w="1455"/>
        <w:gridCol w:w="1395"/>
      </w:tblGrid>
      <w:tr w:rsidR="00243FD2" w14:paraId="1CA99B8C"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8D7D3E" w14:textId="77777777" w:rsidR="00243FD2" w:rsidRDefault="00243FD2" w:rsidP="00243FD2">
            <w:pPr>
              <w:jc w:val="center"/>
              <w:rPr>
                <w:rFonts w:ascii="Times New Roman" w:hAnsi="Times New Roman"/>
                <w:b/>
                <w:bCs/>
              </w:rPr>
            </w:pPr>
            <w:r>
              <w:rPr>
                <w:b/>
                <w:bCs/>
              </w:rPr>
              <w:lastRenderedPageBreak/>
              <w:t>Параметр</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0AB740" w14:textId="77777777" w:rsidR="00243FD2" w:rsidRDefault="00243FD2" w:rsidP="00243FD2">
            <w:pPr>
              <w:jc w:val="center"/>
              <w:rPr>
                <w:b/>
                <w:bCs/>
              </w:rPr>
            </w:pPr>
            <w:proofErr w:type="spellStart"/>
            <w:r>
              <w:rPr>
                <w:b/>
                <w:bCs/>
              </w:rPr>
              <w:t>Обозна</w:t>
            </w:r>
            <w:proofErr w:type="spellEnd"/>
            <w:r>
              <w:rPr>
                <w:b/>
                <w:bCs/>
              </w:rPr>
              <w:t>-</w:t>
            </w:r>
            <w:r>
              <w:rPr>
                <w:b/>
                <w:bCs/>
              </w:rPr>
              <w:br/>
            </w:r>
            <w:proofErr w:type="spellStart"/>
            <w:r>
              <w:rPr>
                <w:b/>
                <w:bCs/>
              </w:rPr>
              <w:t>чение</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24D251" w14:textId="77777777" w:rsidR="00243FD2" w:rsidRDefault="00243FD2" w:rsidP="00243FD2">
            <w:pPr>
              <w:jc w:val="center"/>
              <w:rPr>
                <w:b/>
                <w:bCs/>
              </w:rPr>
            </w:pPr>
            <w:r>
              <w:rPr>
                <w:b/>
                <w:bCs/>
              </w:rPr>
              <w:t>Единица</w:t>
            </w:r>
            <w:r>
              <w:rPr>
                <w:b/>
                <w:bCs/>
              </w:rPr>
              <w:br/>
              <w:t>измерения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A52C84" w14:textId="77777777" w:rsidR="00243FD2" w:rsidRDefault="00243FD2" w:rsidP="00243FD2">
            <w:pPr>
              <w:jc w:val="center"/>
              <w:rPr>
                <w:b/>
                <w:bCs/>
              </w:rPr>
            </w:pPr>
            <w:r>
              <w:rPr>
                <w:b/>
                <w:bCs/>
              </w:rPr>
              <w:t>Величина</w:t>
            </w:r>
          </w:p>
        </w:tc>
      </w:tr>
      <w:tr w:rsidR="00243FD2" w14:paraId="454246B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C10A4D" w14:textId="77777777" w:rsidR="00243FD2" w:rsidRDefault="00243FD2" w:rsidP="00243FD2">
            <w:r>
              <w:t>Период основного тона конвективных колебаний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B4E78A" w14:textId="77777777" w:rsidR="00243FD2" w:rsidRDefault="00243FD2" w:rsidP="00243FD2">
            <w:r>
              <w:t>Тс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23827C" w14:textId="77777777" w:rsidR="00243FD2" w:rsidRDefault="00243FD2" w:rsidP="00243FD2">
            <w:r>
              <w:t>сек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51915C" w14:textId="77777777" w:rsidR="00243FD2" w:rsidRDefault="00243FD2" w:rsidP="00243FD2">
            <w:r>
              <w:t>4,094</w:t>
            </w:r>
          </w:p>
        </w:tc>
      </w:tr>
      <w:tr w:rsidR="00243FD2" w14:paraId="548045E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A0DC70" w14:textId="77777777" w:rsidR="00243FD2" w:rsidRDefault="00243FD2" w:rsidP="00243FD2">
            <w:r>
              <w:t>Спектральный коэффициент конвективных колебаний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35805E" w14:textId="77777777" w:rsidR="00243FD2" w:rsidRDefault="00243FD2" w:rsidP="00243FD2">
            <w:r>
              <w:t>βс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8A5B29"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D7F28A" w14:textId="77777777" w:rsidR="00243FD2" w:rsidRDefault="00243FD2" w:rsidP="00243FD2">
            <w:r>
              <w:t>0,267</w:t>
            </w:r>
          </w:p>
        </w:tc>
      </w:tr>
      <w:tr w:rsidR="00243FD2" w14:paraId="45D8D5C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06FB2C" w14:textId="77777777" w:rsidR="00243FD2" w:rsidRDefault="00243FD2" w:rsidP="00243FD2">
            <w:r>
              <w:t>Коэффициент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DEBDAC" w14:textId="77777777" w:rsidR="00243FD2" w:rsidRDefault="00243FD2" w:rsidP="00243FD2">
            <w:r>
              <w:t>η1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1F3E88"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AED972" w14:textId="77777777" w:rsidR="00243FD2" w:rsidRDefault="00243FD2" w:rsidP="00243FD2">
            <w:r>
              <w:t>0,207</w:t>
            </w:r>
          </w:p>
        </w:tc>
      </w:tr>
      <w:tr w:rsidR="00243FD2" w14:paraId="49D0894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8E6506" w14:textId="77777777" w:rsidR="00243FD2" w:rsidRDefault="00243FD2" w:rsidP="00243FD2">
            <w:r>
              <w:t>Опрокидывающий момент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C66B53" w14:textId="77777777" w:rsidR="00243FD2" w:rsidRDefault="00243FD2" w:rsidP="00243FD2">
            <w:proofErr w:type="spellStart"/>
            <w:r>
              <w:t>Ms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102851" w14:textId="77777777" w:rsidR="00243FD2" w:rsidRDefault="00243FD2" w:rsidP="00243FD2">
            <w:proofErr w:type="spellStart"/>
            <w:r>
              <w:t>кН·м</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E78B1C" w14:textId="77777777" w:rsidR="00243FD2" w:rsidRDefault="00243FD2" w:rsidP="00243FD2">
            <w:r>
              <w:t>16558</w:t>
            </w:r>
          </w:p>
        </w:tc>
      </w:tr>
      <w:tr w:rsidR="00243FD2" w14:paraId="175CD7F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2FA6BC" w14:textId="77777777" w:rsidR="00243FD2" w:rsidRDefault="00243FD2" w:rsidP="00243FD2">
            <w:r>
              <w:t>Удерживающая сила, создаваемая частью жидкости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1C65BF" w14:textId="77777777" w:rsidR="00243FD2" w:rsidRDefault="00243FD2" w:rsidP="00243FD2">
            <w:proofErr w:type="spellStart"/>
            <w:r>
              <w:t>qL</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7815FF" w14:textId="77777777" w:rsidR="00243FD2" w:rsidRDefault="00243FD2" w:rsidP="00243FD2">
            <w:r>
              <w:t>кН/м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F0A7A9" w14:textId="77777777" w:rsidR="00243FD2" w:rsidRDefault="00243FD2" w:rsidP="00243FD2">
            <w:r>
              <w:t>28,68</w:t>
            </w:r>
          </w:p>
        </w:tc>
      </w:tr>
      <w:tr w:rsidR="00243FD2" w14:paraId="404B346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D4C7FC" w14:textId="77777777" w:rsidR="00243FD2" w:rsidRDefault="00243FD2" w:rsidP="00243FD2">
            <w:r>
              <w:t>Вертикальные усилия сжатия в стенке от веса металлоконструкций, оборудования, теплоизоляции и снега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08F86D" w14:textId="77777777" w:rsidR="00243FD2" w:rsidRDefault="00243FD2" w:rsidP="00243FD2">
            <w:proofErr w:type="spellStart"/>
            <w:r>
              <w:t>qt</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2F13F6" w14:textId="77777777" w:rsidR="00243FD2" w:rsidRDefault="00243FD2" w:rsidP="00243FD2">
            <w:r>
              <w:t>кН/м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1D9E35" w14:textId="77777777" w:rsidR="00243FD2" w:rsidRDefault="00243FD2" w:rsidP="00243FD2">
            <w:r>
              <w:t>15,70</w:t>
            </w:r>
          </w:p>
        </w:tc>
      </w:tr>
      <w:tr w:rsidR="00243FD2" w14:paraId="02E9883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25B1B4" w14:textId="77777777" w:rsidR="00243FD2" w:rsidRDefault="00243FD2" w:rsidP="00243FD2">
            <w:r>
              <w:t>Коэффициент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1F03E8" w14:textId="77777777" w:rsidR="00243FD2" w:rsidRDefault="00243FD2" w:rsidP="00243FD2">
            <w:r>
              <w:t>J</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E5B9FD"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1D0F86" w14:textId="77777777" w:rsidR="00243FD2" w:rsidRDefault="00243FD2" w:rsidP="00243FD2">
            <w:r>
              <w:t>1,619</w:t>
            </w:r>
          </w:p>
        </w:tc>
      </w:tr>
      <w:tr w:rsidR="00243FD2" w14:paraId="339F98A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1A3A55" w14:textId="77777777" w:rsidR="00243FD2" w:rsidRDefault="00243FD2" w:rsidP="00243FD2">
            <w:r>
              <w:t>Максимальные вертикальные усилия сжатия в стенке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3C9EC2" w14:textId="77777777" w:rsidR="00243FD2" w:rsidRDefault="00243FD2" w:rsidP="00243FD2">
            <w:proofErr w:type="spellStart"/>
            <w:r>
              <w:t>qs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A334B7" w14:textId="77777777" w:rsidR="00243FD2" w:rsidRDefault="00243FD2" w:rsidP="00243FD2">
            <w:r>
              <w:t>кН/м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2A522F" w14:textId="77777777" w:rsidR="00243FD2" w:rsidRDefault="00243FD2" w:rsidP="00243FD2">
            <w:r>
              <w:t>107,2</w:t>
            </w:r>
          </w:p>
        </w:tc>
      </w:tr>
      <w:tr w:rsidR="00243FD2" w14:paraId="3B0D1C6D"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B05F18" w14:textId="77777777" w:rsidR="00243FD2" w:rsidRDefault="00243FD2" w:rsidP="00243FD2">
            <w:r>
              <w:t>Допускаемые вертикальные напряжения сжатия в стенке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3CCB12" w14:textId="77777777" w:rsidR="00243FD2" w:rsidRDefault="00243FD2" w:rsidP="00243FD2">
            <w:proofErr w:type="spellStart"/>
            <w:r>
              <w:t>σa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4769F2" w14:textId="77777777" w:rsidR="00243FD2" w:rsidRDefault="00243FD2" w:rsidP="00243FD2">
            <w:r>
              <w:t>МПа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B86526" w14:textId="77777777" w:rsidR="00243FD2" w:rsidRDefault="00243FD2" w:rsidP="00243FD2">
            <w:r>
              <w:t>36,33</w:t>
            </w:r>
          </w:p>
        </w:tc>
      </w:tr>
      <w:tr w:rsidR="00243FD2" w14:paraId="443FB03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084F3A" w14:textId="77777777" w:rsidR="00243FD2" w:rsidRDefault="00243FD2" w:rsidP="00243FD2">
            <w:r>
              <w:t>Расчетные вертикальные напряжения сжатия в 1-ом поясе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D41E71" w14:textId="77777777" w:rsidR="00243FD2" w:rsidRDefault="00243FD2" w:rsidP="00243FD2">
            <w:proofErr w:type="spellStart"/>
            <w:r>
              <w:t>σc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A09BA3" w14:textId="77777777" w:rsidR="00243FD2" w:rsidRDefault="00243FD2" w:rsidP="00243FD2">
            <w:r>
              <w:t>МПа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7F7F33" w14:textId="77777777" w:rsidR="00243FD2" w:rsidRDefault="00243FD2" w:rsidP="00243FD2">
            <w:r>
              <w:t>24,36</w:t>
            </w:r>
          </w:p>
        </w:tc>
      </w:tr>
      <w:tr w:rsidR="00243FD2" w14:paraId="44A646A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57A237" w14:textId="77777777" w:rsidR="00243FD2" w:rsidRDefault="00243FD2" w:rsidP="00243FD2">
            <w:r>
              <w:t>Погонные нагрузки на фундаментное кольцо</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F70453" w14:textId="77777777" w:rsidR="00243FD2" w:rsidRDefault="00243FD2" w:rsidP="00243FD2">
            <w:proofErr w:type="spellStart"/>
            <w:r>
              <w:t>qmax</w:t>
            </w:r>
            <w:proofErr w:type="spellEnd"/>
            <w:r>
              <w:t>/</w:t>
            </w:r>
            <w:proofErr w:type="spellStart"/>
            <w:r>
              <w:t>qmin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6DD705" w14:textId="77777777" w:rsidR="00243FD2" w:rsidRDefault="00243FD2" w:rsidP="00243FD2">
            <w:r>
              <w:t>кН/м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DE9FD4" w14:textId="77777777" w:rsidR="00243FD2" w:rsidRDefault="00243FD2" w:rsidP="00243FD2">
            <w:r>
              <w:t>165,4/-24,24</w:t>
            </w:r>
          </w:p>
        </w:tc>
      </w:tr>
      <w:tr w:rsidR="00243FD2" w14:paraId="101D619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F16F2D" w14:textId="77777777" w:rsidR="00243FD2" w:rsidRDefault="00243FD2" w:rsidP="00243FD2">
            <w:r>
              <w:t>Расчетная нагрузка на центральную часть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42EA82" w14:textId="77777777" w:rsidR="00243FD2" w:rsidRDefault="00243FD2" w:rsidP="00243FD2">
            <w:proofErr w:type="spellStart"/>
            <w:r>
              <w:t>pf</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2B8345" w14:textId="77777777" w:rsidR="00243FD2" w:rsidRDefault="00243FD2" w:rsidP="00243FD2">
            <w:r>
              <w:t>кПа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57EC9E" w14:textId="77777777" w:rsidR="00243FD2" w:rsidRDefault="00243FD2" w:rsidP="00243FD2">
            <w:r>
              <w:t>168,5</w:t>
            </w:r>
          </w:p>
        </w:tc>
      </w:tr>
      <w:tr w:rsidR="00243FD2" w14:paraId="0011D998"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357874" w14:textId="77777777" w:rsidR="00243FD2" w:rsidRDefault="00243FD2" w:rsidP="00243FD2">
            <w:r>
              <w:lastRenderedPageBreak/>
              <w:t>Сила сдвига, передаваемая на фундамент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5AE67C" w14:textId="77777777" w:rsidR="00243FD2" w:rsidRDefault="00243FD2" w:rsidP="00243FD2">
            <w:proofErr w:type="spellStart"/>
            <w:r>
              <w:t>Qs</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4915EB" w14:textId="77777777" w:rsidR="00243FD2" w:rsidRDefault="00243FD2" w:rsidP="00243FD2">
            <w:r>
              <w:t>кН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DA76F1" w14:textId="77777777" w:rsidR="00243FD2" w:rsidRDefault="00243FD2" w:rsidP="00243FD2">
            <w:r>
              <w:t>3243</w:t>
            </w:r>
          </w:p>
        </w:tc>
      </w:tr>
      <w:tr w:rsidR="00243FD2" w14:paraId="23DC23BA"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D53EC3" w14:textId="77777777" w:rsidR="00243FD2" w:rsidRDefault="00243FD2" w:rsidP="00243FD2">
            <w:r>
              <w:t>Количество анкеров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D58E90" w14:textId="77777777" w:rsidR="00243FD2" w:rsidRDefault="00243FD2" w:rsidP="00243FD2">
            <w:proofErr w:type="spellStart"/>
            <w:r>
              <w:t>na</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CB1BFA" w14:textId="77777777" w:rsidR="00243FD2" w:rsidRDefault="00243FD2" w:rsidP="00243FD2">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FD34B8" w14:textId="77777777" w:rsidR="00243FD2" w:rsidRDefault="00243FD2" w:rsidP="00243FD2">
            <w:r>
              <w:t>16</w:t>
            </w:r>
          </w:p>
        </w:tc>
      </w:tr>
      <w:tr w:rsidR="00243FD2" w14:paraId="71D85B2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5368D7" w14:textId="77777777" w:rsidR="00243FD2" w:rsidRDefault="00243FD2" w:rsidP="00243FD2">
            <w:r>
              <w:t>Нагрузка на один анкер</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E9EAE1" w14:textId="77777777" w:rsidR="00243FD2" w:rsidRDefault="00243FD2" w:rsidP="00243FD2">
            <w:r>
              <w:t>Na</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E48D5C" w14:textId="77777777" w:rsidR="00243FD2" w:rsidRDefault="00243FD2" w:rsidP="00243FD2">
            <w:r>
              <w:t>кН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0FD12C" w14:textId="77777777" w:rsidR="00243FD2" w:rsidRDefault="00243FD2" w:rsidP="00243FD2">
            <w:r>
              <w:t>245,6</w:t>
            </w:r>
          </w:p>
        </w:tc>
      </w:tr>
      <w:tr w:rsidR="00243FD2" w14:paraId="5672342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2DBCAA" w14:textId="77777777" w:rsidR="00243FD2" w:rsidRDefault="00243FD2" w:rsidP="00243FD2">
            <w:r>
              <w:t>Высота волны на поверхности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AB82FA" w14:textId="77777777" w:rsidR="00243FD2" w:rsidRDefault="00243FD2" w:rsidP="00243FD2">
            <w:proofErr w:type="spellStart"/>
            <w:r>
              <w:t>dmax</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CC73A9"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7DCEC5" w14:textId="77777777" w:rsidR="00243FD2" w:rsidRDefault="00243FD2" w:rsidP="00243FD2">
            <w:r>
              <w:t>0,680</w:t>
            </w:r>
          </w:p>
        </w:tc>
      </w:tr>
      <w:tr w:rsidR="00243FD2" w14:paraId="2A35550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46CAA6" w14:textId="77777777" w:rsidR="00243FD2" w:rsidRDefault="00243FD2" w:rsidP="00243FD2">
            <w:r>
              <w:t xml:space="preserve">Минимальная ширина </w:t>
            </w:r>
            <w:proofErr w:type="spellStart"/>
            <w:r>
              <w:t>окрайки</w:t>
            </w:r>
            <w:proofErr w:type="spellEnd"/>
            <w:r>
              <w:t xml:space="preserve">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D93B64" w14:textId="77777777" w:rsidR="00243FD2" w:rsidRDefault="00243FD2" w:rsidP="00243FD2">
            <w:r>
              <w:t>Le</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C8332F" w14:textId="77777777" w:rsidR="00243FD2" w:rsidRDefault="00243FD2" w:rsidP="00243FD2">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607354" w14:textId="77777777" w:rsidR="00243FD2" w:rsidRDefault="00243FD2" w:rsidP="00243FD2">
            <w:r>
              <w:t>0,373</w:t>
            </w:r>
          </w:p>
        </w:tc>
      </w:tr>
    </w:tbl>
    <w:p w14:paraId="5B0BBC84" w14:textId="77777777" w:rsidR="00243FD2" w:rsidRDefault="00243FD2" w:rsidP="00243FD2">
      <w:pPr>
        <w:rPr>
          <w:rFonts w:ascii="Times New Roman" w:hAnsi="Times New Roman"/>
        </w:rPr>
      </w:pPr>
      <w:r>
        <w:rPr>
          <w:rFonts w:ascii="Roboto" w:hAnsi="Roboto"/>
          <w:color w:val="000000"/>
        </w:rPr>
        <w:br/>
      </w:r>
      <w:r>
        <w:rPr>
          <w:rFonts w:ascii="Roboto" w:hAnsi="Roboto"/>
          <w:color w:val="000000"/>
        </w:rPr>
        <w:br/>
      </w:r>
    </w:p>
    <w:p w14:paraId="6C4BFF06" w14:textId="77777777" w:rsidR="00243FD2" w:rsidRDefault="00243FD2" w:rsidP="00243FD2">
      <w:pPr>
        <w:pStyle w:val="21"/>
        <w:shd w:val="clear" w:color="auto" w:fill="FFFFFF"/>
        <w:spacing w:after="375"/>
        <w:jc w:val="both"/>
        <w:rPr>
          <w:rFonts w:ascii="Roboto" w:hAnsi="Roboto"/>
          <w:color w:val="000000"/>
        </w:rPr>
      </w:pPr>
      <w:r>
        <w:rPr>
          <w:rFonts w:ascii="Roboto" w:hAnsi="Roboto"/>
          <w:color w:val="000000"/>
        </w:rPr>
        <w:t xml:space="preserve">Результаты расчета показывают, что J = </w:t>
      </w:r>
      <w:proofErr w:type="gramStart"/>
      <w:r>
        <w:rPr>
          <w:rFonts w:ascii="Roboto" w:hAnsi="Roboto"/>
          <w:color w:val="000000"/>
        </w:rPr>
        <w:t>1,619 &gt;</w:t>
      </w:r>
      <w:proofErr w:type="gramEnd"/>
      <w:r>
        <w:rPr>
          <w:rFonts w:ascii="Roboto" w:hAnsi="Roboto"/>
          <w:color w:val="000000"/>
        </w:rPr>
        <w:t xml:space="preserve"> 0,5π - условие п. 9.6.4.2 не выполнено и переходим к анализу требований п. 9.6.4.4.</w:t>
      </w:r>
    </w:p>
    <w:p w14:paraId="3A8378AC" w14:textId="77777777" w:rsidR="00243FD2" w:rsidRDefault="00243FD2" w:rsidP="00243FD2">
      <w:pPr>
        <w:pStyle w:val="21"/>
        <w:shd w:val="clear" w:color="auto" w:fill="FFFFFF"/>
        <w:spacing w:after="375"/>
        <w:jc w:val="both"/>
        <w:rPr>
          <w:rFonts w:ascii="Roboto" w:hAnsi="Roboto"/>
          <w:color w:val="000000"/>
        </w:rPr>
      </w:pPr>
      <w:r>
        <w:rPr>
          <w:rFonts w:ascii="Roboto" w:hAnsi="Roboto"/>
          <w:color w:val="000000"/>
        </w:rPr>
        <w:t>Вариант 1. Устанавливаем 16 анкеров соответствующего диаметра.</w:t>
      </w:r>
    </w:p>
    <w:p w14:paraId="60B9431D" w14:textId="77777777" w:rsidR="00243FD2" w:rsidRDefault="00243FD2" w:rsidP="00243FD2">
      <w:pPr>
        <w:pStyle w:val="21"/>
        <w:shd w:val="clear" w:color="auto" w:fill="FFFFFF"/>
        <w:spacing w:after="375"/>
        <w:jc w:val="both"/>
        <w:rPr>
          <w:rFonts w:ascii="Roboto" w:hAnsi="Roboto"/>
          <w:color w:val="000000"/>
        </w:rPr>
      </w:pPr>
      <w:r>
        <w:rPr>
          <w:rFonts w:ascii="Roboto" w:hAnsi="Roboto"/>
          <w:color w:val="000000"/>
        </w:rPr>
        <w:t xml:space="preserve">Вариант 2. Увеличиваем одновременно номинальную толщину первого пояса до 7 мм и </w:t>
      </w:r>
      <w:proofErr w:type="spellStart"/>
      <w:r>
        <w:rPr>
          <w:rFonts w:ascii="Roboto" w:hAnsi="Roboto"/>
          <w:color w:val="000000"/>
        </w:rPr>
        <w:t>окрайки</w:t>
      </w:r>
      <w:proofErr w:type="spellEnd"/>
      <w:r>
        <w:rPr>
          <w:rFonts w:ascii="Roboto" w:hAnsi="Roboto"/>
          <w:color w:val="000000"/>
        </w:rPr>
        <w:t xml:space="preserve"> днища до 8 мм. Выполняем расчет резервуара заново. В результате имеем: J = 1,443 ≤ 0,5π - условие п. 9.6.4.2 выполнено; </w:t>
      </w:r>
      <w:proofErr w:type="spellStart"/>
      <w:r>
        <w:rPr>
          <w:rFonts w:ascii="Roboto" w:hAnsi="Roboto"/>
          <w:color w:val="000000"/>
        </w:rPr>
        <w:t>σс</w:t>
      </w:r>
      <w:proofErr w:type="spellEnd"/>
      <w:r>
        <w:rPr>
          <w:rFonts w:ascii="Roboto" w:hAnsi="Roboto"/>
          <w:color w:val="000000"/>
        </w:rPr>
        <w:t xml:space="preserve"> =42,79 МПа </w:t>
      </w:r>
      <w:proofErr w:type="gramStart"/>
      <w:r>
        <w:rPr>
          <w:rFonts w:ascii="Roboto" w:hAnsi="Roboto"/>
          <w:color w:val="000000"/>
        </w:rPr>
        <w:t xml:space="preserve">&lt; </w:t>
      </w:r>
      <w:proofErr w:type="spellStart"/>
      <w:r>
        <w:rPr>
          <w:rFonts w:ascii="Roboto" w:hAnsi="Roboto"/>
          <w:color w:val="000000"/>
        </w:rPr>
        <w:t>σ</w:t>
      </w:r>
      <w:proofErr w:type="gramEnd"/>
      <w:r>
        <w:rPr>
          <w:rFonts w:ascii="Roboto" w:hAnsi="Roboto"/>
          <w:color w:val="000000"/>
        </w:rPr>
        <w:t>а</w:t>
      </w:r>
      <w:proofErr w:type="spellEnd"/>
      <w:r>
        <w:rPr>
          <w:rFonts w:ascii="Roboto" w:hAnsi="Roboto"/>
          <w:color w:val="000000"/>
        </w:rPr>
        <w:t xml:space="preserve"> = 50,19 МПа - условие п. 9.6.4.3 также выполнено и установка анкеров не требуется. В этом случае погонные нагрузки по контуру стенки составляют: </w:t>
      </w:r>
      <w:proofErr w:type="spellStart"/>
      <w:r>
        <w:rPr>
          <w:rFonts w:ascii="Roboto" w:hAnsi="Roboto"/>
          <w:color w:val="000000"/>
        </w:rPr>
        <w:t>q</w:t>
      </w:r>
      <w:r>
        <w:rPr>
          <w:rFonts w:ascii="Roboto" w:hAnsi="Roboto"/>
          <w:color w:val="000000"/>
          <w:sz w:val="18"/>
          <w:szCs w:val="18"/>
          <w:vertAlign w:val="subscript"/>
        </w:rPr>
        <w:t>max</w:t>
      </w:r>
      <w:proofErr w:type="spellEnd"/>
      <w:r>
        <w:rPr>
          <w:rFonts w:ascii="Roboto" w:hAnsi="Roboto"/>
          <w:color w:val="000000"/>
        </w:rPr>
        <w:t xml:space="preserve"> = 289,3 кН/м, </w:t>
      </w:r>
      <w:proofErr w:type="spellStart"/>
      <w:r>
        <w:rPr>
          <w:rFonts w:ascii="Roboto" w:hAnsi="Roboto"/>
          <w:color w:val="000000"/>
        </w:rPr>
        <w:t>q</w:t>
      </w:r>
      <w:r>
        <w:rPr>
          <w:rFonts w:ascii="Roboto" w:hAnsi="Roboto"/>
          <w:color w:val="000000"/>
          <w:sz w:val="18"/>
          <w:szCs w:val="18"/>
          <w:vertAlign w:val="subscript"/>
        </w:rPr>
        <w:t>min</w:t>
      </w:r>
      <w:proofErr w:type="spellEnd"/>
      <w:r>
        <w:rPr>
          <w:rFonts w:ascii="Roboto" w:hAnsi="Roboto"/>
          <w:color w:val="000000"/>
        </w:rPr>
        <w:t> = 0.</w:t>
      </w:r>
    </w:p>
    <w:p w14:paraId="3E508734" w14:textId="77777777" w:rsidR="00243FD2" w:rsidRDefault="00243FD2" w:rsidP="00243FD2">
      <w:pPr>
        <w:pStyle w:val="21"/>
        <w:shd w:val="clear" w:color="auto" w:fill="FFFFFF"/>
        <w:spacing w:after="375"/>
        <w:jc w:val="both"/>
        <w:rPr>
          <w:rFonts w:ascii="Roboto" w:hAnsi="Roboto"/>
          <w:color w:val="000000"/>
        </w:rPr>
      </w:pPr>
      <w:r>
        <w:rPr>
          <w:rFonts w:ascii="Roboto" w:hAnsi="Roboto"/>
          <w:color w:val="000000"/>
        </w:rPr>
        <w:t xml:space="preserve">Поскольку H + ΔH + </w:t>
      </w:r>
      <w:proofErr w:type="spellStart"/>
      <w:r>
        <w:rPr>
          <w:rFonts w:ascii="Roboto" w:hAnsi="Roboto"/>
          <w:color w:val="000000"/>
        </w:rPr>
        <w:t>dmax</w:t>
      </w:r>
      <w:proofErr w:type="spellEnd"/>
      <w:r>
        <w:rPr>
          <w:rFonts w:ascii="Roboto" w:hAnsi="Roboto"/>
          <w:color w:val="000000"/>
        </w:rPr>
        <w:t xml:space="preserve"> =11,2 + 0 + 0,680 = 11,880 м </w:t>
      </w:r>
      <w:proofErr w:type="gramStart"/>
      <w:r>
        <w:rPr>
          <w:rFonts w:ascii="Roboto" w:hAnsi="Roboto"/>
          <w:color w:val="000000"/>
        </w:rPr>
        <w:t xml:space="preserve">&lt; </w:t>
      </w:r>
      <w:proofErr w:type="spellStart"/>
      <w:r>
        <w:rPr>
          <w:rFonts w:ascii="Roboto" w:hAnsi="Roboto"/>
          <w:color w:val="000000"/>
        </w:rPr>
        <w:t>Н</w:t>
      </w:r>
      <w:proofErr w:type="gramEnd"/>
      <w:r>
        <w:rPr>
          <w:rFonts w:ascii="Roboto" w:hAnsi="Roboto"/>
          <w:color w:val="000000"/>
        </w:rPr>
        <w:t>s</w:t>
      </w:r>
      <w:proofErr w:type="spellEnd"/>
      <w:r>
        <w:rPr>
          <w:rFonts w:ascii="Roboto" w:hAnsi="Roboto"/>
          <w:color w:val="000000"/>
        </w:rPr>
        <w:t xml:space="preserve"> = 12,0 м, то согласно п. 9.6.8.2 перелива продукта через стенку резервуара не происходит.</w:t>
      </w:r>
    </w:p>
    <w:p w14:paraId="325F9D4C" w14:textId="77777777" w:rsidR="00243FD2" w:rsidRDefault="00243FD2" w:rsidP="00243FD2">
      <w:pPr>
        <w:pStyle w:val="21"/>
        <w:shd w:val="clear" w:color="auto" w:fill="FFFFFF"/>
        <w:spacing w:after="375"/>
        <w:jc w:val="both"/>
        <w:rPr>
          <w:rFonts w:ascii="Roboto" w:hAnsi="Roboto"/>
          <w:color w:val="000000"/>
        </w:rPr>
      </w:pPr>
      <w:r>
        <w:rPr>
          <w:rFonts w:ascii="Roboto" w:hAnsi="Roboto"/>
          <w:color w:val="000000"/>
        </w:rPr>
        <w:t>Для проверки толщин поясов стенки из условия прочности, требуются значения нагрузок на стенку резервуара. Результаты вычисления этих нагрузок на соответствующих расчетных уровнях приведены в таблице П.7.3.</w:t>
      </w:r>
    </w:p>
    <w:p w14:paraId="19224A6C" w14:textId="77777777" w:rsidR="00243FD2" w:rsidRDefault="00243FD2" w:rsidP="00243FD2">
      <w:pPr>
        <w:pStyle w:val="21"/>
        <w:shd w:val="clear" w:color="auto" w:fill="FFFFFF"/>
        <w:spacing w:after="375"/>
        <w:rPr>
          <w:rFonts w:ascii="Roboto" w:hAnsi="Roboto"/>
          <w:color w:val="000000"/>
        </w:rPr>
      </w:pPr>
      <w:r>
        <w:rPr>
          <w:rStyle w:val="30"/>
          <w:rFonts w:ascii="Roboto" w:hAnsi="Roboto"/>
          <w:color w:val="000000"/>
        </w:rPr>
        <w:t>Таблица П.7.3</w:t>
      </w:r>
    </w:p>
    <w:tbl>
      <w:tblPr>
        <w:tblW w:w="0" w:type="auto"/>
        <w:tblCellMar>
          <w:top w:w="15" w:type="dxa"/>
          <w:left w:w="15" w:type="dxa"/>
          <w:bottom w:w="15" w:type="dxa"/>
          <w:right w:w="15" w:type="dxa"/>
        </w:tblCellMar>
        <w:tblLook w:val="04A0" w:firstRow="1" w:lastRow="0" w:firstColumn="1" w:lastColumn="0" w:noHBand="0" w:noVBand="1"/>
      </w:tblPr>
      <w:tblGrid>
        <w:gridCol w:w="1216"/>
        <w:gridCol w:w="2513"/>
        <w:gridCol w:w="891"/>
        <w:gridCol w:w="780"/>
        <w:gridCol w:w="891"/>
        <w:gridCol w:w="1244"/>
        <w:gridCol w:w="1003"/>
      </w:tblGrid>
      <w:tr w:rsidR="00243FD2" w14:paraId="1ED4AE2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8DD498" w14:textId="77777777" w:rsidR="00243FD2" w:rsidRDefault="00243FD2" w:rsidP="00243FD2">
            <w:pPr>
              <w:jc w:val="center"/>
              <w:rPr>
                <w:rFonts w:ascii="Times New Roman" w:hAnsi="Times New Roman"/>
                <w:b/>
                <w:bCs/>
              </w:rPr>
            </w:pPr>
            <w:r>
              <w:rPr>
                <w:b/>
                <w:bCs/>
              </w:rPr>
              <w:t>№ пояса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21B060" w14:textId="77777777" w:rsidR="00243FD2" w:rsidRDefault="00243FD2" w:rsidP="00243FD2">
            <w:pPr>
              <w:jc w:val="center"/>
              <w:rPr>
                <w:b/>
                <w:bCs/>
              </w:rPr>
            </w:pPr>
            <w:r>
              <w:rPr>
                <w:b/>
                <w:bCs/>
              </w:rPr>
              <w:t>Расчетный уровень, м</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780E98" w14:textId="77777777" w:rsidR="00243FD2" w:rsidRDefault="00243FD2" w:rsidP="00243FD2">
            <w:pPr>
              <w:jc w:val="center"/>
              <w:rPr>
                <w:b/>
                <w:bCs/>
              </w:rPr>
            </w:pPr>
            <w:r>
              <w:rPr>
                <w:b/>
                <w:bCs/>
              </w:rPr>
              <w:t>Нагрузки на стенку, кПа</w:t>
            </w:r>
          </w:p>
        </w:tc>
      </w:tr>
      <w:tr w:rsidR="00243FD2" w14:paraId="721B1A4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299283"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E699F6" w14:textId="77777777" w:rsidR="00243FD2" w:rsidRDefault="00243FD2">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AD3B32" w14:textId="77777777" w:rsidR="00243FD2" w:rsidRDefault="00243FD2" w:rsidP="00243FD2">
            <w:proofErr w:type="spellStart"/>
            <w:r>
              <w:t>pi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C4DC49" w14:textId="77777777" w:rsidR="00243FD2" w:rsidRDefault="00243FD2" w:rsidP="00243FD2">
            <w:proofErr w:type="spellStart"/>
            <w:r>
              <w:t>pс</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439E4F" w14:textId="77777777" w:rsidR="00243FD2" w:rsidRDefault="00243FD2" w:rsidP="00243FD2">
            <w:proofErr w:type="spellStart"/>
            <w:r>
              <w:t>pv</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1D029C" w14:textId="77777777" w:rsidR="00243FD2" w:rsidRDefault="00243FD2" w:rsidP="00243FD2">
            <w:proofErr w:type="spellStart"/>
            <w:r>
              <w:t>ps</w:t>
            </w:r>
            <w:proofErr w:type="spellEnd"/>
            <w:r>
              <w:t xml:space="preserve"> + 1,2 p</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F9E035" w14:textId="77777777" w:rsidR="00243FD2" w:rsidRDefault="00243FD2" w:rsidP="00243FD2">
            <w:r>
              <w:t>p0</w:t>
            </w:r>
          </w:p>
        </w:tc>
      </w:tr>
      <w:tr w:rsidR="00243FD2" w14:paraId="25B58C1E"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CD265D" w14:textId="77777777" w:rsidR="00243FD2" w:rsidRDefault="00243FD2" w:rsidP="00243FD2">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45735D" w14:textId="77777777" w:rsidR="00243FD2" w:rsidRDefault="00243FD2" w:rsidP="00243FD2">
            <w:r>
              <w:t>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676565" w14:textId="77777777" w:rsidR="00243FD2" w:rsidRDefault="00243FD2" w:rsidP="00243FD2">
            <w:r>
              <w:t>55,81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A9866A" w14:textId="77777777" w:rsidR="00243FD2" w:rsidRDefault="00243FD2" w:rsidP="00243FD2">
            <w:r>
              <w:t>1,46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968F97" w14:textId="77777777" w:rsidR="00243FD2" w:rsidRDefault="00243FD2" w:rsidP="00243FD2">
            <w:r>
              <w:t>18,57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0F49BB" w14:textId="77777777" w:rsidR="00243FD2" w:rsidRDefault="00243FD2" w:rsidP="00243FD2">
            <w:r>
              <w:t>109,76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8C5569" w14:textId="77777777" w:rsidR="00243FD2" w:rsidRDefault="00243FD2" w:rsidP="00243FD2">
            <w:r>
              <w:t>168,60</w:t>
            </w:r>
          </w:p>
        </w:tc>
      </w:tr>
      <w:tr w:rsidR="00243FD2" w14:paraId="79805BE5"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CD0EC0" w14:textId="77777777" w:rsidR="00243FD2" w:rsidRDefault="00243FD2" w:rsidP="00243FD2">
            <w:r>
              <w:lastRenderedPageBreak/>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BBA9E7" w14:textId="77777777" w:rsidR="00243FD2" w:rsidRDefault="00243FD2" w:rsidP="00243FD2">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71C7B3" w14:textId="77777777" w:rsidR="00243FD2" w:rsidRDefault="00243FD2" w:rsidP="00243FD2">
            <w:r>
              <w:t>55,35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07147D" w14:textId="77777777" w:rsidR="00243FD2" w:rsidRDefault="00243FD2" w:rsidP="00243FD2">
            <w:r>
              <w:t>1,55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A9DFEB" w14:textId="77777777" w:rsidR="00243FD2" w:rsidRDefault="00243FD2" w:rsidP="00243FD2">
            <w:r>
              <w:t>16,09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00126A" w14:textId="77777777" w:rsidR="00243FD2" w:rsidRDefault="00243FD2" w:rsidP="00243FD2">
            <w:r>
              <w:t>95,06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CF3064" w14:textId="77777777" w:rsidR="00243FD2" w:rsidRDefault="00243FD2" w:rsidP="00243FD2">
            <w:r>
              <w:t>152,72</w:t>
            </w:r>
          </w:p>
        </w:tc>
      </w:tr>
      <w:tr w:rsidR="00243FD2" w14:paraId="33ACF21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525767" w14:textId="77777777" w:rsidR="00243FD2" w:rsidRDefault="00243FD2" w:rsidP="00243FD2">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EFE3F6" w14:textId="77777777" w:rsidR="00243FD2" w:rsidRDefault="00243FD2" w:rsidP="00243FD2">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090A2A" w14:textId="77777777" w:rsidR="00243FD2" w:rsidRDefault="00243FD2" w:rsidP="00243FD2">
            <w:r>
              <w:t>53,89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D7D722" w14:textId="77777777" w:rsidR="00243FD2" w:rsidRDefault="00243FD2" w:rsidP="00243FD2">
            <w:r>
              <w:t>1,86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650014" w14:textId="77777777" w:rsidR="00243FD2" w:rsidRDefault="00243FD2" w:rsidP="00243FD2">
            <w:r>
              <w:t>13,60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C0D91B" w14:textId="77777777" w:rsidR="00243FD2" w:rsidRDefault="00243FD2" w:rsidP="00243FD2">
            <w:r>
              <w:t>80,36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55B27B" w14:textId="77777777" w:rsidR="00243FD2" w:rsidRDefault="00243FD2" w:rsidP="00243FD2">
            <w:r>
              <w:t>135,97</w:t>
            </w:r>
          </w:p>
        </w:tc>
      </w:tr>
      <w:tr w:rsidR="00243FD2" w14:paraId="52D8F7E9"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CF9122" w14:textId="77777777" w:rsidR="00243FD2" w:rsidRDefault="00243FD2" w:rsidP="00243FD2">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FF6ABE" w14:textId="77777777" w:rsidR="00243FD2" w:rsidRDefault="00243FD2" w:rsidP="00243FD2">
            <w: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AEC701" w14:textId="77777777" w:rsidR="00243FD2" w:rsidRDefault="00243FD2" w:rsidP="00243FD2">
            <w:r>
              <w:t>51,22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152BE1" w14:textId="77777777" w:rsidR="00243FD2" w:rsidRDefault="00243FD2" w:rsidP="00243FD2">
            <w:r>
              <w:t>2,41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41519E" w14:textId="77777777" w:rsidR="00243FD2" w:rsidRDefault="00243FD2" w:rsidP="00243FD2">
            <w:r>
              <w:t>11,11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E51668" w14:textId="77777777" w:rsidR="00243FD2" w:rsidRDefault="00243FD2" w:rsidP="00243FD2">
            <w:r>
              <w:t>65,66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995EDB" w14:textId="77777777" w:rsidR="00243FD2" w:rsidRDefault="00243FD2" w:rsidP="00243FD2">
            <w:r>
              <w:t>118,13</w:t>
            </w:r>
          </w:p>
        </w:tc>
      </w:tr>
      <w:tr w:rsidR="00243FD2" w14:paraId="551F9694"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AB8553" w14:textId="77777777" w:rsidR="00243FD2" w:rsidRDefault="00243FD2" w:rsidP="00243FD2">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26BFA2" w14:textId="77777777" w:rsidR="00243FD2" w:rsidRDefault="00243FD2" w:rsidP="00243FD2">
            <w: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9274B4" w14:textId="77777777" w:rsidR="00243FD2" w:rsidRDefault="00243FD2" w:rsidP="00243FD2">
            <w:r>
              <w:t>46,88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9408D7" w14:textId="77777777" w:rsidR="00243FD2" w:rsidRDefault="00243FD2" w:rsidP="00243FD2">
            <w:r>
              <w:t>3,29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23E5B6" w14:textId="77777777" w:rsidR="00243FD2" w:rsidRDefault="00243FD2" w:rsidP="00243FD2">
            <w:r>
              <w:t>8,62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306D80" w14:textId="77777777" w:rsidR="00243FD2" w:rsidRDefault="00243FD2" w:rsidP="00243FD2">
            <w:r>
              <w:t>50,96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E5C767" w14:textId="77777777" w:rsidR="00243FD2" w:rsidRDefault="00243FD2" w:rsidP="00243FD2">
            <w:r>
              <w:t>98,74</w:t>
            </w:r>
          </w:p>
        </w:tc>
      </w:tr>
      <w:tr w:rsidR="00243FD2" w14:paraId="0676EF8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E095A4" w14:textId="77777777" w:rsidR="00243FD2" w:rsidRDefault="00243FD2" w:rsidP="00243FD2">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D9814E" w14:textId="77777777" w:rsidR="00243FD2" w:rsidRDefault="00243FD2" w:rsidP="00243FD2">
            <w: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42672C" w14:textId="77777777" w:rsidR="00243FD2" w:rsidRDefault="00243FD2" w:rsidP="00243FD2">
            <w:r>
              <w:t>40,05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7CFB04" w14:textId="77777777" w:rsidR="00243FD2" w:rsidRDefault="00243FD2" w:rsidP="00243FD2">
            <w:r>
              <w:t>4,60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B6C835" w14:textId="77777777" w:rsidR="00243FD2" w:rsidRDefault="00243FD2" w:rsidP="00243FD2">
            <w:r>
              <w:t>6,14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2B678E" w14:textId="77777777" w:rsidR="00243FD2" w:rsidRDefault="00243FD2" w:rsidP="00243FD2">
            <w:r>
              <w:t>36,26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30854E" w14:textId="77777777" w:rsidR="00243FD2" w:rsidRDefault="00243FD2" w:rsidP="00243FD2">
            <w:r>
              <w:t>77,04</w:t>
            </w:r>
          </w:p>
        </w:tc>
      </w:tr>
      <w:tr w:rsidR="00243FD2" w14:paraId="2CA1706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D0FBD8" w14:textId="77777777" w:rsidR="00243FD2" w:rsidRDefault="00243FD2" w:rsidP="00243FD2">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5A5E78" w14:textId="77777777" w:rsidR="00243FD2" w:rsidRDefault="00243FD2" w:rsidP="00243FD2">
            <w: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E6E2A2" w14:textId="77777777" w:rsidR="00243FD2" w:rsidRDefault="00243FD2" w:rsidP="00243FD2">
            <w:r>
              <w:t>29,35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912DCD" w14:textId="77777777" w:rsidR="00243FD2" w:rsidRDefault="00243FD2" w:rsidP="00243FD2">
            <w:r>
              <w:t>6,53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970037" w14:textId="77777777" w:rsidR="00243FD2" w:rsidRDefault="00243FD2" w:rsidP="00243FD2">
            <w:r>
              <w:t>3,65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F029CD" w14:textId="77777777" w:rsidR="00243FD2" w:rsidRDefault="00243FD2" w:rsidP="00243FD2">
            <w:r>
              <w:t>21,56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808600" w14:textId="77777777" w:rsidR="00243FD2" w:rsidRDefault="00243FD2" w:rsidP="00243FD2">
            <w:r>
              <w:t>51,85</w:t>
            </w:r>
          </w:p>
        </w:tc>
      </w:tr>
      <w:tr w:rsidR="00243FD2" w14:paraId="4521E011"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615D42" w14:textId="77777777" w:rsidR="00243FD2" w:rsidRDefault="00243FD2" w:rsidP="00243FD2">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4377E7" w14:textId="77777777" w:rsidR="00243FD2" w:rsidRDefault="00243FD2" w:rsidP="00243FD2">
            <w: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5BCB55" w14:textId="77777777" w:rsidR="00243FD2" w:rsidRDefault="00243FD2" w:rsidP="00243FD2">
            <w:r>
              <w:t>12,56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9463BC" w14:textId="77777777" w:rsidR="00243FD2" w:rsidRDefault="00243FD2" w:rsidP="00243FD2">
            <w:r>
              <w:t>9,33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C2CD55" w14:textId="77777777" w:rsidR="00243FD2" w:rsidRDefault="00243FD2" w:rsidP="00243FD2">
            <w:r>
              <w:t>1,16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4C0BE6" w14:textId="77777777" w:rsidR="00243FD2" w:rsidRDefault="00243FD2" w:rsidP="00243FD2">
            <w:r>
              <w:t>6,86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71499C" w14:textId="77777777" w:rsidR="00243FD2" w:rsidRDefault="00243FD2" w:rsidP="00243FD2">
            <w:r>
              <w:t>22,55</w:t>
            </w:r>
          </w:p>
        </w:tc>
      </w:tr>
    </w:tbl>
    <w:p w14:paraId="3C41FDC5" w14:textId="3F9DCE1B" w:rsidR="00243FD2" w:rsidRDefault="00243FD2"/>
    <w:p w14:paraId="56BFE61B"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П.8 (рекомендуемое) Защита резервуаров, возводимых в прибрежных зонах рек, морей и океанов, от стихийного воздействия водного потока</w:t>
      </w:r>
    </w:p>
    <w:p w14:paraId="1AEB7958"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П.8.1 Для резервуаров, возводимых в прибрежных зонах рек, морей и океанов, существует опасность воздействия водных потоков, вызванных паводковыми разливами рек, прорывом плотин и дамб, цунами, нагоном воды из морей в устья рек и т.д. При этом возможны сдвиг и опрокидывание резервуаров, расположенных в зонах затопления. Данное приложение разработано на основе результатов работы [19] (см. Приложение П.20) и содержит рекомендации по защите резервуаров от указанного вида стихийного воздействия.</w:t>
      </w:r>
    </w:p>
    <w:p w14:paraId="569AEF2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П.8.2 В районах вероятного возникновения стихийных водных потоков резервуары следует устанавливать на площадках, возвышающихся над общим рельефом местности.</w:t>
      </w:r>
    </w:p>
    <w:p w14:paraId="10D557E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П.8.3 Для защиты резервуаров от воздействия водного потока следует применить одно из следующих мероприятий:</w:t>
      </w:r>
    </w:p>
    <w:p w14:paraId="6399FD4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 слив продукта и последующая разгерметизация объема путем открытия всех штатных отверстий в стенке (способ 1);</w:t>
      </w:r>
    </w:p>
    <w:p w14:paraId="2595734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2) налив резервуара продуктом или водой до некоторого уровня </w:t>
      </w:r>
      <w:proofErr w:type="spellStart"/>
      <w:r>
        <w:rPr>
          <w:rFonts w:ascii="Roboto" w:hAnsi="Roboto"/>
          <w:color w:val="000000"/>
        </w:rPr>
        <w:t>Hmin</w:t>
      </w:r>
      <w:proofErr w:type="spellEnd"/>
      <w:r>
        <w:rPr>
          <w:rFonts w:ascii="Roboto" w:hAnsi="Roboto"/>
          <w:color w:val="000000"/>
        </w:rPr>
        <w:t>, обеспечивающего неподвижность резервуара во время стихийного бедствия (способ 2);</w:t>
      </w:r>
    </w:p>
    <w:p w14:paraId="7173CA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3) установка анкерных устройств, воспринимающих внешнее воздействие (способ 3).</w:t>
      </w:r>
    </w:p>
    <w:p w14:paraId="022F3F3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П.8.4 Возможность применения одного из способов защиты должна оцениваться в зависимости от:</w:t>
      </w:r>
    </w:p>
    <w:p w14:paraId="69983A4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диаметра резервуара D (м);</w:t>
      </w:r>
    </w:p>
    <w:p w14:paraId="0FFFA85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высоты стенки резервуара </w:t>
      </w:r>
      <w:proofErr w:type="spellStart"/>
      <w:r>
        <w:rPr>
          <w:rFonts w:ascii="Roboto" w:hAnsi="Roboto"/>
          <w:color w:val="000000"/>
        </w:rPr>
        <w:t>H</w:t>
      </w:r>
      <w:r>
        <w:rPr>
          <w:rFonts w:ascii="Roboto" w:hAnsi="Roboto"/>
          <w:color w:val="000000"/>
          <w:sz w:val="18"/>
          <w:szCs w:val="18"/>
          <w:vertAlign w:val="subscript"/>
        </w:rPr>
        <w:t>s</w:t>
      </w:r>
      <w:proofErr w:type="spellEnd"/>
      <w:r>
        <w:rPr>
          <w:rFonts w:ascii="Roboto" w:hAnsi="Roboto"/>
          <w:color w:val="000000"/>
        </w:rPr>
        <w:t> (м);</w:t>
      </w:r>
    </w:p>
    <w:p w14:paraId="5DE991C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ожидаемого времени затопления τ</w:t>
      </w:r>
      <w:r>
        <w:rPr>
          <w:rFonts w:ascii="Roboto" w:hAnsi="Roboto"/>
          <w:color w:val="000000"/>
          <w:sz w:val="18"/>
          <w:szCs w:val="18"/>
          <w:vertAlign w:val="subscript"/>
        </w:rPr>
        <w:t>0</w:t>
      </w:r>
      <w:r>
        <w:rPr>
          <w:rFonts w:ascii="Roboto" w:hAnsi="Roboto"/>
          <w:color w:val="000000"/>
        </w:rPr>
        <w:t> (ч);</w:t>
      </w:r>
    </w:p>
    <w:p w14:paraId="648980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ожидаемой скорости водного потока v (м/с);</w:t>
      </w:r>
    </w:p>
    <w:p w14:paraId="0A22744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расчетной высоты потока, т.е. разности между ожидаемой высотой водного потока и возвышением площадки строительства над общим рельефом местности </w:t>
      </w:r>
      <w:proofErr w:type="spellStart"/>
      <w:r>
        <w:rPr>
          <w:rFonts w:ascii="Roboto" w:hAnsi="Roboto"/>
          <w:color w:val="000000"/>
        </w:rPr>
        <w:t>Δh</w:t>
      </w:r>
      <w:proofErr w:type="spellEnd"/>
      <w:r>
        <w:rPr>
          <w:rFonts w:ascii="Roboto" w:hAnsi="Roboto"/>
          <w:color w:val="000000"/>
        </w:rPr>
        <w:t xml:space="preserve"> (м);</w:t>
      </w:r>
    </w:p>
    <w:p w14:paraId="66D2E21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 минимально необходимой величины налива резервуара </w:t>
      </w:r>
      <w:proofErr w:type="spellStart"/>
      <w:r>
        <w:rPr>
          <w:rFonts w:ascii="Roboto" w:hAnsi="Roboto"/>
          <w:color w:val="000000"/>
        </w:rPr>
        <w:t>Н</w:t>
      </w:r>
      <w:r>
        <w:rPr>
          <w:rFonts w:ascii="Roboto" w:hAnsi="Roboto"/>
          <w:color w:val="000000"/>
          <w:sz w:val="18"/>
          <w:szCs w:val="18"/>
          <w:vertAlign w:val="subscript"/>
        </w:rPr>
        <w:t>min</w:t>
      </w:r>
      <w:proofErr w:type="spellEnd"/>
      <w:r>
        <w:rPr>
          <w:rFonts w:ascii="Roboto" w:hAnsi="Roboto"/>
          <w:color w:val="000000"/>
        </w:rPr>
        <w:t> (м), определяемой по графикам, приведенным на рис. П.8.1;</w:t>
      </w:r>
    </w:p>
    <w:p w14:paraId="4339601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плотности продукта ρ (т/м</w:t>
      </w:r>
      <w:r>
        <w:rPr>
          <w:rFonts w:ascii="Roboto" w:hAnsi="Roboto"/>
          <w:color w:val="000000"/>
          <w:sz w:val="18"/>
          <w:szCs w:val="18"/>
          <w:vertAlign w:val="superscript"/>
        </w:rPr>
        <w:t>3</w:t>
      </w:r>
      <w:r>
        <w:rPr>
          <w:rFonts w:ascii="Roboto" w:hAnsi="Roboto"/>
          <w:color w:val="000000"/>
        </w:rPr>
        <w:t>);</w:t>
      </w:r>
    </w:p>
    <w:p w14:paraId="0B27CE8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возможности своевременного опорожнения резервуара за время τ</w:t>
      </w:r>
      <w:r>
        <w:rPr>
          <w:rFonts w:ascii="Roboto" w:hAnsi="Roboto"/>
          <w:color w:val="000000"/>
          <w:sz w:val="18"/>
          <w:szCs w:val="18"/>
          <w:vertAlign w:val="subscript"/>
        </w:rPr>
        <w:t>1</w:t>
      </w:r>
      <w:r>
        <w:rPr>
          <w:rFonts w:ascii="Roboto" w:hAnsi="Roboto"/>
          <w:color w:val="000000"/>
        </w:rPr>
        <w:t> (ч),</w:t>
      </w:r>
    </w:p>
    <w:p w14:paraId="112B2D7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возможности своевременного налива продукта в резервуар за время τ</w:t>
      </w:r>
      <w:r>
        <w:rPr>
          <w:rFonts w:ascii="Roboto" w:hAnsi="Roboto"/>
          <w:color w:val="000000"/>
          <w:sz w:val="18"/>
          <w:szCs w:val="18"/>
          <w:vertAlign w:val="subscript"/>
        </w:rPr>
        <w:t>2</w:t>
      </w:r>
      <w:r>
        <w:rPr>
          <w:rFonts w:ascii="Roboto" w:hAnsi="Roboto"/>
          <w:color w:val="000000"/>
        </w:rPr>
        <w:t> (ч).</w:t>
      </w:r>
    </w:p>
    <w:p w14:paraId="407D1EC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П.8.5 В случае, если </w:t>
      </w:r>
      <w:proofErr w:type="spellStart"/>
      <w:r>
        <w:rPr>
          <w:rFonts w:ascii="Roboto" w:hAnsi="Roboto"/>
          <w:color w:val="000000"/>
        </w:rPr>
        <w:t>Δh</w:t>
      </w:r>
      <w:proofErr w:type="spellEnd"/>
      <w:r>
        <w:rPr>
          <w:rFonts w:ascii="Roboto" w:hAnsi="Roboto"/>
          <w:color w:val="000000"/>
        </w:rPr>
        <w:t xml:space="preserve"> </w:t>
      </w:r>
      <w:proofErr w:type="gramStart"/>
      <w:r>
        <w:rPr>
          <w:rFonts w:ascii="Roboto" w:hAnsi="Roboto"/>
          <w:color w:val="000000"/>
        </w:rPr>
        <w:t>&lt; 1</w:t>
      </w:r>
      <w:proofErr w:type="gramEnd"/>
      <w:r>
        <w:rPr>
          <w:rFonts w:ascii="Roboto" w:hAnsi="Roboto"/>
          <w:color w:val="000000"/>
        </w:rPr>
        <w:t xml:space="preserve"> м, специальных мероприятий по защите резервуаров не требуется. В противном случае требуется применение способов 1, 2 или 3.</w:t>
      </w:r>
    </w:p>
    <w:p w14:paraId="1B138B1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П.8.6 При использовании графиков, приведенных на рис. П.8.1, П.8.2, допускается линейная интерполяция исходных данных и результатов.</w:t>
      </w:r>
    </w:p>
    <w:p w14:paraId="57CCE64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П.8.7 Допускается применение способа 1, если выполняются условия:</w:t>
      </w:r>
    </w:p>
    <w:p w14:paraId="6AAAE63E"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H</w:t>
      </w:r>
      <w:r>
        <w:rPr>
          <w:rFonts w:ascii="Roboto" w:hAnsi="Roboto"/>
          <w:color w:val="000000"/>
          <w:sz w:val="18"/>
          <w:szCs w:val="18"/>
          <w:vertAlign w:val="subscript"/>
        </w:rPr>
        <w:t>min</w:t>
      </w:r>
      <w:proofErr w:type="spellEnd"/>
      <w:r>
        <w:rPr>
          <w:rFonts w:ascii="Roboto" w:hAnsi="Roboto"/>
          <w:color w:val="000000"/>
        </w:rPr>
        <w:t xml:space="preserve"> ≤ </w:t>
      </w:r>
      <w:proofErr w:type="spellStart"/>
      <w:r>
        <w:rPr>
          <w:rFonts w:ascii="Roboto" w:hAnsi="Roboto"/>
          <w:color w:val="000000"/>
        </w:rPr>
        <w:t>Δh</w:t>
      </w:r>
      <w:proofErr w:type="spellEnd"/>
      <w:r>
        <w:rPr>
          <w:rFonts w:ascii="Roboto" w:hAnsi="Roboto"/>
          <w:color w:val="000000"/>
        </w:rPr>
        <w:t>, τ</w:t>
      </w:r>
      <w:r>
        <w:rPr>
          <w:rFonts w:ascii="Roboto" w:hAnsi="Roboto"/>
          <w:color w:val="000000"/>
          <w:sz w:val="18"/>
          <w:szCs w:val="18"/>
          <w:vertAlign w:val="subscript"/>
        </w:rPr>
        <w:t>1</w:t>
      </w:r>
      <w:r>
        <w:rPr>
          <w:rFonts w:ascii="Roboto" w:hAnsi="Roboto"/>
          <w:color w:val="000000"/>
        </w:rPr>
        <w:t> </w:t>
      </w:r>
      <w:proofErr w:type="gramStart"/>
      <w:r>
        <w:rPr>
          <w:rFonts w:ascii="Roboto" w:hAnsi="Roboto"/>
          <w:color w:val="000000"/>
        </w:rPr>
        <w:t>&lt; τ</w:t>
      </w:r>
      <w:proofErr w:type="gramEnd"/>
      <w:r>
        <w:rPr>
          <w:rFonts w:ascii="Roboto" w:hAnsi="Roboto"/>
          <w:color w:val="000000"/>
        </w:rPr>
        <w:t>0.</w:t>
      </w:r>
    </w:p>
    <w:p w14:paraId="394FB80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П.8.8 Допускается применение способа 2, если выполняются условия:</w:t>
      </w:r>
    </w:p>
    <w:p w14:paraId="4254E1A1"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lastRenderedPageBreak/>
        <w:t>H</w:t>
      </w:r>
      <w:r>
        <w:rPr>
          <w:rFonts w:ascii="Roboto" w:hAnsi="Roboto"/>
          <w:color w:val="000000"/>
          <w:sz w:val="18"/>
          <w:szCs w:val="18"/>
          <w:vertAlign w:val="subscript"/>
        </w:rPr>
        <w:t>min</w:t>
      </w:r>
      <w:proofErr w:type="spellEnd"/>
      <w:r>
        <w:rPr>
          <w:rFonts w:ascii="Roboto" w:hAnsi="Roboto"/>
          <w:color w:val="000000"/>
        </w:rPr>
        <w:t xml:space="preserve">/ρ </w:t>
      </w:r>
      <w:proofErr w:type="gramStart"/>
      <w:r>
        <w:rPr>
          <w:rFonts w:ascii="Roboto" w:hAnsi="Roboto"/>
          <w:color w:val="000000"/>
        </w:rPr>
        <w:t xml:space="preserve">&lt; </w:t>
      </w:r>
      <w:proofErr w:type="spellStart"/>
      <w:r>
        <w:rPr>
          <w:rFonts w:ascii="Roboto" w:hAnsi="Roboto"/>
          <w:color w:val="000000"/>
        </w:rPr>
        <w:t>Hs</w:t>
      </w:r>
      <w:proofErr w:type="spellEnd"/>
      <w:proofErr w:type="gramEnd"/>
      <w:r>
        <w:rPr>
          <w:rFonts w:ascii="Roboto" w:hAnsi="Roboto"/>
          <w:color w:val="000000"/>
        </w:rPr>
        <w:t>, τ</w:t>
      </w:r>
      <w:r>
        <w:rPr>
          <w:rFonts w:ascii="Roboto" w:hAnsi="Roboto"/>
          <w:color w:val="000000"/>
          <w:sz w:val="18"/>
          <w:szCs w:val="18"/>
          <w:vertAlign w:val="subscript"/>
        </w:rPr>
        <w:t>2</w:t>
      </w:r>
      <w:r>
        <w:rPr>
          <w:rFonts w:ascii="Roboto" w:hAnsi="Roboto"/>
          <w:color w:val="000000"/>
        </w:rPr>
        <w:t> &lt; τ0.</w:t>
      </w:r>
    </w:p>
    <w:p w14:paraId="4D60B09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П.8.9 Если неподвижность резервуара на основании при воздействии водного потока не может быть обеспечена способами 1 или 2, необходимо применить способ 3, т.е. выполнить установку анкерных устройств. Суммарную нагрузку на анкеры следует определять с помощью графиков, приведенных на рис. П.8.2.</w:t>
      </w:r>
    </w:p>
    <w:p w14:paraId="11632ED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П.8.10 Время полного опорожнения резервуара τ</w:t>
      </w:r>
      <w:r>
        <w:rPr>
          <w:rFonts w:ascii="Roboto" w:hAnsi="Roboto"/>
          <w:color w:val="000000"/>
          <w:sz w:val="18"/>
          <w:szCs w:val="18"/>
          <w:vertAlign w:val="subscript"/>
        </w:rPr>
        <w:t>1</w:t>
      </w:r>
      <w:r>
        <w:rPr>
          <w:rFonts w:ascii="Roboto" w:hAnsi="Roboto"/>
          <w:color w:val="000000"/>
        </w:rPr>
        <w:t> и время его заполнения τ</w:t>
      </w:r>
      <w:r>
        <w:rPr>
          <w:rFonts w:ascii="Roboto" w:hAnsi="Roboto"/>
          <w:color w:val="000000"/>
          <w:sz w:val="18"/>
          <w:szCs w:val="18"/>
          <w:vertAlign w:val="subscript"/>
        </w:rPr>
        <w:t>2</w:t>
      </w:r>
      <w:r>
        <w:rPr>
          <w:rFonts w:ascii="Roboto" w:hAnsi="Roboto"/>
          <w:color w:val="000000"/>
        </w:rPr>
        <w:t> могут быть уточнены в момент поступления предупреждения о приближении стихийного бедствия. В этом случае необходимо принять H</w:t>
      </w:r>
      <w:r>
        <w:rPr>
          <w:rFonts w:ascii="Roboto" w:hAnsi="Roboto"/>
          <w:color w:val="000000"/>
          <w:sz w:val="18"/>
          <w:szCs w:val="18"/>
          <w:vertAlign w:val="subscript"/>
        </w:rPr>
        <w:t>1</w:t>
      </w:r>
      <w:r>
        <w:rPr>
          <w:rFonts w:ascii="Roboto" w:hAnsi="Roboto"/>
          <w:color w:val="000000"/>
        </w:rPr>
        <w:t> = Н</w:t>
      </w:r>
      <w:r>
        <w:rPr>
          <w:rFonts w:ascii="Roboto" w:hAnsi="Roboto"/>
          <w:color w:val="000000"/>
          <w:sz w:val="18"/>
          <w:szCs w:val="18"/>
          <w:vertAlign w:val="subscript"/>
        </w:rPr>
        <w:t>2</w:t>
      </w:r>
      <w:r>
        <w:rPr>
          <w:rFonts w:ascii="Roboto" w:hAnsi="Roboto"/>
          <w:color w:val="000000"/>
        </w:rPr>
        <w:t> = Н, где Н - фактический уровень налива продукта к моменту поступления сигнала тревоги.</w:t>
      </w:r>
    </w:p>
    <w:p w14:paraId="250847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П.8.11 В случае, если </w:t>
      </w:r>
      <w:proofErr w:type="spellStart"/>
      <w:r>
        <w:rPr>
          <w:rFonts w:ascii="Roboto" w:hAnsi="Roboto"/>
          <w:color w:val="000000"/>
        </w:rPr>
        <w:t>Δ</w:t>
      </w:r>
      <w:proofErr w:type="gramStart"/>
      <w:r>
        <w:rPr>
          <w:rFonts w:ascii="Roboto" w:hAnsi="Roboto"/>
          <w:color w:val="000000"/>
        </w:rPr>
        <w:t>h</w:t>
      </w:r>
      <w:proofErr w:type="spellEnd"/>
      <w:r>
        <w:rPr>
          <w:rFonts w:ascii="Roboto" w:hAnsi="Roboto"/>
          <w:color w:val="000000"/>
        </w:rPr>
        <w:t xml:space="preserve"> &gt;</w:t>
      </w:r>
      <w:proofErr w:type="gramEnd"/>
      <w:r>
        <w:rPr>
          <w:rFonts w:ascii="Roboto" w:hAnsi="Roboto"/>
          <w:color w:val="000000"/>
        </w:rPr>
        <w:t xml:space="preserve"> 10 м, строительство резервуаров в данной местности не рекомендуется.</w:t>
      </w:r>
    </w:p>
    <w:p w14:paraId="49B23DFE"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ПРИМЕР РАСЧЕТА.</w:t>
      </w:r>
    </w:p>
    <w:p w14:paraId="56010F1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Ожидается возникновение водного потока высотой 9 м и скоростью v = 10 м/с через τ</w:t>
      </w:r>
      <w:r>
        <w:rPr>
          <w:rFonts w:ascii="Roboto" w:hAnsi="Roboto"/>
          <w:color w:val="000000"/>
          <w:sz w:val="18"/>
          <w:szCs w:val="18"/>
          <w:vertAlign w:val="subscript"/>
        </w:rPr>
        <w:t>0</w:t>
      </w:r>
      <w:r>
        <w:rPr>
          <w:rFonts w:ascii="Roboto" w:hAnsi="Roboto"/>
          <w:color w:val="000000"/>
        </w:rPr>
        <w:t> = 6 часов. Необходимо выбрать способ защиты резервуара объемом 5000 м</w:t>
      </w:r>
      <w:r>
        <w:rPr>
          <w:rFonts w:ascii="Roboto" w:hAnsi="Roboto"/>
          <w:color w:val="000000"/>
          <w:sz w:val="18"/>
          <w:szCs w:val="18"/>
          <w:vertAlign w:val="superscript"/>
        </w:rPr>
        <w:t>3</w:t>
      </w:r>
      <w:r>
        <w:rPr>
          <w:rFonts w:ascii="Roboto" w:hAnsi="Roboto"/>
          <w:color w:val="000000"/>
        </w:rPr>
        <w:t xml:space="preserve"> (диаметр D = 22,8 м, высота стенки </w:t>
      </w:r>
      <w:proofErr w:type="spellStart"/>
      <w:r>
        <w:rPr>
          <w:rFonts w:ascii="Roboto" w:hAnsi="Roboto"/>
          <w:color w:val="000000"/>
        </w:rPr>
        <w:t>H</w:t>
      </w:r>
      <w:r>
        <w:rPr>
          <w:rFonts w:ascii="Roboto" w:hAnsi="Roboto"/>
          <w:color w:val="000000"/>
          <w:sz w:val="18"/>
          <w:szCs w:val="18"/>
          <w:vertAlign w:val="subscript"/>
        </w:rPr>
        <w:t>s</w:t>
      </w:r>
      <w:proofErr w:type="spellEnd"/>
      <w:r>
        <w:rPr>
          <w:rFonts w:ascii="Roboto" w:hAnsi="Roboto"/>
          <w:color w:val="000000"/>
        </w:rPr>
        <w:t> = 12 м), построенного на площадке с превышением над общим рельефом местности 2 м. Максимальный, фактический и нижний уровни налива резервуара продуктом в процессе эксплуатации равны соответственно H</w:t>
      </w:r>
      <w:r>
        <w:rPr>
          <w:rFonts w:ascii="Roboto" w:hAnsi="Roboto"/>
          <w:color w:val="000000"/>
          <w:sz w:val="18"/>
          <w:szCs w:val="18"/>
          <w:vertAlign w:val="subscript"/>
        </w:rPr>
        <w:t>1</w:t>
      </w:r>
      <w:r>
        <w:rPr>
          <w:rFonts w:ascii="Roboto" w:hAnsi="Roboto"/>
          <w:color w:val="000000"/>
        </w:rPr>
        <w:t> = Н = 11,6 м, Н</w:t>
      </w:r>
      <w:r>
        <w:rPr>
          <w:rFonts w:ascii="Roboto" w:hAnsi="Roboto"/>
          <w:color w:val="000000"/>
          <w:sz w:val="18"/>
          <w:szCs w:val="18"/>
          <w:vertAlign w:val="subscript"/>
        </w:rPr>
        <w:t>2</w:t>
      </w:r>
      <w:r>
        <w:rPr>
          <w:rFonts w:ascii="Roboto" w:hAnsi="Roboto"/>
          <w:color w:val="000000"/>
        </w:rPr>
        <w:t> = 1,9 м. Относительная плотность хранимого продукта ρ = 1. Производительность слива продукта из резервуара 1000 м</w:t>
      </w:r>
      <w:r>
        <w:rPr>
          <w:rFonts w:ascii="Roboto" w:hAnsi="Roboto"/>
          <w:color w:val="000000"/>
          <w:sz w:val="18"/>
          <w:szCs w:val="18"/>
          <w:vertAlign w:val="superscript"/>
        </w:rPr>
        <w:t>3</w:t>
      </w:r>
      <w:r>
        <w:rPr>
          <w:rFonts w:ascii="Roboto" w:hAnsi="Roboto"/>
          <w:color w:val="000000"/>
        </w:rPr>
        <w:t>/ч, производительность налива продукта в резервуар 500 м</w:t>
      </w:r>
      <w:r>
        <w:rPr>
          <w:rFonts w:ascii="Roboto" w:hAnsi="Roboto"/>
          <w:color w:val="000000"/>
          <w:sz w:val="18"/>
          <w:szCs w:val="18"/>
          <w:vertAlign w:val="superscript"/>
        </w:rPr>
        <w:t>3</w:t>
      </w:r>
      <w:r>
        <w:rPr>
          <w:rFonts w:ascii="Roboto" w:hAnsi="Roboto"/>
          <w:color w:val="000000"/>
        </w:rPr>
        <w:t>/ч.</w:t>
      </w:r>
    </w:p>
    <w:p w14:paraId="01ABD83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Расчетная высота потока составляет</w:t>
      </w:r>
    </w:p>
    <w:p w14:paraId="3891A18C"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Δh</w:t>
      </w:r>
      <w:proofErr w:type="spellEnd"/>
      <w:r>
        <w:rPr>
          <w:rFonts w:ascii="Roboto" w:hAnsi="Roboto"/>
          <w:color w:val="000000"/>
        </w:rPr>
        <w:t xml:space="preserve"> = 9 - 2 = 7 м.</w:t>
      </w:r>
    </w:p>
    <w:p w14:paraId="45EF583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По графикам на рис. 8.1 определяем </w:t>
      </w:r>
      <w:proofErr w:type="spellStart"/>
      <w:r>
        <w:rPr>
          <w:rFonts w:ascii="Roboto" w:hAnsi="Roboto"/>
          <w:color w:val="000000"/>
        </w:rPr>
        <w:t>H</w:t>
      </w:r>
      <w:r>
        <w:rPr>
          <w:rFonts w:ascii="Roboto" w:hAnsi="Roboto"/>
          <w:color w:val="000000"/>
          <w:sz w:val="18"/>
          <w:szCs w:val="18"/>
          <w:vertAlign w:val="subscript"/>
        </w:rPr>
        <w:t>min</w:t>
      </w:r>
      <w:proofErr w:type="spellEnd"/>
      <w:r>
        <w:rPr>
          <w:rFonts w:ascii="Roboto" w:hAnsi="Roboto"/>
          <w:color w:val="000000"/>
        </w:rPr>
        <w:t>.</w:t>
      </w:r>
    </w:p>
    <w:p w14:paraId="0A183D7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При высоте потока </w:t>
      </w:r>
      <w:proofErr w:type="spellStart"/>
      <w:r>
        <w:rPr>
          <w:rFonts w:ascii="Roboto" w:hAnsi="Roboto"/>
          <w:color w:val="000000"/>
        </w:rPr>
        <w:t>Δh</w:t>
      </w:r>
      <w:proofErr w:type="spellEnd"/>
      <w:r>
        <w:rPr>
          <w:rFonts w:ascii="Roboto" w:hAnsi="Roboto"/>
          <w:color w:val="000000"/>
        </w:rPr>
        <w:t xml:space="preserve"> = 5 м получаем </w:t>
      </w:r>
      <w:proofErr w:type="spellStart"/>
      <w:r>
        <w:rPr>
          <w:rFonts w:ascii="Roboto" w:hAnsi="Roboto"/>
          <w:color w:val="000000"/>
        </w:rPr>
        <w:t>H</w:t>
      </w:r>
      <w:r>
        <w:rPr>
          <w:rFonts w:ascii="Roboto" w:hAnsi="Roboto"/>
          <w:color w:val="000000"/>
          <w:sz w:val="18"/>
          <w:szCs w:val="18"/>
          <w:vertAlign w:val="subscript"/>
        </w:rPr>
        <w:t>min</w:t>
      </w:r>
      <w:proofErr w:type="spellEnd"/>
      <w:r>
        <w:rPr>
          <w:rFonts w:ascii="Roboto" w:hAnsi="Roboto"/>
          <w:color w:val="000000"/>
        </w:rPr>
        <w:t xml:space="preserve"> = 5,4 м, при </w:t>
      </w:r>
      <w:proofErr w:type="spellStart"/>
      <w:r>
        <w:rPr>
          <w:rFonts w:ascii="Roboto" w:hAnsi="Roboto"/>
          <w:color w:val="000000"/>
        </w:rPr>
        <w:t>Δh</w:t>
      </w:r>
      <w:proofErr w:type="spellEnd"/>
      <w:r>
        <w:rPr>
          <w:rFonts w:ascii="Roboto" w:hAnsi="Roboto"/>
          <w:color w:val="000000"/>
        </w:rPr>
        <w:t xml:space="preserve"> = 10 м требуемая высота налива составляет </w:t>
      </w:r>
      <w:proofErr w:type="spellStart"/>
      <w:r>
        <w:rPr>
          <w:rFonts w:ascii="Roboto" w:hAnsi="Roboto"/>
          <w:color w:val="000000"/>
        </w:rPr>
        <w:t>H</w:t>
      </w:r>
      <w:r>
        <w:rPr>
          <w:rFonts w:ascii="Roboto" w:hAnsi="Roboto"/>
          <w:color w:val="000000"/>
          <w:sz w:val="18"/>
          <w:szCs w:val="18"/>
          <w:vertAlign w:val="subscript"/>
        </w:rPr>
        <w:t>min</w:t>
      </w:r>
      <w:proofErr w:type="spellEnd"/>
      <w:r>
        <w:rPr>
          <w:rFonts w:ascii="Roboto" w:hAnsi="Roboto"/>
          <w:color w:val="000000"/>
        </w:rPr>
        <w:t> = 10,7 м.</w:t>
      </w:r>
    </w:p>
    <w:p w14:paraId="5EFA4E3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Для принятого значения </w:t>
      </w:r>
      <w:proofErr w:type="spellStart"/>
      <w:r>
        <w:rPr>
          <w:rFonts w:ascii="Roboto" w:hAnsi="Roboto"/>
          <w:color w:val="000000"/>
        </w:rPr>
        <w:t>Δh</w:t>
      </w:r>
      <w:proofErr w:type="spellEnd"/>
      <w:r>
        <w:rPr>
          <w:rFonts w:ascii="Roboto" w:hAnsi="Roboto"/>
          <w:color w:val="000000"/>
        </w:rPr>
        <w:t xml:space="preserve"> = 7 м путем линейной интерполяции получаем </w:t>
      </w:r>
      <w:proofErr w:type="spellStart"/>
      <w:r>
        <w:rPr>
          <w:rFonts w:ascii="Roboto" w:hAnsi="Roboto"/>
          <w:color w:val="000000"/>
        </w:rPr>
        <w:t>Н</w:t>
      </w:r>
      <w:r>
        <w:rPr>
          <w:rFonts w:ascii="Roboto" w:hAnsi="Roboto"/>
          <w:color w:val="000000"/>
          <w:sz w:val="18"/>
          <w:szCs w:val="18"/>
          <w:vertAlign w:val="subscript"/>
        </w:rPr>
        <w:t>min</w:t>
      </w:r>
      <w:proofErr w:type="spellEnd"/>
      <w:r>
        <w:rPr>
          <w:rFonts w:ascii="Roboto" w:hAnsi="Roboto"/>
          <w:color w:val="000000"/>
        </w:rPr>
        <w:t> = 7,52 м.</w:t>
      </w:r>
    </w:p>
    <w:p w14:paraId="4396EA2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 учетом производительности слива продукта и максимального уровня налива резервуара H</w:t>
      </w:r>
      <w:r>
        <w:rPr>
          <w:rFonts w:ascii="Roboto" w:hAnsi="Roboto"/>
          <w:color w:val="000000"/>
          <w:sz w:val="18"/>
          <w:szCs w:val="18"/>
          <w:vertAlign w:val="subscript"/>
        </w:rPr>
        <w:t>1</w:t>
      </w:r>
      <w:r>
        <w:rPr>
          <w:rFonts w:ascii="Roboto" w:hAnsi="Roboto"/>
          <w:color w:val="000000"/>
        </w:rPr>
        <w:t> = Н вычисляем время полного опорожнения резервуара</w:t>
      </w:r>
    </w:p>
    <w:p w14:paraId="0FA2663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τ</w:t>
      </w:r>
      <w:r>
        <w:rPr>
          <w:rFonts w:ascii="Roboto" w:hAnsi="Roboto"/>
          <w:color w:val="000000"/>
          <w:sz w:val="18"/>
          <w:szCs w:val="18"/>
          <w:vertAlign w:val="subscript"/>
        </w:rPr>
        <w:t>1</w:t>
      </w:r>
      <w:r>
        <w:rPr>
          <w:rFonts w:ascii="Roboto" w:hAnsi="Roboto"/>
          <w:color w:val="000000"/>
        </w:rPr>
        <w:t> = 4,8 ч.</w:t>
      </w:r>
    </w:p>
    <w:p w14:paraId="64370ED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С учетом производительности налива продукта и нижнего уровня налива резервуара Н</w:t>
      </w:r>
      <w:r>
        <w:rPr>
          <w:rFonts w:ascii="Roboto" w:hAnsi="Roboto"/>
          <w:color w:val="000000"/>
          <w:sz w:val="18"/>
          <w:szCs w:val="18"/>
          <w:vertAlign w:val="subscript"/>
        </w:rPr>
        <w:t>2</w:t>
      </w:r>
      <w:r>
        <w:rPr>
          <w:rFonts w:ascii="Roboto" w:hAnsi="Roboto"/>
          <w:color w:val="000000"/>
        </w:rPr>
        <w:t xml:space="preserve"> время заполнения резервуара до отметки </w:t>
      </w:r>
      <w:proofErr w:type="spellStart"/>
      <w:r>
        <w:rPr>
          <w:rFonts w:ascii="Roboto" w:hAnsi="Roboto"/>
          <w:color w:val="000000"/>
        </w:rPr>
        <w:t>H</w:t>
      </w:r>
      <w:r>
        <w:rPr>
          <w:rFonts w:ascii="Roboto" w:hAnsi="Roboto"/>
          <w:color w:val="000000"/>
          <w:sz w:val="18"/>
          <w:szCs w:val="18"/>
          <w:vertAlign w:val="subscript"/>
        </w:rPr>
        <w:t>min</w:t>
      </w:r>
      <w:proofErr w:type="spellEnd"/>
      <w:r>
        <w:rPr>
          <w:rFonts w:ascii="Roboto" w:hAnsi="Roboto"/>
          <w:color w:val="000000"/>
        </w:rPr>
        <w:t> будет равно</w:t>
      </w:r>
    </w:p>
    <w:p w14:paraId="2F41FC7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τ</w:t>
      </w:r>
      <w:r>
        <w:rPr>
          <w:rFonts w:ascii="Roboto" w:hAnsi="Roboto"/>
          <w:color w:val="000000"/>
          <w:sz w:val="18"/>
          <w:szCs w:val="18"/>
          <w:vertAlign w:val="subscript"/>
        </w:rPr>
        <w:t>2</w:t>
      </w:r>
      <w:r>
        <w:rPr>
          <w:rFonts w:ascii="Roboto" w:hAnsi="Roboto"/>
          <w:color w:val="000000"/>
        </w:rPr>
        <w:t> = 4,6 ч.</w:t>
      </w:r>
    </w:p>
    <w:p w14:paraId="117E51D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Проверяем условия п. П.8.7:</w:t>
      </w:r>
    </w:p>
    <w:p w14:paraId="3615A5CE"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H</w:t>
      </w:r>
      <w:r>
        <w:rPr>
          <w:rFonts w:ascii="Roboto" w:hAnsi="Roboto"/>
          <w:color w:val="000000"/>
          <w:sz w:val="18"/>
          <w:szCs w:val="18"/>
          <w:vertAlign w:val="subscript"/>
        </w:rPr>
        <w:t>min</w:t>
      </w:r>
      <w:proofErr w:type="spellEnd"/>
      <w:r>
        <w:rPr>
          <w:rFonts w:ascii="Roboto" w:hAnsi="Roboto"/>
          <w:color w:val="000000"/>
        </w:rPr>
        <w:t xml:space="preserve"> = 7,52 </w:t>
      </w:r>
      <w:proofErr w:type="gramStart"/>
      <w:r>
        <w:rPr>
          <w:rFonts w:ascii="Roboto" w:hAnsi="Roboto"/>
          <w:color w:val="000000"/>
        </w:rPr>
        <w:t>м &gt;</w:t>
      </w:r>
      <w:proofErr w:type="gramEnd"/>
      <w:r>
        <w:rPr>
          <w:rFonts w:ascii="Roboto" w:hAnsi="Roboto"/>
          <w:color w:val="000000"/>
        </w:rPr>
        <w:t xml:space="preserve"> </w:t>
      </w:r>
      <w:proofErr w:type="spellStart"/>
      <w:r>
        <w:rPr>
          <w:rFonts w:ascii="Roboto" w:hAnsi="Roboto"/>
          <w:color w:val="000000"/>
        </w:rPr>
        <w:t>Δh</w:t>
      </w:r>
      <w:proofErr w:type="spellEnd"/>
      <w:r>
        <w:rPr>
          <w:rFonts w:ascii="Roboto" w:hAnsi="Roboto"/>
          <w:color w:val="000000"/>
        </w:rPr>
        <w:t xml:space="preserve"> = 7 м,</w:t>
      </w:r>
    </w:p>
    <w:p w14:paraId="7786925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τ</w:t>
      </w:r>
      <w:r>
        <w:rPr>
          <w:rFonts w:ascii="Roboto" w:hAnsi="Roboto"/>
          <w:color w:val="000000"/>
          <w:sz w:val="18"/>
          <w:szCs w:val="18"/>
          <w:vertAlign w:val="subscript"/>
        </w:rPr>
        <w:t>1</w:t>
      </w:r>
      <w:r>
        <w:rPr>
          <w:rFonts w:ascii="Roboto" w:hAnsi="Roboto"/>
          <w:color w:val="000000"/>
        </w:rPr>
        <w:t xml:space="preserve"> = 4,8 ч </w:t>
      </w:r>
      <w:proofErr w:type="gramStart"/>
      <w:r>
        <w:rPr>
          <w:rFonts w:ascii="Roboto" w:hAnsi="Roboto"/>
          <w:color w:val="000000"/>
        </w:rPr>
        <w:t>&lt; τ</w:t>
      </w:r>
      <w:proofErr w:type="gramEnd"/>
      <w:r>
        <w:rPr>
          <w:rFonts w:ascii="Roboto" w:hAnsi="Roboto"/>
          <w:color w:val="000000"/>
          <w:sz w:val="18"/>
          <w:szCs w:val="18"/>
          <w:vertAlign w:val="subscript"/>
        </w:rPr>
        <w:t>0</w:t>
      </w:r>
      <w:r>
        <w:rPr>
          <w:rFonts w:ascii="Roboto" w:hAnsi="Roboto"/>
          <w:color w:val="000000"/>
        </w:rPr>
        <w:t> = 6 ч.</w:t>
      </w:r>
    </w:p>
    <w:p w14:paraId="00AA2BB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Первое условие п. П.8.7 не выполняется, т.е. способ 1 не применим.</w:t>
      </w:r>
    </w:p>
    <w:p w14:paraId="1B5CDAC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Проверяем условия п. П.8.8.</w:t>
      </w:r>
    </w:p>
    <w:p w14:paraId="544224CA"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H</w:t>
      </w:r>
      <w:r>
        <w:rPr>
          <w:rFonts w:ascii="Roboto" w:hAnsi="Roboto"/>
          <w:color w:val="000000"/>
          <w:sz w:val="18"/>
          <w:szCs w:val="18"/>
          <w:vertAlign w:val="subscript"/>
        </w:rPr>
        <w:t>min</w:t>
      </w:r>
      <w:proofErr w:type="spellEnd"/>
      <w:r>
        <w:rPr>
          <w:rFonts w:ascii="Roboto" w:hAnsi="Roboto"/>
          <w:color w:val="000000"/>
        </w:rPr>
        <w:t xml:space="preserve"> = 7,52 м </w:t>
      </w:r>
      <w:proofErr w:type="gramStart"/>
      <w:r>
        <w:rPr>
          <w:rFonts w:ascii="Roboto" w:hAnsi="Roboto"/>
          <w:color w:val="000000"/>
        </w:rPr>
        <w:t xml:space="preserve">&lt; </w:t>
      </w:r>
      <w:proofErr w:type="spellStart"/>
      <w:r>
        <w:rPr>
          <w:rFonts w:ascii="Roboto" w:hAnsi="Roboto"/>
          <w:color w:val="000000"/>
        </w:rPr>
        <w:t>H</w:t>
      </w:r>
      <w:r>
        <w:rPr>
          <w:rFonts w:ascii="Roboto" w:hAnsi="Roboto"/>
          <w:color w:val="000000"/>
          <w:sz w:val="18"/>
          <w:szCs w:val="18"/>
          <w:vertAlign w:val="subscript"/>
        </w:rPr>
        <w:t>s</w:t>
      </w:r>
      <w:proofErr w:type="spellEnd"/>
      <w:proofErr w:type="gramEnd"/>
      <w:r>
        <w:rPr>
          <w:rFonts w:ascii="Roboto" w:hAnsi="Roboto"/>
          <w:color w:val="000000"/>
        </w:rPr>
        <w:t> = 12 м,</w:t>
      </w:r>
    </w:p>
    <w:p w14:paraId="088A419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τ</w:t>
      </w:r>
      <w:r>
        <w:rPr>
          <w:rFonts w:ascii="Roboto" w:hAnsi="Roboto"/>
          <w:color w:val="000000"/>
          <w:sz w:val="18"/>
          <w:szCs w:val="18"/>
          <w:vertAlign w:val="subscript"/>
        </w:rPr>
        <w:t>2 </w:t>
      </w:r>
      <w:r>
        <w:rPr>
          <w:rFonts w:ascii="Roboto" w:hAnsi="Roboto"/>
          <w:color w:val="000000"/>
        </w:rPr>
        <w:t xml:space="preserve">= 4,6 ч </w:t>
      </w:r>
      <w:proofErr w:type="gramStart"/>
      <w:r>
        <w:rPr>
          <w:rFonts w:ascii="Roboto" w:hAnsi="Roboto"/>
          <w:color w:val="000000"/>
        </w:rPr>
        <w:t>&lt; х</w:t>
      </w:r>
      <w:proofErr w:type="gramEnd"/>
      <w:r>
        <w:rPr>
          <w:rFonts w:ascii="Roboto" w:hAnsi="Roboto"/>
          <w:color w:val="000000"/>
          <w:sz w:val="18"/>
          <w:szCs w:val="18"/>
          <w:vertAlign w:val="subscript"/>
        </w:rPr>
        <w:t>0</w:t>
      </w:r>
      <w:r>
        <w:rPr>
          <w:rFonts w:ascii="Roboto" w:hAnsi="Roboto"/>
          <w:color w:val="000000"/>
        </w:rPr>
        <w:t> = 6 ч.</w:t>
      </w:r>
    </w:p>
    <w:p w14:paraId="3B025AA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Оба условия п. 8.8 выполняются, следовательно, способ 2 обеспечивает защиту резервуара от стихийного воздействия.</w:t>
      </w:r>
    </w:p>
    <w:p w14:paraId="645C7FA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Таким образом, для обеспечения неподвижности резервуара необходимо до начала наводнения наполнить его продуктом до уровня не менее </w:t>
      </w:r>
      <w:proofErr w:type="spellStart"/>
      <w:r>
        <w:rPr>
          <w:rFonts w:ascii="Roboto" w:hAnsi="Roboto"/>
          <w:color w:val="000000"/>
        </w:rPr>
        <w:t>H</w:t>
      </w:r>
      <w:r>
        <w:rPr>
          <w:rFonts w:ascii="Roboto" w:hAnsi="Roboto"/>
          <w:color w:val="000000"/>
          <w:sz w:val="18"/>
          <w:szCs w:val="18"/>
          <w:vertAlign w:val="subscript"/>
        </w:rPr>
        <w:t>min</w:t>
      </w:r>
      <w:proofErr w:type="spellEnd"/>
      <w:r>
        <w:rPr>
          <w:rFonts w:ascii="Roboto" w:hAnsi="Roboto"/>
          <w:color w:val="000000"/>
        </w:rPr>
        <w:t> = 7,52 м.</w:t>
      </w:r>
    </w:p>
    <w:p w14:paraId="4B98F77D"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Рис. П.8.1</w:t>
      </w:r>
    </w:p>
    <w:p w14:paraId="465B527F" w14:textId="3B6355FD"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2BC13CB" wp14:editId="7601BAAC">
            <wp:extent cx="4714875" cy="315277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14875" cy="3152775"/>
                    </a:xfrm>
                    <a:prstGeom prst="rect">
                      <a:avLst/>
                    </a:prstGeom>
                    <a:noFill/>
                    <a:ln>
                      <a:noFill/>
                    </a:ln>
                  </pic:spPr>
                </pic:pic>
              </a:graphicData>
            </a:graphic>
          </wp:inline>
        </w:drawing>
      </w:r>
    </w:p>
    <w:p w14:paraId="3878B50B" w14:textId="2A153BFB"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445036C7" wp14:editId="283C3DA2">
            <wp:extent cx="4714875" cy="315277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14875" cy="3152775"/>
                    </a:xfrm>
                    <a:prstGeom prst="rect">
                      <a:avLst/>
                    </a:prstGeom>
                    <a:noFill/>
                    <a:ln>
                      <a:noFill/>
                    </a:ln>
                  </pic:spPr>
                </pic:pic>
              </a:graphicData>
            </a:graphic>
          </wp:inline>
        </w:drawing>
      </w:r>
    </w:p>
    <w:p w14:paraId="09C637D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Определение уровня налива </w:t>
      </w:r>
      <w:proofErr w:type="spellStart"/>
      <w:r>
        <w:rPr>
          <w:rFonts w:ascii="Roboto" w:hAnsi="Roboto"/>
          <w:color w:val="000000"/>
        </w:rPr>
        <w:t>Н</w:t>
      </w:r>
      <w:r>
        <w:rPr>
          <w:rFonts w:ascii="Roboto" w:hAnsi="Roboto"/>
          <w:color w:val="000000"/>
          <w:sz w:val="18"/>
          <w:szCs w:val="18"/>
          <w:vertAlign w:val="subscript"/>
        </w:rPr>
        <w:t>min</w:t>
      </w:r>
      <w:proofErr w:type="spellEnd"/>
      <w:r>
        <w:rPr>
          <w:rFonts w:ascii="Roboto" w:hAnsi="Roboto"/>
          <w:color w:val="000000"/>
        </w:rPr>
        <w:t>, м</w:t>
      </w:r>
    </w:p>
    <w:p w14:paraId="145932F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а) высота потока </w:t>
      </w:r>
      <w:proofErr w:type="spellStart"/>
      <w:r>
        <w:rPr>
          <w:rFonts w:ascii="Roboto" w:hAnsi="Roboto"/>
          <w:color w:val="000000"/>
        </w:rPr>
        <w:t>Δh</w:t>
      </w:r>
      <w:proofErr w:type="spellEnd"/>
      <w:r>
        <w:rPr>
          <w:rFonts w:ascii="Roboto" w:hAnsi="Roboto"/>
          <w:color w:val="000000"/>
        </w:rPr>
        <w:t xml:space="preserve"> = 5 м</w:t>
      </w:r>
    </w:p>
    <w:p w14:paraId="3D03D00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б) высота потока </w:t>
      </w:r>
      <w:proofErr w:type="spellStart"/>
      <w:r>
        <w:rPr>
          <w:rFonts w:ascii="Roboto" w:hAnsi="Roboto"/>
          <w:color w:val="000000"/>
        </w:rPr>
        <w:t>Δh</w:t>
      </w:r>
      <w:proofErr w:type="spellEnd"/>
      <w:r>
        <w:rPr>
          <w:rFonts w:ascii="Roboto" w:hAnsi="Roboto"/>
          <w:color w:val="000000"/>
        </w:rPr>
        <w:t xml:space="preserve"> = 10 м</w:t>
      </w:r>
    </w:p>
    <w:p w14:paraId="56501772" w14:textId="77777777" w:rsidR="00243FD2" w:rsidRDefault="00243FD2" w:rsidP="00243FD2">
      <w:pPr>
        <w:pStyle w:val="20"/>
        <w:shd w:val="clear" w:color="auto" w:fill="FFFFFF"/>
        <w:spacing w:after="375"/>
        <w:jc w:val="both"/>
        <w:rPr>
          <w:rFonts w:ascii="Roboto" w:hAnsi="Roboto"/>
          <w:color w:val="000000"/>
        </w:rPr>
      </w:pPr>
      <w:r>
        <w:rPr>
          <w:rStyle w:val="30"/>
          <w:rFonts w:ascii="Roboto" w:hAnsi="Roboto"/>
          <w:color w:val="000000"/>
        </w:rPr>
        <w:t>Рис. П.8.2</w:t>
      </w:r>
    </w:p>
    <w:p w14:paraId="59A06321" w14:textId="7ACC5E0F"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4523693" wp14:editId="1E95FB0A">
            <wp:extent cx="4591050" cy="31718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91050" cy="3171825"/>
                    </a:xfrm>
                    <a:prstGeom prst="rect">
                      <a:avLst/>
                    </a:prstGeom>
                    <a:noFill/>
                    <a:ln>
                      <a:noFill/>
                    </a:ln>
                  </pic:spPr>
                </pic:pic>
              </a:graphicData>
            </a:graphic>
          </wp:inline>
        </w:drawing>
      </w:r>
    </w:p>
    <w:p w14:paraId="7907C659" w14:textId="74261C67"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71048DC6" wp14:editId="1AF99717">
            <wp:extent cx="4686300" cy="32004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86300" cy="3200400"/>
                    </a:xfrm>
                    <a:prstGeom prst="rect">
                      <a:avLst/>
                    </a:prstGeom>
                    <a:noFill/>
                    <a:ln>
                      <a:noFill/>
                    </a:ln>
                  </pic:spPr>
                </pic:pic>
              </a:graphicData>
            </a:graphic>
          </wp:inline>
        </w:drawing>
      </w:r>
    </w:p>
    <w:p w14:paraId="3A512A9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Определение сдвигающей силы Q, МН</w:t>
      </w:r>
    </w:p>
    <w:p w14:paraId="56DC7A4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а) высота потока </w:t>
      </w:r>
      <w:proofErr w:type="spellStart"/>
      <w:r>
        <w:rPr>
          <w:rFonts w:ascii="Roboto" w:hAnsi="Roboto"/>
          <w:color w:val="000000"/>
        </w:rPr>
        <w:t>Δh</w:t>
      </w:r>
      <w:proofErr w:type="spellEnd"/>
      <w:r>
        <w:rPr>
          <w:rFonts w:ascii="Roboto" w:hAnsi="Roboto"/>
          <w:color w:val="000000"/>
        </w:rPr>
        <w:t xml:space="preserve"> = 5 м</w:t>
      </w:r>
    </w:p>
    <w:p w14:paraId="634B432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б) высота потока </w:t>
      </w:r>
      <w:proofErr w:type="spellStart"/>
      <w:r>
        <w:rPr>
          <w:rFonts w:ascii="Roboto" w:hAnsi="Roboto"/>
          <w:color w:val="000000"/>
        </w:rPr>
        <w:t>Δh</w:t>
      </w:r>
      <w:proofErr w:type="spellEnd"/>
      <w:r>
        <w:rPr>
          <w:rFonts w:ascii="Roboto" w:hAnsi="Roboto"/>
          <w:color w:val="000000"/>
        </w:rPr>
        <w:t xml:space="preserve"> = 10 м</w:t>
      </w:r>
    </w:p>
    <w:p w14:paraId="23F8CB29" w14:textId="6CE6AE56" w:rsidR="00243FD2" w:rsidRDefault="00243FD2"/>
    <w:p w14:paraId="73B7BA64"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П.9 (обязательное) Форма сертификата качества на конструкции резервуара</w:t>
      </w:r>
    </w:p>
    <w:tbl>
      <w:tblPr>
        <w:tblW w:w="0" w:type="auto"/>
        <w:tblCellMar>
          <w:left w:w="0" w:type="dxa"/>
          <w:right w:w="0" w:type="dxa"/>
        </w:tblCellMar>
        <w:tblLook w:val="04A0" w:firstRow="1" w:lastRow="0" w:firstColumn="1" w:lastColumn="0" w:noHBand="0" w:noVBand="1"/>
      </w:tblPr>
      <w:tblGrid>
        <w:gridCol w:w="4618"/>
        <w:gridCol w:w="4721"/>
      </w:tblGrid>
      <w:tr w:rsidR="00243FD2" w14:paraId="624F3D4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76956C" w14:textId="77777777" w:rsidR="00243FD2" w:rsidRDefault="00243FD2">
            <w:pPr>
              <w:pStyle w:val="21"/>
              <w:spacing w:after="0"/>
              <w:rPr>
                <w:rFonts w:ascii="Times New Roman" w:hAnsi="Times New Roman"/>
                <w:sz w:val="24"/>
                <w:szCs w:val="24"/>
              </w:rPr>
            </w:pPr>
            <w:r>
              <w:t>«__</w:t>
            </w:r>
            <w:proofErr w:type="gramStart"/>
            <w:r>
              <w:t>_»_</w:t>
            </w:r>
            <w:proofErr w:type="gramEnd"/>
            <w:r>
              <w:t>_________20 _____г.</w:t>
            </w:r>
          </w:p>
        </w:tc>
      </w:tr>
      <w:tr w:rsidR="00243FD2" w14:paraId="789119E0"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EDCB78" w14:textId="77777777" w:rsidR="00243FD2" w:rsidRDefault="00243FD2">
            <w:pPr>
              <w:pStyle w:val="21"/>
              <w:spacing w:after="0"/>
            </w:pPr>
            <w:r>
              <w:t>Объем резервуара __________________ 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A380CE" w14:textId="77777777" w:rsidR="00243FD2" w:rsidRDefault="00243FD2">
            <w:pPr>
              <w:pStyle w:val="21"/>
              <w:spacing w:after="0"/>
            </w:pPr>
            <w:r>
              <w:t>Номер заводского заказа _________________</w:t>
            </w:r>
          </w:p>
        </w:tc>
      </w:tr>
      <w:tr w:rsidR="00243FD2" w14:paraId="301DC61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9AABAC" w14:textId="77777777" w:rsidR="00243FD2" w:rsidRDefault="00243FD2">
            <w:pPr>
              <w:pStyle w:val="21"/>
              <w:spacing w:after="375"/>
            </w:pPr>
            <w:r>
              <w:t>Заказчик________________________________________________________________________</w:t>
            </w:r>
          </w:p>
          <w:p w14:paraId="55B8D042" w14:textId="77777777" w:rsidR="00243FD2" w:rsidRDefault="00243FD2">
            <w:pPr>
              <w:pStyle w:val="21"/>
              <w:spacing w:after="375"/>
            </w:pPr>
            <w:r>
              <w:t>(наименование, почтовый адрес)</w:t>
            </w:r>
          </w:p>
          <w:p w14:paraId="2E1A47AC" w14:textId="77777777" w:rsidR="00243FD2" w:rsidRDefault="00243FD2">
            <w:pPr>
              <w:pStyle w:val="21"/>
              <w:spacing w:after="375"/>
            </w:pPr>
            <w:r>
              <w:t>Площадка строительства__________________________________________________________</w:t>
            </w:r>
          </w:p>
          <w:p w14:paraId="413C6734" w14:textId="77777777" w:rsidR="00243FD2" w:rsidRDefault="00243FD2">
            <w:pPr>
              <w:pStyle w:val="21"/>
              <w:spacing w:after="375"/>
            </w:pPr>
            <w:r>
              <w:lastRenderedPageBreak/>
              <w:t>(наименование объекта, почтовый адрес)</w:t>
            </w:r>
          </w:p>
          <w:p w14:paraId="455007F0" w14:textId="77777777" w:rsidR="00243FD2" w:rsidRDefault="00243FD2">
            <w:pPr>
              <w:pStyle w:val="21"/>
              <w:spacing w:after="375"/>
            </w:pPr>
            <w:r>
              <w:t>Изготовитель____________________________________________________________________</w:t>
            </w:r>
          </w:p>
          <w:p w14:paraId="2A4D580F" w14:textId="77777777" w:rsidR="00243FD2" w:rsidRDefault="00243FD2">
            <w:pPr>
              <w:pStyle w:val="21"/>
              <w:spacing w:after="375"/>
            </w:pPr>
            <w:r>
              <w:t>(наименование предприятия, почтовый адрес)</w:t>
            </w:r>
          </w:p>
          <w:p w14:paraId="7437F111" w14:textId="77777777" w:rsidR="00243FD2" w:rsidRDefault="00243FD2">
            <w:pPr>
              <w:pStyle w:val="21"/>
              <w:spacing w:after="375"/>
            </w:pPr>
            <w:r>
              <w:t xml:space="preserve">Конструкции изготовлены по рабочим </w:t>
            </w:r>
            <w:proofErr w:type="spellStart"/>
            <w:r>
              <w:t>деталировочным</w:t>
            </w:r>
            <w:proofErr w:type="spellEnd"/>
            <w:r>
              <w:t xml:space="preserve"> чертежам КМД__________________</w:t>
            </w:r>
          </w:p>
          <w:p w14:paraId="21280D2B" w14:textId="77777777" w:rsidR="00243FD2" w:rsidRDefault="00243FD2">
            <w:pPr>
              <w:pStyle w:val="21"/>
              <w:spacing w:after="375"/>
            </w:pPr>
            <w:r>
              <w:t>________________________________________________________________________________</w:t>
            </w:r>
          </w:p>
          <w:p w14:paraId="188DE4FE" w14:textId="77777777" w:rsidR="00243FD2" w:rsidRDefault="00243FD2">
            <w:pPr>
              <w:pStyle w:val="21"/>
              <w:spacing w:after="375"/>
            </w:pPr>
            <w:r>
              <w:t>(номера чертежей КМД, организация-разработчик)</w:t>
            </w:r>
          </w:p>
          <w:p w14:paraId="1696AADC" w14:textId="77777777" w:rsidR="00243FD2" w:rsidRDefault="00243FD2">
            <w:pPr>
              <w:pStyle w:val="21"/>
              <w:spacing w:after="375"/>
            </w:pPr>
            <w:r>
              <w:t xml:space="preserve">Рабочие </w:t>
            </w:r>
            <w:proofErr w:type="spellStart"/>
            <w:r>
              <w:t>деталировочные</w:t>
            </w:r>
            <w:proofErr w:type="spellEnd"/>
            <w:r>
              <w:t xml:space="preserve"> чертежи разработаны в соответствии с проектом КМ_____________</w:t>
            </w:r>
          </w:p>
          <w:p w14:paraId="2D257172" w14:textId="77777777" w:rsidR="00243FD2" w:rsidRDefault="00243FD2">
            <w:pPr>
              <w:pStyle w:val="21"/>
              <w:spacing w:after="375"/>
            </w:pPr>
            <w:r>
              <w:t>________________________________________________________________________________</w:t>
            </w:r>
          </w:p>
          <w:p w14:paraId="107DECBF" w14:textId="77777777" w:rsidR="00243FD2" w:rsidRDefault="00243FD2">
            <w:pPr>
              <w:pStyle w:val="21"/>
              <w:spacing w:after="375"/>
            </w:pPr>
            <w:r>
              <w:t>(номер проекта КМ, организация-разработчик)</w:t>
            </w:r>
          </w:p>
          <w:p w14:paraId="49F0160E" w14:textId="77777777" w:rsidR="00243FD2" w:rsidRDefault="00243FD2">
            <w:pPr>
              <w:pStyle w:val="21"/>
              <w:spacing w:after="375"/>
            </w:pPr>
            <w:r>
              <w:t>Сроки изготовления конструкций: начало____________________________________________</w:t>
            </w:r>
          </w:p>
          <w:p w14:paraId="1A8AF98B" w14:textId="77777777" w:rsidR="00243FD2" w:rsidRDefault="00243FD2">
            <w:pPr>
              <w:pStyle w:val="21"/>
              <w:spacing w:after="375"/>
            </w:pPr>
            <w:r>
              <w:t>окончание_________________________________________</w:t>
            </w:r>
          </w:p>
          <w:p w14:paraId="609416E5" w14:textId="77777777" w:rsidR="00243FD2" w:rsidRDefault="00243FD2">
            <w:pPr>
              <w:pStyle w:val="21"/>
              <w:spacing w:after="375"/>
            </w:pPr>
            <w:r>
              <w:t>Конструкции резервуара соответствуют СТО-СА-03-002-2009.</w:t>
            </w:r>
          </w:p>
          <w:p w14:paraId="2C3F4162" w14:textId="77777777" w:rsidR="00243FD2" w:rsidRDefault="00243FD2">
            <w:pPr>
              <w:pStyle w:val="21"/>
              <w:spacing w:after="375"/>
            </w:pPr>
            <w:r>
              <w:t>Приложения:</w:t>
            </w:r>
          </w:p>
          <w:p w14:paraId="11BC1F8D" w14:textId="77777777" w:rsidR="00243FD2" w:rsidRDefault="00243FD2">
            <w:pPr>
              <w:pStyle w:val="21"/>
              <w:spacing w:after="375"/>
            </w:pPr>
            <w:r>
              <w:t>1. Заключение о качестве сварных соединений по результатам радиографического контроля.</w:t>
            </w:r>
          </w:p>
          <w:p w14:paraId="79131A9E" w14:textId="77777777" w:rsidR="00243FD2" w:rsidRDefault="00243FD2">
            <w:pPr>
              <w:pStyle w:val="21"/>
              <w:spacing w:after="375"/>
            </w:pPr>
            <w:r>
              <w:t>2. Схемы разверток стенки и днища с указанными номерами плавок и сертификатов листовых деталей.</w:t>
            </w:r>
          </w:p>
          <w:p w14:paraId="6CF11AA7" w14:textId="77777777" w:rsidR="00243FD2" w:rsidRDefault="00243FD2">
            <w:pPr>
              <w:pStyle w:val="21"/>
              <w:spacing w:after="375"/>
            </w:pPr>
            <w:r>
              <w:t>Ответственный представитель</w:t>
            </w:r>
          </w:p>
          <w:p w14:paraId="78987139" w14:textId="77777777" w:rsidR="00243FD2" w:rsidRDefault="00243FD2">
            <w:pPr>
              <w:pStyle w:val="21"/>
              <w:spacing w:after="375"/>
            </w:pPr>
            <w:r>
              <w:t xml:space="preserve">Изготовителя (начальник </w:t>
            </w:r>
            <w:proofErr w:type="gramStart"/>
            <w:r>
              <w:t>ОТК)_</w:t>
            </w:r>
            <w:proofErr w:type="gramEnd"/>
            <w:r>
              <w:t>____________________________________________________</w:t>
            </w:r>
          </w:p>
          <w:p w14:paraId="0B3CA1F4" w14:textId="77777777" w:rsidR="00243FD2" w:rsidRDefault="00243FD2">
            <w:pPr>
              <w:pStyle w:val="21"/>
              <w:spacing w:after="0"/>
            </w:pPr>
            <w:r>
              <w:t>(подпись), (Ф.И.О.)</w:t>
            </w:r>
          </w:p>
        </w:tc>
      </w:tr>
    </w:tbl>
    <w:p w14:paraId="658ADE32"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lastRenderedPageBreak/>
        <w:t xml:space="preserve">Приложение П.10 (обязательное) Форма акта на </w:t>
      </w:r>
      <w:r>
        <w:rPr>
          <w:rFonts w:ascii="Roboto" w:hAnsi="Roboto"/>
          <w:color w:val="000000"/>
          <w:sz w:val="60"/>
          <w:szCs w:val="60"/>
        </w:rPr>
        <w:lastRenderedPageBreak/>
        <w:t>приемку основания и фундаментов</w:t>
      </w:r>
    </w:p>
    <w:p w14:paraId="1B7B0859" w14:textId="77777777" w:rsidR="00243FD2" w:rsidRDefault="00243FD2" w:rsidP="00243FD2">
      <w:pPr>
        <w:pStyle w:val="3"/>
        <w:shd w:val="clear" w:color="auto" w:fill="FFFFFF"/>
        <w:spacing w:before="450" w:after="345" w:line="0" w:lineRule="auto"/>
        <w:rPr>
          <w:rFonts w:ascii="Roboto" w:hAnsi="Roboto"/>
          <w:color w:val="000000"/>
          <w:sz w:val="45"/>
          <w:szCs w:val="45"/>
        </w:rPr>
      </w:pPr>
      <w:r>
        <w:rPr>
          <w:rFonts w:ascii="Roboto" w:hAnsi="Roboto"/>
          <w:color w:val="000000"/>
          <w:sz w:val="45"/>
          <w:szCs w:val="45"/>
        </w:rPr>
        <w:t>Объем резервуара ______________________ м</w:t>
      </w:r>
      <w:r>
        <w:rPr>
          <w:rFonts w:ascii="Roboto" w:hAnsi="Roboto"/>
          <w:color w:val="000000"/>
          <w:sz w:val="34"/>
          <w:szCs w:val="34"/>
          <w:vertAlign w:val="superscript"/>
        </w:rPr>
        <w:t>3</w:t>
      </w:r>
    </w:p>
    <w:tbl>
      <w:tblPr>
        <w:tblW w:w="0" w:type="auto"/>
        <w:shd w:val="clear" w:color="auto" w:fill="FFFFFF"/>
        <w:tblCellMar>
          <w:left w:w="0" w:type="dxa"/>
          <w:right w:w="0" w:type="dxa"/>
        </w:tblCellMar>
        <w:tblLook w:val="04A0" w:firstRow="1" w:lastRow="0" w:firstColumn="1" w:lastColumn="0" w:noHBand="0" w:noVBand="1"/>
      </w:tblPr>
      <w:tblGrid>
        <w:gridCol w:w="9307"/>
        <w:gridCol w:w="32"/>
      </w:tblGrid>
      <w:tr w:rsidR="00243FD2" w14:paraId="30A0CD92" w14:textId="77777777" w:rsidTr="00243FD2">
        <w:tc>
          <w:tcPr>
            <w:tcW w:w="0" w:type="auto"/>
            <w:gridSpan w:val="2"/>
            <w:tcBorders>
              <w:top w:val="single" w:sz="6" w:space="0" w:color="A8A8A8"/>
              <w:left w:val="single" w:sz="6" w:space="0" w:color="A8A8A8"/>
              <w:bottom w:val="single" w:sz="6" w:space="0" w:color="A8A8A8"/>
              <w:right w:val="single" w:sz="6" w:space="0" w:color="A8A8A8"/>
            </w:tcBorders>
            <w:shd w:val="clear" w:color="auto" w:fill="FFFFFF"/>
            <w:tcMar>
              <w:top w:w="195" w:type="dxa"/>
              <w:left w:w="195" w:type="dxa"/>
              <w:bottom w:w="195" w:type="dxa"/>
              <w:right w:w="195" w:type="dxa"/>
            </w:tcMar>
            <w:vAlign w:val="center"/>
            <w:hideMark/>
          </w:tcPr>
          <w:p w14:paraId="59FBEC30" w14:textId="77777777" w:rsidR="00243FD2" w:rsidRDefault="00243FD2">
            <w:pPr>
              <w:pStyle w:val="21"/>
              <w:spacing w:after="0"/>
              <w:rPr>
                <w:rFonts w:ascii="Roboto" w:hAnsi="Roboto"/>
                <w:color w:val="000000"/>
                <w:sz w:val="24"/>
                <w:szCs w:val="24"/>
              </w:rPr>
            </w:pPr>
            <w:r>
              <w:rPr>
                <w:rFonts w:ascii="Roboto" w:hAnsi="Roboto"/>
                <w:color w:val="000000"/>
              </w:rPr>
              <w:t>«___» __________20 _____г.</w:t>
            </w:r>
          </w:p>
        </w:tc>
      </w:tr>
      <w:tr w:rsidR="00243FD2" w14:paraId="0D8FE906" w14:textId="77777777" w:rsidTr="00243FD2">
        <w:tc>
          <w:tcPr>
            <w:tcW w:w="0" w:type="auto"/>
            <w:tcBorders>
              <w:top w:val="single" w:sz="6" w:space="0" w:color="A8A8A8"/>
              <w:left w:val="single" w:sz="6" w:space="0" w:color="A8A8A8"/>
              <w:bottom w:val="single" w:sz="6" w:space="0" w:color="A8A8A8"/>
              <w:right w:val="single" w:sz="6" w:space="0" w:color="A8A8A8"/>
            </w:tcBorders>
            <w:shd w:val="clear" w:color="auto" w:fill="FFFFFF"/>
            <w:tcMar>
              <w:top w:w="195" w:type="dxa"/>
              <w:left w:w="195" w:type="dxa"/>
              <w:bottom w:w="195" w:type="dxa"/>
              <w:right w:w="195" w:type="dxa"/>
            </w:tcMar>
            <w:vAlign w:val="center"/>
            <w:hideMark/>
          </w:tcPr>
          <w:p w14:paraId="23FB359A" w14:textId="77777777" w:rsidR="00243FD2" w:rsidRDefault="00243FD2">
            <w:pPr>
              <w:pStyle w:val="21"/>
              <w:spacing w:after="0"/>
              <w:rPr>
                <w:rFonts w:ascii="Roboto" w:hAnsi="Roboto"/>
                <w:color w:val="000000"/>
              </w:rPr>
            </w:pPr>
            <w:r>
              <w:rPr>
                <w:rFonts w:ascii="Roboto" w:hAnsi="Roboto"/>
                <w:color w:val="000000"/>
              </w:rPr>
              <w:t>Номер резервуара______________________</w:t>
            </w:r>
          </w:p>
        </w:tc>
        <w:tc>
          <w:tcPr>
            <w:tcW w:w="0" w:type="auto"/>
            <w:shd w:val="clear" w:color="auto" w:fill="FFFFFF"/>
            <w:vAlign w:val="center"/>
            <w:hideMark/>
          </w:tcPr>
          <w:p w14:paraId="77442D6F" w14:textId="77777777" w:rsidR="00243FD2" w:rsidRDefault="00243FD2">
            <w:pPr>
              <w:rPr>
                <w:sz w:val="20"/>
                <w:szCs w:val="20"/>
              </w:rPr>
            </w:pPr>
          </w:p>
        </w:tc>
      </w:tr>
      <w:tr w:rsidR="00243FD2" w14:paraId="4B660F26" w14:textId="77777777" w:rsidTr="00243FD2">
        <w:tc>
          <w:tcPr>
            <w:tcW w:w="0" w:type="auto"/>
            <w:gridSpan w:val="2"/>
            <w:tcBorders>
              <w:top w:val="single" w:sz="6" w:space="0" w:color="A8A8A8"/>
              <w:left w:val="single" w:sz="6" w:space="0" w:color="A8A8A8"/>
              <w:bottom w:val="single" w:sz="6" w:space="0" w:color="A8A8A8"/>
              <w:right w:val="single" w:sz="6" w:space="0" w:color="A8A8A8"/>
            </w:tcBorders>
            <w:shd w:val="clear" w:color="auto" w:fill="FFFFFF"/>
            <w:tcMar>
              <w:top w:w="195" w:type="dxa"/>
              <w:left w:w="195" w:type="dxa"/>
              <w:bottom w:w="195" w:type="dxa"/>
              <w:right w:w="195" w:type="dxa"/>
            </w:tcMar>
            <w:vAlign w:val="center"/>
            <w:hideMark/>
          </w:tcPr>
          <w:p w14:paraId="64EB3BA8" w14:textId="77777777" w:rsidR="00243FD2" w:rsidRDefault="00243FD2">
            <w:pPr>
              <w:pStyle w:val="21"/>
              <w:spacing w:after="375"/>
              <w:rPr>
                <w:rFonts w:ascii="Roboto" w:hAnsi="Roboto"/>
                <w:color w:val="000000"/>
              </w:rPr>
            </w:pPr>
            <w:r>
              <w:rPr>
                <w:rFonts w:ascii="Roboto" w:hAnsi="Roboto"/>
                <w:color w:val="000000"/>
              </w:rPr>
              <w:t>Наименование объекта____________________________________________________________</w:t>
            </w:r>
          </w:p>
          <w:p w14:paraId="2F5C89E1" w14:textId="77777777" w:rsidR="00243FD2" w:rsidRDefault="00243FD2">
            <w:pPr>
              <w:pStyle w:val="21"/>
              <w:spacing w:after="375"/>
              <w:rPr>
                <w:rFonts w:ascii="Roboto" w:hAnsi="Roboto"/>
                <w:color w:val="000000"/>
              </w:rPr>
            </w:pPr>
            <w:r>
              <w:rPr>
                <w:rFonts w:ascii="Roboto" w:hAnsi="Roboto"/>
                <w:color w:val="000000"/>
              </w:rPr>
              <w:t>Мы, нижеподписавшиеся, представители:</w:t>
            </w:r>
          </w:p>
          <w:p w14:paraId="0C223B28" w14:textId="77777777" w:rsidR="00243FD2" w:rsidRDefault="00243FD2">
            <w:pPr>
              <w:pStyle w:val="21"/>
              <w:spacing w:after="375"/>
              <w:rPr>
                <w:rFonts w:ascii="Roboto" w:hAnsi="Roboto"/>
                <w:color w:val="000000"/>
              </w:rPr>
            </w:pPr>
            <w:r>
              <w:rPr>
                <w:rFonts w:ascii="Roboto" w:hAnsi="Roboto"/>
                <w:color w:val="000000"/>
              </w:rPr>
              <w:t>Заказчика_______________________________________________________________________</w:t>
            </w:r>
          </w:p>
          <w:p w14:paraId="18442CC6" w14:textId="77777777" w:rsidR="00243FD2" w:rsidRDefault="00243FD2">
            <w:pPr>
              <w:pStyle w:val="21"/>
              <w:spacing w:after="375"/>
              <w:rPr>
                <w:rFonts w:ascii="Roboto" w:hAnsi="Roboto"/>
                <w:color w:val="000000"/>
              </w:rPr>
            </w:pPr>
            <w:r>
              <w:rPr>
                <w:rFonts w:ascii="Roboto" w:hAnsi="Roboto"/>
                <w:color w:val="000000"/>
              </w:rPr>
              <w:t>(наименование, Ф.И.О. представителя, должность)</w:t>
            </w:r>
          </w:p>
          <w:p w14:paraId="0A766719" w14:textId="77777777" w:rsidR="00243FD2" w:rsidRDefault="00243FD2">
            <w:pPr>
              <w:pStyle w:val="21"/>
              <w:spacing w:after="375"/>
              <w:rPr>
                <w:rFonts w:ascii="Roboto" w:hAnsi="Roboto"/>
                <w:color w:val="000000"/>
              </w:rPr>
            </w:pPr>
            <w:r>
              <w:rPr>
                <w:rFonts w:ascii="Roboto" w:hAnsi="Roboto"/>
                <w:color w:val="000000"/>
              </w:rPr>
              <w:t>Строительной организации_________________________________________________________</w:t>
            </w:r>
          </w:p>
          <w:p w14:paraId="7B5DE246" w14:textId="77777777" w:rsidR="00243FD2" w:rsidRDefault="00243FD2">
            <w:pPr>
              <w:pStyle w:val="21"/>
              <w:spacing w:after="375"/>
              <w:rPr>
                <w:rFonts w:ascii="Roboto" w:hAnsi="Roboto"/>
                <w:color w:val="000000"/>
              </w:rPr>
            </w:pPr>
            <w:r>
              <w:rPr>
                <w:rFonts w:ascii="Roboto" w:hAnsi="Roboto"/>
                <w:color w:val="000000"/>
              </w:rPr>
              <w:t>________________________________________________________________________________</w:t>
            </w:r>
          </w:p>
          <w:p w14:paraId="5BBEA079" w14:textId="77777777" w:rsidR="00243FD2" w:rsidRDefault="00243FD2">
            <w:pPr>
              <w:pStyle w:val="21"/>
              <w:spacing w:after="375"/>
              <w:rPr>
                <w:rFonts w:ascii="Roboto" w:hAnsi="Roboto"/>
                <w:color w:val="000000"/>
              </w:rPr>
            </w:pPr>
            <w:r>
              <w:rPr>
                <w:rFonts w:ascii="Roboto" w:hAnsi="Roboto"/>
                <w:color w:val="000000"/>
              </w:rPr>
              <w:t>(наименование, Ф.И.О. представителя, должность)</w:t>
            </w:r>
          </w:p>
          <w:p w14:paraId="3B1F2457" w14:textId="77777777" w:rsidR="00243FD2" w:rsidRDefault="00243FD2">
            <w:pPr>
              <w:pStyle w:val="21"/>
              <w:spacing w:after="375"/>
              <w:rPr>
                <w:rFonts w:ascii="Roboto" w:hAnsi="Roboto"/>
                <w:color w:val="000000"/>
              </w:rPr>
            </w:pPr>
            <w:r>
              <w:rPr>
                <w:rFonts w:ascii="Roboto" w:hAnsi="Roboto"/>
                <w:color w:val="000000"/>
              </w:rPr>
              <w:t>Монтажной организации__________________________________________________________</w:t>
            </w:r>
          </w:p>
          <w:p w14:paraId="34C1E40A" w14:textId="77777777" w:rsidR="00243FD2" w:rsidRDefault="00243FD2">
            <w:pPr>
              <w:pStyle w:val="21"/>
              <w:spacing w:after="375"/>
              <w:rPr>
                <w:rFonts w:ascii="Roboto" w:hAnsi="Roboto"/>
                <w:color w:val="000000"/>
              </w:rPr>
            </w:pPr>
            <w:r>
              <w:rPr>
                <w:rFonts w:ascii="Roboto" w:hAnsi="Roboto"/>
                <w:color w:val="000000"/>
              </w:rPr>
              <w:t>________________________________________________________________________________</w:t>
            </w:r>
          </w:p>
          <w:p w14:paraId="0D562396" w14:textId="77777777" w:rsidR="00243FD2" w:rsidRDefault="00243FD2">
            <w:pPr>
              <w:pStyle w:val="21"/>
              <w:spacing w:after="375"/>
              <w:rPr>
                <w:rFonts w:ascii="Roboto" w:hAnsi="Roboto"/>
                <w:color w:val="000000"/>
              </w:rPr>
            </w:pPr>
            <w:r>
              <w:rPr>
                <w:rFonts w:ascii="Roboto" w:hAnsi="Roboto"/>
                <w:color w:val="000000"/>
              </w:rPr>
              <w:t>(наименование, Ф.И.О. представителя, должность)</w:t>
            </w:r>
          </w:p>
          <w:p w14:paraId="3C9FDDB3" w14:textId="77777777" w:rsidR="00243FD2" w:rsidRDefault="00243FD2">
            <w:pPr>
              <w:pStyle w:val="21"/>
              <w:spacing w:after="375"/>
              <w:rPr>
                <w:rFonts w:ascii="Roboto" w:hAnsi="Roboto"/>
                <w:color w:val="000000"/>
              </w:rPr>
            </w:pPr>
            <w:r>
              <w:rPr>
                <w:rFonts w:ascii="Roboto" w:hAnsi="Roboto"/>
                <w:color w:val="000000"/>
              </w:rPr>
              <w:t>произвели осмотр выполненных работ по сооружению основания и фундаментов под</w:t>
            </w:r>
            <w:r>
              <w:rPr>
                <w:rFonts w:ascii="Roboto" w:hAnsi="Roboto"/>
                <w:color w:val="000000"/>
              </w:rPr>
              <w:br/>
              <w:t>резервуар и установили следующее:</w:t>
            </w:r>
          </w:p>
          <w:p w14:paraId="5C08FC4F" w14:textId="77777777" w:rsidR="00243FD2" w:rsidRDefault="00243FD2">
            <w:pPr>
              <w:pStyle w:val="21"/>
              <w:spacing w:after="375"/>
              <w:rPr>
                <w:rFonts w:ascii="Roboto" w:hAnsi="Roboto"/>
                <w:color w:val="000000"/>
              </w:rPr>
            </w:pPr>
            <w:r>
              <w:rPr>
                <w:rFonts w:ascii="Roboto" w:hAnsi="Roboto"/>
                <w:color w:val="000000"/>
              </w:rPr>
              <w:t xml:space="preserve">кольцевой фундамент, насыпная подушка, гидроизолирующий </w:t>
            </w:r>
            <w:proofErr w:type="gramStart"/>
            <w:r>
              <w:rPr>
                <w:rFonts w:ascii="Roboto" w:hAnsi="Roboto"/>
                <w:color w:val="000000"/>
              </w:rPr>
              <w:t>слой,_</w:t>
            </w:r>
            <w:proofErr w:type="gramEnd"/>
            <w:r>
              <w:rPr>
                <w:rFonts w:ascii="Roboto" w:hAnsi="Roboto"/>
                <w:color w:val="000000"/>
              </w:rPr>
              <w:t>____________________</w:t>
            </w:r>
          </w:p>
          <w:p w14:paraId="5FC44C32" w14:textId="77777777" w:rsidR="00243FD2" w:rsidRDefault="00243FD2">
            <w:pPr>
              <w:pStyle w:val="21"/>
              <w:spacing w:after="375"/>
              <w:rPr>
                <w:rFonts w:ascii="Roboto" w:hAnsi="Roboto"/>
                <w:color w:val="000000"/>
              </w:rPr>
            </w:pPr>
            <w:r>
              <w:rPr>
                <w:rFonts w:ascii="Roboto" w:hAnsi="Roboto"/>
                <w:color w:val="000000"/>
              </w:rPr>
              <w:t>_________________________ выполнены в соответствии с проектом_____________________</w:t>
            </w:r>
          </w:p>
          <w:p w14:paraId="08AC10C7" w14:textId="77777777" w:rsidR="00243FD2" w:rsidRDefault="00243FD2">
            <w:pPr>
              <w:pStyle w:val="21"/>
              <w:spacing w:after="375"/>
              <w:rPr>
                <w:rFonts w:ascii="Roboto" w:hAnsi="Roboto"/>
                <w:color w:val="000000"/>
              </w:rPr>
            </w:pPr>
            <w:r>
              <w:rPr>
                <w:rFonts w:ascii="Roboto" w:hAnsi="Roboto"/>
                <w:color w:val="000000"/>
              </w:rPr>
              <w:t>(фундамент под лестницу)</w:t>
            </w:r>
          </w:p>
          <w:p w14:paraId="4C0C6A60" w14:textId="77777777" w:rsidR="00243FD2" w:rsidRDefault="00243FD2">
            <w:pPr>
              <w:pStyle w:val="21"/>
              <w:spacing w:after="375"/>
              <w:rPr>
                <w:rFonts w:ascii="Roboto" w:hAnsi="Roboto"/>
                <w:color w:val="000000"/>
              </w:rPr>
            </w:pPr>
            <w:r>
              <w:rPr>
                <w:rFonts w:ascii="Roboto" w:hAnsi="Roboto"/>
                <w:color w:val="000000"/>
              </w:rPr>
              <w:lastRenderedPageBreak/>
              <w:t>________________________________________________________________________________</w:t>
            </w:r>
          </w:p>
          <w:p w14:paraId="1359B4AD" w14:textId="77777777" w:rsidR="00243FD2" w:rsidRDefault="00243FD2">
            <w:pPr>
              <w:pStyle w:val="21"/>
              <w:spacing w:after="375"/>
              <w:rPr>
                <w:rFonts w:ascii="Roboto" w:hAnsi="Roboto"/>
                <w:color w:val="000000"/>
              </w:rPr>
            </w:pPr>
            <w:r>
              <w:rPr>
                <w:rFonts w:ascii="Roboto" w:hAnsi="Roboto"/>
                <w:color w:val="000000"/>
              </w:rPr>
              <w:t>(номер проекта, организация-разработчик)</w:t>
            </w:r>
          </w:p>
          <w:p w14:paraId="7375157B" w14:textId="77777777" w:rsidR="00243FD2" w:rsidRDefault="00243FD2">
            <w:pPr>
              <w:pStyle w:val="21"/>
              <w:spacing w:after="375"/>
              <w:rPr>
                <w:rFonts w:ascii="Roboto" w:hAnsi="Roboto"/>
                <w:color w:val="000000"/>
              </w:rPr>
            </w:pPr>
            <w:r>
              <w:rPr>
                <w:rFonts w:ascii="Roboto" w:hAnsi="Roboto"/>
                <w:color w:val="000000"/>
              </w:rPr>
              <w:t>На основании результатов осмотра и прилагаемых документов основание и фундаменты</w:t>
            </w:r>
            <w:r>
              <w:rPr>
                <w:rFonts w:ascii="Roboto" w:hAnsi="Roboto"/>
                <w:color w:val="000000"/>
              </w:rPr>
              <w:br/>
              <w:t>принимаются под монтаж.</w:t>
            </w:r>
          </w:p>
          <w:p w14:paraId="6DC5F835" w14:textId="77777777" w:rsidR="00243FD2" w:rsidRDefault="00243FD2">
            <w:pPr>
              <w:pStyle w:val="21"/>
              <w:spacing w:after="375"/>
              <w:rPr>
                <w:rFonts w:ascii="Roboto" w:hAnsi="Roboto"/>
                <w:color w:val="000000"/>
              </w:rPr>
            </w:pPr>
            <w:r>
              <w:rPr>
                <w:rFonts w:ascii="Roboto" w:hAnsi="Roboto"/>
                <w:color w:val="000000"/>
              </w:rPr>
              <w:t>Приложения:</w:t>
            </w:r>
          </w:p>
          <w:p w14:paraId="5ECFF214" w14:textId="77777777" w:rsidR="00243FD2" w:rsidRDefault="00243FD2">
            <w:pPr>
              <w:pStyle w:val="21"/>
              <w:spacing w:after="375"/>
              <w:rPr>
                <w:rFonts w:ascii="Roboto" w:hAnsi="Roboto"/>
                <w:color w:val="000000"/>
              </w:rPr>
            </w:pPr>
            <w:r>
              <w:rPr>
                <w:rFonts w:ascii="Roboto" w:hAnsi="Roboto"/>
                <w:color w:val="000000"/>
              </w:rPr>
              <w:t>1. Исполнительная схема на фундаменты и основание.</w:t>
            </w:r>
          </w:p>
          <w:p w14:paraId="6A86C799" w14:textId="77777777" w:rsidR="00243FD2" w:rsidRDefault="00243FD2">
            <w:pPr>
              <w:pStyle w:val="21"/>
              <w:spacing w:after="375"/>
              <w:rPr>
                <w:rFonts w:ascii="Roboto" w:hAnsi="Roboto"/>
                <w:color w:val="000000"/>
              </w:rPr>
            </w:pPr>
            <w:r>
              <w:rPr>
                <w:rFonts w:ascii="Roboto" w:hAnsi="Roboto"/>
                <w:color w:val="000000"/>
              </w:rPr>
              <w:t>2. Акт на скрытые работы по подготовке и устройству насыпной подушки под резервуар.</w:t>
            </w:r>
          </w:p>
          <w:p w14:paraId="4FA42CB8" w14:textId="77777777" w:rsidR="00243FD2" w:rsidRDefault="00243FD2">
            <w:pPr>
              <w:pStyle w:val="21"/>
              <w:spacing w:after="375"/>
              <w:rPr>
                <w:rFonts w:ascii="Roboto" w:hAnsi="Roboto"/>
                <w:color w:val="000000"/>
              </w:rPr>
            </w:pPr>
            <w:r>
              <w:rPr>
                <w:rFonts w:ascii="Roboto" w:hAnsi="Roboto"/>
                <w:color w:val="000000"/>
              </w:rPr>
              <w:t>3. Акт на скрытые работы по устройству гидроизолирующего слоя под резервуар.</w:t>
            </w:r>
          </w:p>
          <w:p w14:paraId="68547D83" w14:textId="77777777" w:rsidR="00243FD2" w:rsidRDefault="00243FD2">
            <w:pPr>
              <w:pStyle w:val="21"/>
              <w:spacing w:after="375"/>
              <w:rPr>
                <w:rFonts w:ascii="Roboto" w:hAnsi="Roboto"/>
                <w:color w:val="000000"/>
              </w:rPr>
            </w:pPr>
            <w:proofErr w:type="gramStart"/>
            <w:r>
              <w:rPr>
                <w:rFonts w:ascii="Roboto" w:hAnsi="Roboto"/>
                <w:color w:val="000000"/>
              </w:rPr>
              <w:t>Подписи:_</w:t>
            </w:r>
            <w:proofErr w:type="gramEnd"/>
            <w:r>
              <w:rPr>
                <w:rFonts w:ascii="Roboto" w:hAnsi="Roboto"/>
                <w:color w:val="000000"/>
              </w:rPr>
              <w:t>______________________________________________</w:t>
            </w:r>
          </w:p>
          <w:p w14:paraId="0C5FEF4C" w14:textId="77777777" w:rsidR="00243FD2" w:rsidRDefault="00243FD2">
            <w:pPr>
              <w:pStyle w:val="21"/>
              <w:spacing w:after="375"/>
              <w:rPr>
                <w:rFonts w:ascii="Roboto" w:hAnsi="Roboto"/>
                <w:color w:val="000000"/>
              </w:rPr>
            </w:pPr>
            <w:r>
              <w:rPr>
                <w:rFonts w:ascii="Roboto" w:hAnsi="Roboto"/>
                <w:color w:val="000000"/>
              </w:rPr>
              <w:t>(подпись), (Ф.И.О.), (дата)</w:t>
            </w:r>
          </w:p>
          <w:p w14:paraId="576BEEE1" w14:textId="77777777" w:rsidR="00243FD2" w:rsidRDefault="00243FD2">
            <w:pPr>
              <w:pStyle w:val="21"/>
              <w:spacing w:after="375"/>
              <w:rPr>
                <w:rFonts w:ascii="Roboto" w:hAnsi="Roboto"/>
                <w:color w:val="000000"/>
              </w:rPr>
            </w:pPr>
            <w:r>
              <w:rPr>
                <w:rFonts w:ascii="Roboto" w:hAnsi="Roboto"/>
                <w:color w:val="000000"/>
              </w:rPr>
              <w:t>_______________________________________________</w:t>
            </w:r>
          </w:p>
          <w:p w14:paraId="62B81763" w14:textId="77777777" w:rsidR="00243FD2" w:rsidRDefault="00243FD2">
            <w:pPr>
              <w:pStyle w:val="21"/>
              <w:spacing w:after="0"/>
              <w:rPr>
                <w:rFonts w:ascii="Roboto" w:hAnsi="Roboto"/>
                <w:color w:val="000000"/>
              </w:rPr>
            </w:pPr>
            <w:r>
              <w:rPr>
                <w:rFonts w:ascii="Roboto" w:hAnsi="Roboto"/>
                <w:color w:val="000000"/>
              </w:rPr>
              <w:t>(подпись), (Ф.И.О.), (дата)</w:t>
            </w:r>
          </w:p>
        </w:tc>
      </w:tr>
    </w:tbl>
    <w:p w14:paraId="68BB1ADE" w14:textId="25600B02" w:rsidR="00243FD2" w:rsidRDefault="00243FD2"/>
    <w:p w14:paraId="346E82C5"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П.11 (обязательное) Форма акта контроля качества смонтированных конструкций резервуара</w:t>
      </w:r>
    </w:p>
    <w:tbl>
      <w:tblPr>
        <w:tblW w:w="0" w:type="auto"/>
        <w:tblCellMar>
          <w:left w:w="0" w:type="dxa"/>
          <w:right w:w="0" w:type="dxa"/>
        </w:tblCellMar>
        <w:tblLook w:val="04A0" w:firstRow="1" w:lastRow="0" w:firstColumn="1" w:lastColumn="0" w:noHBand="0" w:noVBand="1"/>
      </w:tblPr>
      <w:tblGrid>
        <w:gridCol w:w="4502"/>
        <w:gridCol w:w="4837"/>
      </w:tblGrid>
      <w:tr w:rsidR="00243FD2" w14:paraId="02F7155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9B9D88" w14:textId="77777777" w:rsidR="00243FD2" w:rsidRDefault="00243FD2">
            <w:pPr>
              <w:pStyle w:val="21"/>
              <w:spacing w:after="0"/>
              <w:rPr>
                <w:rFonts w:ascii="Times New Roman" w:hAnsi="Times New Roman"/>
                <w:sz w:val="24"/>
                <w:szCs w:val="24"/>
              </w:rPr>
            </w:pPr>
            <w:r>
              <w:t>«___» __________20 _____г.</w:t>
            </w:r>
          </w:p>
        </w:tc>
      </w:tr>
      <w:tr w:rsidR="00243FD2" w14:paraId="35A3C0E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FA8784" w14:textId="77777777" w:rsidR="00243FD2" w:rsidRDefault="00243FD2">
            <w:pPr>
              <w:pStyle w:val="21"/>
              <w:spacing w:after="0"/>
            </w:pPr>
            <w:r>
              <w:t>Объем резервуара___________________ 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2DB5C9" w14:textId="77777777" w:rsidR="00243FD2" w:rsidRDefault="00243FD2">
            <w:pPr>
              <w:pStyle w:val="21"/>
              <w:spacing w:after="0"/>
            </w:pPr>
            <w:r>
              <w:t>Номер резервуара_______________________</w:t>
            </w:r>
          </w:p>
        </w:tc>
      </w:tr>
      <w:tr w:rsidR="00243FD2" w14:paraId="21FDC44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2C326F" w14:textId="77777777" w:rsidR="00243FD2" w:rsidRDefault="00243FD2">
            <w:pPr>
              <w:pStyle w:val="21"/>
              <w:spacing w:after="375"/>
            </w:pPr>
            <w:r>
              <w:lastRenderedPageBreak/>
              <w:t>Наименование объекта____________________________________________________________</w:t>
            </w:r>
          </w:p>
          <w:p w14:paraId="4897C855" w14:textId="77777777" w:rsidR="00243FD2" w:rsidRDefault="00243FD2">
            <w:pPr>
              <w:pStyle w:val="21"/>
              <w:spacing w:after="375"/>
            </w:pPr>
            <w:r>
              <w:t>Мы, нижеподписавшиеся, представители:</w:t>
            </w:r>
          </w:p>
          <w:p w14:paraId="01ED2FF6" w14:textId="77777777" w:rsidR="00243FD2" w:rsidRDefault="00243FD2">
            <w:pPr>
              <w:pStyle w:val="21"/>
              <w:spacing w:after="375"/>
            </w:pPr>
            <w:r>
              <w:t>Заказчика_______________________________________________________________________</w:t>
            </w:r>
          </w:p>
          <w:p w14:paraId="0355A3FF" w14:textId="77777777" w:rsidR="00243FD2" w:rsidRDefault="00243FD2">
            <w:pPr>
              <w:pStyle w:val="21"/>
              <w:spacing w:after="375"/>
            </w:pPr>
            <w:r>
              <w:t>________________________________________________________________________________</w:t>
            </w:r>
          </w:p>
          <w:p w14:paraId="078126E3" w14:textId="77777777" w:rsidR="00243FD2" w:rsidRDefault="00243FD2">
            <w:pPr>
              <w:pStyle w:val="21"/>
              <w:spacing w:after="375"/>
            </w:pPr>
            <w:r>
              <w:t>(наименование, Ф.И.О. представителя, должность)</w:t>
            </w:r>
          </w:p>
          <w:p w14:paraId="00BD9440" w14:textId="77777777" w:rsidR="00243FD2" w:rsidRDefault="00243FD2">
            <w:pPr>
              <w:pStyle w:val="21"/>
              <w:spacing w:after="375"/>
            </w:pPr>
            <w:r>
              <w:t>Монтажной организации__________________________________________________________</w:t>
            </w:r>
          </w:p>
          <w:p w14:paraId="03ED198A" w14:textId="77777777" w:rsidR="00243FD2" w:rsidRDefault="00243FD2">
            <w:pPr>
              <w:pStyle w:val="21"/>
              <w:spacing w:after="375"/>
            </w:pPr>
            <w:r>
              <w:t>________________________________________________________________________________</w:t>
            </w:r>
          </w:p>
          <w:p w14:paraId="39F96C97" w14:textId="77777777" w:rsidR="00243FD2" w:rsidRDefault="00243FD2">
            <w:pPr>
              <w:pStyle w:val="21"/>
              <w:spacing w:after="375"/>
            </w:pPr>
            <w:r>
              <w:t>(наименование, Ф.И.О. представителя, должность)</w:t>
            </w:r>
          </w:p>
          <w:p w14:paraId="30C7A524" w14:textId="77777777" w:rsidR="00243FD2" w:rsidRDefault="00243FD2">
            <w:pPr>
              <w:pStyle w:val="21"/>
              <w:spacing w:after="375"/>
            </w:pPr>
            <w:r>
              <w:t>произвели осмотр смонтированных конструкций резервуара и установили следующее:</w:t>
            </w:r>
          </w:p>
          <w:p w14:paraId="761714A4" w14:textId="77777777" w:rsidR="00243FD2" w:rsidRDefault="00243FD2">
            <w:pPr>
              <w:pStyle w:val="21"/>
              <w:spacing w:after="375"/>
            </w:pPr>
            <w:r>
              <w:t>1. Резервуар смонтирован в соответствии с проектом КМ</w:t>
            </w:r>
          </w:p>
          <w:p w14:paraId="6E7FCB1D" w14:textId="77777777" w:rsidR="00243FD2" w:rsidRDefault="00243FD2">
            <w:pPr>
              <w:pStyle w:val="21"/>
              <w:spacing w:after="375"/>
            </w:pPr>
            <w:r>
              <w:t>________________________________________________________________________________</w:t>
            </w:r>
          </w:p>
          <w:p w14:paraId="37A01B56" w14:textId="77777777" w:rsidR="00243FD2" w:rsidRDefault="00243FD2">
            <w:pPr>
              <w:pStyle w:val="21"/>
              <w:spacing w:after="375"/>
            </w:pPr>
            <w:r>
              <w:t>(номер проекта, организация-разработчик)</w:t>
            </w:r>
          </w:p>
          <w:p w14:paraId="14457934" w14:textId="77777777" w:rsidR="00243FD2" w:rsidRDefault="00243FD2">
            <w:pPr>
              <w:pStyle w:val="21"/>
              <w:spacing w:after="375"/>
            </w:pPr>
            <w:r>
              <w:t>2 Геометрические параметры и форма резервуара соответствуют требованиям проекта КМ и</w:t>
            </w:r>
            <w:r>
              <w:br/>
              <w:t>СТО-СА-03-002-2009.</w:t>
            </w:r>
          </w:p>
          <w:p w14:paraId="484773E4" w14:textId="77777777" w:rsidR="00243FD2" w:rsidRDefault="00243FD2">
            <w:pPr>
              <w:pStyle w:val="21"/>
              <w:spacing w:after="375"/>
            </w:pPr>
            <w:r>
              <w:t>3 Контролю на герметичность подвергнуты монтажные сварные швы днища, стенки,</w:t>
            </w:r>
            <w:r>
              <w:br/>
              <w:t>соединения днище-</w:t>
            </w:r>
            <w:proofErr w:type="gramStart"/>
            <w:r>
              <w:t>стенка,_</w:t>
            </w:r>
            <w:proofErr w:type="gramEnd"/>
            <w:r>
              <w:t>________________________________________________________</w:t>
            </w:r>
          </w:p>
          <w:p w14:paraId="7835CDE9" w14:textId="77777777" w:rsidR="00243FD2" w:rsidRDefault="00243FD2">
            <w:pPr>
              <w:pStyle w:val="21"/>
              <w:spacing w:after="375"/>
            </w:pPr>
            <w:r>
              <w:t>________________________________________________________________________________</w:t>
            </w:r>
          </w:p>
          <w:p w14:paraId="43296CEA" w14:textId="77777777" w:rsidR="00243FD2" w:rsidRDefault="00243FD2">
            <w:pPr>
              <w:pStyle w:val="21"/>
              <w:spacing w:after="375"/>
            </w:pPr>
            <w:r>
              <w:t>(стационарной крыши, понтона, плавающей крыши)</w:t>
            </w:r>
          </w:p>
          <w:p w14:paraId="27441DDB" w14:textId="77777777" w:rsidR="00243FD2" w:rsidRDefault="00243FD2">
            <w:pPr>
              <w:pStyle w:val="21"/>
              <w:spacing w:after="375"/>
            </w:pPr>
            <w:r>
              <w:t>усиливающих накладок люков и патрубков на стенке резервуара.</w:t>
            </w:r>
          </w:p>
          <w:p w14:paraId="7B3A3405" w14:textId="77777777" w:rsidR="00243FD2" w:rsidRDefault="00243FD2">
            <w:pPr>
              <w:pStyle w:val="21"/>
              <w:spacing w:after="375"/>
            </w:pPr>
            <w:r>
              <w:t>4 Радиографическому контролю подвергнуты монтажные сварные швы стенки и</w:t>
            </w:r>
          </w:p>
          <w:p w14:paraId="02EA9F61" w14:textId="77777777" w:rsidR="00243FD2" w:rsidRDefault="00243FD2">
            <w:pPr>
              <w:pStyle w:val="21"/>
              <w:spacing w:after="375"/>
            </w:pPr>
            <w:r>
              <w:t>________________________________________________________________________________</w:t>
            </w:r>
          </w:p>
          <w:p w14:paraId="7DF0ED94" w14:textId="77777777" w:rsidR="00243FD2" w:rsidRDefault="00243FD2">
            <w:pPr>
              <w:pStyle w:val="21"/>
              <w:spacing w:after="375"/>
            </w:pPr>
            <w:r>
              <w:t>(днища)</w:t>
            </w:r>
          </w:p>
          <w:p w14:paraId="1ED74074" w14:textId="77777777" w:rsidR="00243FD2" w:rsidRDefault="00243FD2">
            <w:pPr>
              <w:pStyle w:val="21"/>
              <w:spacing w:after="375"/>
            </w:pPr>
            <w:r>
              <w:lastRenderedPageBreak/>
              <w:t>в соответствии с прилагаемыми схемами просвечивания и заключением радиографа.</w:t>
            </w:r>
          </w:p>
          <w:p w14:paraId="42D06C18" w14:textId="77777777" w:rsidR="00243FD2" w:rsidRDefault="00243FD2">
            <w:pPr>
              <w:pStyle w:val="21"/>
              <w:spacing w:after="375"/>
            </w:pPr>
            <w:r>
              <w:t>На основании результатов осмотра и прилагаемых документов резервуар принимается для</w:t>
            </w:r>
            <w:r>
              <w:br/>
              <w:t>испытаний.</w:t>
            </w:r>
          </w:p>
          <w:p w14:paraId="50CFB946" w14:textId="77777777" w:rsidR="00243FD2" w:rsidRDefault="00243FD2">
            <w:pPr>
              <w:pStyle w:val="21"/>
              <w:spacing w:after="375"/>
            </w:pPr>
            <w:r>
              <w:t>Приложения:</w:t>
            </w:r>
          </w:p>
          <w:p w14:paraId="4C038321" w14:textId="77777777" w:rsidR="00243FD2" w:rsidRDefault="00243FD2">
            <w:pPr>
              <w:pStyle w:val="21"/>
              <w:spacing w:after="375"/>
            </w:pPr>
            <w:r>
              <w:t>1. Исполнительные схемы на днище, стенку,</w:t>
            </w:r>
          </w:p>
          <w:p w14:paraId="3DCA5484" w14:textId="77777777" w:rsidR="00243FD2" w:rsidRDefault="00243FD2">
            <w:pPr>
              <w:pStyle w:val="21"/>
              <w:spacing w:after="375"/>
            </w:pPr>
            <w:r>
              <w:t>_____________________________________________________________________________________________</w:t>
            </w:r>
          </w:p>
          <w:p w14:paraId="16192964" w14:textId="77777777" w:rsidR="00243FD2" w:rsidRDefault="00243FD2">
            <w:pPr>
              <w:pStyle w:val="21"/>
              <w:spacing w:after="375"/>
            </w:pPr>
            <w:r>
              <w:t>(стационарную крышу, понтон, плавающую крышу)</w:t>
            </w:r>
          </w:p>
          <w:p w14:paraId="5E55A835" w14:textId="77777777" w:rsidR="00243FD2" w:rsidRDefault="00243FD2">
            <w:pPr>
              <w:pStyle w:val="21"/>
              <w:spacing w:after="375"/>
            </w:pPr>
            <w:r>
              <w:t>с указанием фактических отклонений размеров и формы.</w:t>
            </w:r>
          </w:p>
          <w:p w14:paraId="1722F304" w14:textId="77777777" w:rsidR="00243FD2" w:rsidRDefault="00243FD2">
            <w:pPr>
              <w:pStyle w:val="21"/>
              <w:spacing w:after="375"/>
            </w:pPr>
            <w:r>
              <w:t>2. Акты контроля на герметичность монтажных сварных соединений резервуара.</w:t>
            </w:r>
          </w:p>
          <w:p w14:paraId="32D19A4D" w14:textId="77777777" w:rsidR="00243FD2" w:rsidRDefault="00243FD2">
            <w:pPr>
              <w:pStyle w:val="21"/>
              <w:spacing w:after="375"/>
            </w:pPr>
            <w:r>
              <w:t>3. Заключение о качестве сварных соединений по результатам радиографического контроля.</w:t>
            </w:r>
          </w:p>
          <w:p w14:paraId="2E193824" w14:textId="77777777" w:rsidR="00243FD2" w:rsidRDefault="00243FD2">
            <w:pPr>
              <w:pStyle w:val="21"/>
              <w:spacing w:after="375"/>
            </w:pPr>
            <w:r>
              <w:t>4. Схемы просвечивания монтажных швов стенки и</w:t>
            </w:r>
          </w:p>
          <w:p w14:paraId="188B9173" w14:textId="77777777" w:rsidR="00243FD2" w:rsidRDefault="00243FD2">
            <w:pPr>
              <w:pStyle w:val="21"/>
              <w:spacing w:after="375"/>
            </w:pPr>
            <w:r>
              <w:t>_____________________________________________________________________________________________</w:t>
            </w:r>
          </w:p>
          <w:p w14:paraId="3D57B07C" w14:textId="77777777" w:rsidR="00243FD2" w:rsidRDefault="00243FD2">
            <w:pPr>
              <w:pStyle w:val="21"/>
              <w:spacing w:after="375"/>
            </w:pPr>
            <w:r>
              <w:t>(днища)</w:t>
            </w:r>
          </w:p>
          <w:p w14:paraId="681A585D" w14:textId="77777777" w:rsidR="00243FD2" w:rsidRDefault="00243FD2">
            <w:pPr>
              <w:pStyle w:val="21"/>
              <w:spacing w:after="375"/>
            </w:pPr>
            <w:r>
              <w:t>резервуара с заключением радиографа.</w:t>
            </w:r>
          </w:p>
          <w:p w14:paraId="55BCE763" w14:textId="77777777" w:rsidR="00243FD2" w:rsidRDefault="00243FD2">
            <w:pPr>
              <w:pStyle w:val="21"/>
              <w:spacing w:after="375"/>
            </w:pPr>
            <w:proofErr w:type="gramStart"/>
            <w:r>
              <w:t>Подписи:_</w:t>
            </w:r>
            <w:proofErr w:type="gramEnd"/>
            <w:r>
              <w:t>______________________________________________</w:t>
            </w:r>
          </w:p>
          <w:p w14:paraId="4B05A79E" w14:textId="77777777" w:rsidR="00243FD2" w:rsidRDefault="00243FD2">
            <w:pPr>
              <w:pStyle w:val="21"/>
              <w:spacing w:after="375"/>
            </w:pPr>
            <w:r>
              <w:t>(подпись), (Ф.И.О.), (дата)</w:t>
            </w:r>
          </w:p>
          <w:p w14:paraId="32FC2C65" w14:textId="77777777" w:rsidR="00243FD2" w:rsidRDefault="00243FD2">
            <w:pPr>
              <w:pStyle w:val="21"/>
              <w:spacing w:after="375"/>
            </w:pPr>
            <w:r>
              <w:t>_______________________________________________</w:t>
            </w:r>
          </w:p>
          <w:p w14:paraId="0F3FE9EC" w14:textId="77777777" w:rsidR="00243FD2" w:rsidRDefault="00243FD2">
            <w:pPr>
              <w:pStyle w:val="21"/>
              <w:spacing w:after="0"/>
            </w:pPr>
            <w:r>
              <w:t>(подпись), (Ф.И.О.), (дата)</w:t>
            </w:r>
          </w:p>
        </w:tc>
      </w:tr>
    </w:tbl>
    <w:p w14:paraId="70931C46" w14:textId="1F606EFA" w:rsidR="00243FD2" w:rsidRDefault="00243FD2"/>
    <w:p w14:paraId="68DC6F23"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 xml:space="preserve">Приложение П.12 (обязательное) Форма </w:t>
      </w:r>
      <w:r>
        <w:rPr>
          <w:rFonts w:ascii="Roboto" w:hAnsi="Roboto"/>
          <w:color w:val="000000"/>
          <w:sz w:val="60"/>
          <w:szCs w:val="60"/>
        </w:rPr>
        <w:lastRenderedPageBreak/>
        <w:t>заключения о качестве сварных соединений по результатам радиографического контроля</w:t>
      </w:r>
    </w:p>
    <w:tbl>
      <w:tblPr>
        <w:tblW w:w="0" w:type="auto"/>
        <w:tblCellMar>
          <w:left w:w="0" w:type="dxa"/>
          <w:right w:w="0" w:type="dxa"/>
        </w:tblCellMar>
        <w:tblLook w:val="04A0" w:firstRow="1" w:lastRow="0" w:firstColumn="1" w:lastColumn="0" w:noHBand="0" w:noVBand="1"/>
      </w:tblPr>
      <w:tblGrid>
        <w:gridCol w:w="4529"/>
        <w:gridCol w:w="4810"/>
      </w:tblGrid>
      <w:tr w:rsidR="00243FD2" w14:paraId="0969BD4A"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A08DB8" w14:textId="77777777" w:rsidR="00243FD2" w:rsidRDefault="00243FD2">
            <w:pPr>
              <w:pStyle w:val="20"/>
              <w:spacing w:after="0"/>
              <w:rPr>
                <w:rFonts w:ascii="Times New Roman" w:hAnsi="Times New Roman"/>
                <w:sz w:val="24"/>
                <w:szCs w:val="24"/>
              </w:rPr>
            </w:pPr>
            <w:r>
              <w:t>«___» __________20 _____г.</w:t>
            </w:r>
          </w:p>
        </w:tc>
      </w:tr>
      <w:tr w:rsidR="00243FD2" w14:paraId="7254E193"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8F73A9" w14:textId="77777777" w:rsidR="00243FD2" w:rsidRDefault="00243FD2">
            <w:pPr>
              <w:pStyle w:val="20"/>
              <w:spacing w:after="0"/>
            </w:pPr>
            <w:r>
              <w:t>Номер заводского заказа___________________________________________________________</w:t>
            </w:r>
          </w:p>
        </w:tc>
      </w:tr>
      <w:tr w:rsidR="00243FD2" w14:paraId="58E1BE27"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5EB3AC" w14:textId="77777777" w:rsidR="00243FD2" w:rsidRDefault="00243FD2">
            <w:pPr>
              <w:pStyle w:val="20"/>
              <w:spacing w:after="0"/>
            </w:pPr>
            <w:r>
              <w:t>Объем резервуара____________________ 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1F9D48" w14:textId="77777777" w:rsidR="00243FD2" w:rsidRDefault="00243FD2">
            <w:pPr>
              <w:pStyle w:val="20"/>
              <w:spacing w:after="0"/>
            </w:pPr>
            <w:r>
              <w:t>Номер резервуара_________________________</w:t>
            </w:r>
          </w:p>
        </w:tc>
      </w:tr>
      <w:tr w:rsidR="00243FD2" w14:paraId="45D0DF56"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48C6B1" w14:textId="77777777" w:rsidR="00243FD2" w:rsidRDefault="00243FD2">
            <w:pPr>
              <w:pStyle w:val="20"/>
              <w:spacing w:after="375"/>
            </w:pPr>
            <w:r>
              <w:t>Наименование объекта____________________________________________________________</w:t>
            </w:r>
          </w:p>
          <w:p w14:paraId="6DFB5D0C" w14:textId="77777777" w:rsidR="00243FD2" w:rsidRDefault="00243FD2">
            <w:pPr>
              <w:pStyle w:val="20"/>
              <w:spacing w:after="375"/>
            </w:pPr>
            <w:r>
              <w:t>Контролируемый конструктивный элемент___________________________________________</w:t>
            </w:r>
          </w:p>
          <w:p w14:paraId="5F2D9303" w14:textId="77777777" w:rsidR="00243FD2" w:rsidRDefault="00243FD2">
            <w:pPr>
              <w:pStyle w:val="20"/>
              <w:spacing w:after="375"/>
            </w:pPr>
            <w:r>
              <w:t>________________________________________________________________________________</w:t>
            </w:r>
          </w:p>
          <w:p w14:paraId="726DCB74" w14:textId="77777777" w:rsidR="00243FD2" w:rsidRDefault="00243FD2">
            <w:pPr>
              <w:pStyle w:val="20"/>
              <w:spacing w:after="375"/>
            </w:pPr>
            <w:r>
              <w:t>(стенка, днище)</w:t>
            </w:r>
          </w:p>
          <w:p w14:paraId="79231A85" w14:textId="77777777" w:rsidR="00243FD2" w:rsidRDefault="00243FD2">
            <w:pPr>
              <w:pStyle w:val="20"/>
              <w:spacing w:after="375"/>
            </w:pPr>
            <w:r>
              <w:t>Контроль проводился_____________________________________________________________</w:t>
            </w:r>
          </w:p>
          <w:p w14:paraId="52BD6A69" w14:textId="77777777" w:rsidR="00243FD2" w:rsidRDefault="00243FD2">
            <w:pPr>
              <w:pStyle w:val="20"/>
              <w:spacing w:after="375"/>
            </w:pPr>
            <w:r>
              <w:t>________________________________________________________________________________</w:t>
            </w:r>
          </w:p>
          <w:p w14:paraId="47A80EFE" w14:textId="77777777" w:rsidR="00243FD2" w:rsidRDefault="00243FD2">
            <w:pPr>
              <w:pStyle w:val="20"/>
              <w:spacing w:after="375"/>
            </w:pPr>
            <w:r>
              <w:t>(</w:t>
            </w:r>
            <w:proofErr w:type="spellStart"/>
            <w:r>
              <w:t>рентгенографированием</w:t>
            </w:r>
            <w:proofErr w:type="spellEnd"/>
            <w:r>
              <w:t xml:space="preserve">, </w:t>
            </w:r>
            <w:proofErr w:type="spellStart"/>
            <w:r>
              <w:t>гаммаграфированием</w:t>
            </w:r>
            <w:proofErr w:type="spellEnd"/>
            <w:r>
              <w:t>)</w:t>
            </w:r>
          </w:p>
          <w:p w14:paraId="1553FFBE" w14:textId="77777777" w:rsidR="00243FD2" w:rsidRDefault="00243FD2">
            <w:pPr>
              <w:pStyle w:val="20"/>
              <w:spacing w:after="375"/>
            </w:pPr>
            <w:r>
              <w:t>по ГОСТ 7512 в соответствии с требованиями СТО-СА-03-002-2009.</w:t>
            </w:r>
          </w:p>
          <w:p w14:paraId="5286CADA" w14:textId="77777777" w:rsidR="00243FD2" w:rsidRDefault="00243FD2">
            <w:pPr>
              <w:pStyle w:val="20"/>
              <w:spacing w:after="375"/>
            </w:pPr>
            <w:r>
              <w:t>Сварка выполнена сварщиками (Ф.И.О., знак):</w:t>
            </w:r>
          </w:p>
          <w:p w14:paraId="1820FB31" w14:textId="77777777" w:rsidR="00243FD2" w:rsidRDefault="00243FD2">
            <w:pPr>
              <w:pStyle w:val="20"/>
              <w:spacing w:after="375"/>
            </w:pPr>
            <w:r>
              <w:t>________________________________________________________________________________</w:t>
            </w:r>
          </w:p>
          <w:p w14:paraId="44515327" w14:textId="77777777" w:rsidR="00243FD2" w:rsidRDefault="00243FD2">
            <w:pPr>
              <w:pStyle w:val="20"/>
              <w:spacing w:after="375"/>
            </w:pPr>
            <w:r>
              <w:t>________________________________________________________________________________</w:t>
            </w:r>
          </w:p>
          <w:p w14:paraId="7EEFDC86" w14:textId="77777777" w:rsidR="00243FD2" w:rsidRDefault="00243FD2">
            <w:pPr>
              <w:pStyle w:val="20"/>
              <w:spacing w:after="375"/>
            </w:pPr>
            <w:r>
              <w:t>________________________________________________________________________________</w:t>
            </w:r>
          </w:p>
          <w:p w14:paraId="52EC0D52" w14:textId="77777777" w:rsidR="00243FD2" w:rsidRDefault="00243FD2">
            <w:pPr>
              <w:pStyle w:val="20"/>
              <w:spacing w:after="375"/>
            </w:pPr>
            <w:r>
              <w:t>________________________________________________________________________________</w:t>
            </w:r>
          </w:p>
          <w:p w14:paraId="44C7DA61" w14:textId="77777777" w:rsidR="00243FD2" w:rsidRDefault="00243FD2">
            <w:pPr>
              <w:pStyle w:val="20"/>
              <w:spacing w:after="375"/>
            </w:pPr>
            <w:r>
              <w:lastRenderedPageBreak/>
              <w:t>________________________________________________________________________________</w:t>
            </w:r>
          </w:p>
          <w:p w14:paraId="4211A20A" w14:textId="77777777" w:rsidR="00243FD2" w:rsidRDefault="00243FD2">
            <w:pPr>
              <w:pStyle w:val="20"/>
              <w:spacing w:after="375"/>
            </w:pPr>
            <w:r>
              <w:t>Просвечивание произведено в соответствии с прилагаемой схемой расположения</w:t>
            </w:r>
            <w:r>
              <w:br/>
              <w:t>рентгенограмм на развертке контролируемого конструктивного элемента.</w:t>
            </w:r>
          </w:p>
          <w:p w14:paraId="39823B91" w14:textId="77777777" w:rsidR="00243FD2" w:rsidRDefault="00243FD2">
            <w:pPr>
              <w:pStyle w:val="20"/>
              <w:spacing w:after="375"/>
            </w:pPr>
            <w:r>
              <w:t>В результате просвечивания установлена оценка качества сварных соединений по ГОСТ</w:t>
            </w:r>
            <w:r>
              <w:br/>
            </w:r>
            <w:proofErr w:type="gramStart"/>
            <w:r>
              <w:t>7512:_</w:t>
            </w:r>
            <w:proofErr w:type="gramEnd"/>
            <w:r>
              <w:t>__________________________________________________________________________</w:t>
            </w:r>
          </w:p>
          <w:p w14:paraId="5433ECA9" w14:textId="77777777" w:rsidR="00243FD2" w:rsidRDefault="00243FD2">
            <w:pPr>
              <w:pStyle w:val="20"/>
              <w:spacing w:after="375"/>
            </w:pPr>
            <w:r>
              <w:t>Заключение составил радиограф____________________________________________________</w:t>
            </w:r>
          </w:p>
          <w:p w14:paraId="670AF811" w14:textId="77777777" w:rsidR="00243FD2" w:rsidRDefault="00243FD2">
            <w:pPr>
              <w:pStyle w:val="20"/>
              <w:spacing w:after="375"/>
            </w:pPr>
            <w:r>
              <w:t>Удостоверение №____________________</w:t>
            </w:r>
          </w:p>
          <w:p w14:paraId="2ADB9ADD" w14:textId="77777777" w:rsidR="00243FD2" w:rsidRDefault="00243FD2">
            <w:pPr>
              <w:pStyle w:val="20"/>
              <w:spacing w:after="0"/>
            </w:pPr>
            <w:proofErr w:type="gramStart"/>
            <w:r>
              <w:t>Подпись:_</w:t>
            </w:r>
            <w:proofErr w:type="gramEnd"/>
            <w:r>
              <w:t>___________________________</w:t>
            </w:r>
          </w:p>
        </w:tc>
      </w:tr>
    </w:tbl>
    <w:p w14:paraId="518E3EB7" w14:textId="7914B1EB" w:rsidR="00243FD2" w:rsidRDefault="00243FD2"/>
    <w:p w14:paraId="6CA80C99"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П.13 (обязательное) Форма акта гидравлического испытания резервуара</w:t>
      </w:r>
    </w:p>
    <w:tbl>
      <w:tblPr>
        <w:tblW w:w="0" w:type="auto"/>
        <w:tblCellMar>
          <w:left w:w="0" w:type="dxa"/>
          <w:right w:w="0" w:type="dxa"/>
        </w:tblCellMar>
        <w:tblLook w:val="04A0" w:firstRow="1" w:lastRow="0" w:firstColumn="1" w:lastColumn="0" w:noHBand="0" w:noVBand="1"/>
      </w:tblPr>
      <w:tblGrid>
        <w:gridCol w:w="4688"/>
        <w:gridCol w:w="4651"/>
      </w:tblGrid>
      <w:tr w:rsidR="00243FD2" w14:paraId="1D1D24D8"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F82E84" w14:textId="77777777" w:rsidR="00243FD2" w:rsidRDefault="00243FD2">
            <w:pPr>
              <w:pStyle w:val="21"/>
              <w:spacing w:after="0"/>
              <w:rPr>
                <w:rFonts w:ascii="Times New Roman" w:hAnsi="Times New Roman"/>
                <w:sz w:val="24"/>
                <w:szCs w:val="24"/>
              </w:rPr>
            </w:pPr>
            <w:r>
              <w:t>«__</w:t>
            </w:r>
            <w:proofErr w:type="gramStart"/>
            <w:r>
              <w:t>_»_</w:t>
            </w:r>
            <w:proofErr w:type="gramEnd"/>
            <w:r>
              <w:t>_________20 _____г.</w:t>
            </w:r>
          </w:p>
        </w:tc>
      </w:tr>
      <w:tr w:rsidR="00243FD2" w14:paraId="71F280A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1B305D" w14:textId="77777777" w:rsidR="00243FD2" w:rsidRDefault="00243FD2">
            <w:pPr>
              <w:pStyle w:val="21"/>
              <w:spacing w:after="0"/>
            </w:pPr>
            <w:r>
              <w:t>Объем резервуара____________________ 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1B149C" w14:textId="77777777" w:rsidR="00243FD2" w:rsidRDefault="00243FD2">
            <w:pPr>
              <w:pStyle w:val="21"/>
              <w:spacing w:after="0"/>
            </w:pPr>
            <w:r>
              <w:t>Номер резервуара_______________________</w:t>
            </w:r>
          </w:p>
        </w:tc>
      </w:tr>
      <w:tr w:rsidR="00243FD2" w14:paraId="48CA100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3FAC83" w14:textId="77777777" w:rsidR="00243FD2" w:rsidRDefault="00243FD2">
            <w:pPr>
              <w:pStyle w:val="21"/>
              <w:spacing w:after="0"/>
            </w:pPr>
            <w:r>
              <w:t>Наименование объекта____________________________________________________________</w:t>
            </w:r>
          </w:p>
        </w:tc>
      </w:tr>
      <w:tr w:rsidR="00243FD2" w14:paraId="7C3E77A5"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D4DE4B" w14:textId="77777777" w:rsidR="00243FD2" w:rsidRDefault="00243FD2">
            <w:pPr>
              <w:pStyle w:val="21"/>
              <w:spacing w:after="375"/>
            </w:pPr>
            <w:r>
              <w:t>Мы, нижеподписавшиеся, представители:</w:t>
            </w:r>
          </w:p>
          <w:p w14:paraId="23609440" w14:textId="77777777" w:rsidR="00243FD2" w:rsidRDefault="00243FD2">
            <w:pPr>
              <w:pStyle w:val="21"/>
              <w:spacing w:after="375"/>
            </w:pPr>
            <w:r>
              <w:t>Заказчика_______________________________________________________________________</w:t>
            </w:r>
          </w:p>
          <w:p w14:paraId="4B242D25" w14:textId="77777777" w:rsidR="00243FD2" w:rsidRDefault="00243FD2">
            <w:pPr>
              <w:pStyle w:val="21"/>
              <w:spacing w:after="375"/>
            </w:pPr>
            <w:r>
              <w:t>________________________________________________________________________________</w:t>
            </w:r>
          </w:p>
          <w:p w14:paraId="45E4D2BC" w14:textId="77777777" w:rsidR="00243FD2" w:rsidRDefault="00243FD2">
            <w:pPr>
              <w:pStyle w:val="21"/>
              <w:spacing w:after="375"/>
            </w:pPr>
            <w:r>
              <w:t>(наименование, Ф.И.О. представителя, должность)</w:t>
            </w:r>
          </w:p>
          <w:p w14:paraId="76755E85" w14:textId="77777777" w:rsidR="00243FD2" w:rsidRDefault="00243FD2">
            <w:pPr>
              <w:pStyle w:val="21"/>
              <w:spacing w:after="375"/>
            </w:pPr>
            <w:r>
              <w:lastRenderedPageBreak/>
              <w:t>Строительной организации_________________________________________________________</w:t>
            </w:r>
          </w:p>
          <w:p w14:paraId="0FB8078F" w14:textId="77777777" w:rsidR="00243FD2" w:rsidRDefault="00243FD2">
            <w:pPr>
              <w:pStyle w:val="21"/>
              <w:spacing w:after="375"/>
            </w:pPr>
            <w:r>
              <w:t>________________________________________________________________________________</w:t>
            </w:r>
          </w:p>
          <w:p w14:paraId="2206BA83" w14:textId="77777777" w:rsidR="00243FD2" w:rsidRDefault="00243FD2">
            <w:pPr>
              <w:pStyle w:val="21"/>
              <w:spacing w:after="375"/>
            </w:pPr>
            <w:r>
              <w:t>(наименование, Ф.И.О. представителя, должность)</w:t>
            </w:r>
          </w:p>
          <w:p w14:paraId="772E0AF4" w14:textId="77777777" w:rsidR="00243FD2" w:rsidRDefault="00243FD2">
            <w:pPr>
              <w:pStyle w:val="21"/>
              <w:spacing w:after="375"/>
            </w:pPr>
            <w:r>
              <w:t>Монтажной организации__________________________________________________________</w:t>
            </w:r>
          </w:p>
          <w:p w14:paraId="3C672AE7" w14:textId="77777777" w:rsidR="00243FD2" w:rsidRDefault="00243FD2">
            <w:pPr>
              <w:pStyle w:val="21"/>
              <w:spacing w:after="375"/>
            </w:pPr>
            <w:r>
              <w:t>________________________________________________________________________________</w:t>
            </w:r>
          </w:p>
          <w:p w14:paraId="5CE5A7EC" w14:textId="77777777" w:rsidR="00243FD2" w:rsidRDefault="00243FD2">
            <w:pPr>
              <w:pStyle w:val="21"/>
              <w:spacing w:after="375"/>
            </w:pPr>
            <w:r>
              <w:t>(наименование, Ф.И.О. представителя, должность)</w:t>
            </w:r>
          </w:p>
          <w:p w14:paraId="7167F7ED" w14:textId="77777777" w:rsidR="00243FD2" w:rsidRDefault="00243FD2">
            <w:pPr>
              <w:pStyle w:val="21"/>
              <w:spacing w:after="375"/>
            </w:pPr>
            <w:r>
              <w:t>составили настоящий акт в том, что в период времени с ___ч. «___»__________20 ________г.</w:t>
            </w:r>
            <w:r>
              <w:br/>
              <w:t>по ___ч. «___»__________20 _____г. резервуар был залит водой на высоту _____м и</w:t>
            </w:r>
            <w:r>
              <w:br/>
              <w:t>выдержан под испытательной нагрузкой в течении _____часов, после чего произведен слив</w:t>
            </w:r>
            <w:r>
              <w:br/>
              <w:t>воды.</w:t>
            </w:r>
          </w:p>
          <w:p w14:paraId="3C9F2E38" w14:textId="77777777" w:rsidR="00243FD2" w:rsidRDefault="00243FD2">
            <w:pPr>
              <w:pStyle w:val="21"/>
              <w:spacing w:after="375"/>
            </w:pPr>
            <w:r>
              <w:t>Контроль резервуара в процессе испытания, проведенные обмер и осмотр после</w:t>
            </w:r>
            <w:r>
              <w:br/>
              <w:t>слива воды показали следующее:</w:t>
            </w:r>
          </w:p>
          <w:p w14:paraId="41BCDC35" w14:textId="77777777" w:rsidR="00243FD2" w:rsidRDefault="00243FD2">
            <w:pPr>
              <w:pStyle w:val="21"/>
              <w:spacing w:after="375"/>
            </w:pPr>
            <w:r>
              <w:t>1. Во время выдержки под испытательной нагрузкой на поверхности стенки,</w:t>
            </w:r>
          </w:p>
          <w:p w14:paraId="0558AA22" w14:textId="77777777" w:rsidR="00243FD2" w:rsidRDefault="00243FD2">
            <w:pPr>
              <w:pStyle w:val="21"/>
              <w:spacing w:after="375"/>
            </w:pPr>
            <w:r>
              <w:t>_______________________________________________________________________________,</w:t>
            </w:r>
          </w:p>
          <w:p w14:paraId="35839BC4" w14:textId="77777777" w:rsidR="00243FD2" w:rsidRDefault="00243FD2">
            <w:pPr>
              <w:pStyle w:val="21"/>
              <w:spacing w:after="375"/>
            </w:pPr>
            <w:r>
              <w:t>(понтона, плавающей крыши)</w:t>
            </w:r>
          </w:p>
          <w:p w14:paraId="14FB77A3" w14:textId="77777777" w:rsidR="00243FD2" w:rsidRDefault="00243FD2">
            <w:pPr>
              <w:pStyle w:val="21"/>
              <w:spacing w:after="375"/>
            </w:pPr>
            <w:r>
              <w:t>по краям днища не обнаружено течи, уровень воды не снижался</w:t>
            </w:r>
          </w:p>
          <w:p w14:paraId="0E295BFE" w14:textId="77777777" w:rsidR="00243FD2" w:rsidRDefault="00243FD2">
            <w:pPr>
              <w:pStyle w:val="21"/>
              <w:spacing w:after="375"/>
            </w:pPr>
            <w:r>
              <w:t>2. Максимальная осадка резервуара составила __________мм.</w:t>
            </w:r>
          </w:p>
          <w:p w14:paraId="63BAE674" w14:textId="77777777" w:rsidR="00243FD2" w:rsidRDefault="00243FD2">
            <w:pPr>
              <w:pStyle w:val="21"/>
              <w:spacing w:after="375"/>
            </w:pPr>
            <w:r>
              <w:t>3. Максимальное отклонение образующих стенки от вертикали составило _____мм.</w:t>
            </w:r>
          </w:p>
          <w:p w14:paraId="1427DF6A" w14:textId="77777777" w:rsidR="00243FD2" w:rsidRDefault="00243FD2">
            <w:pPr>
              <w:pStyle w:val="21"/>
              <w:spacing w:after="375"/>
            </w:pPr>
            <w:r>
              <w:t>4. Предельные зазоры между _____________________________________и стенкой резервуара</w:t>
            </w:r>
          </w:p>
          <w:p w14:paraId="58B28EDE" w14:textId="77777777" w:rsidR="00243FD2" w:rsidRDefault="00243FD2">
            <w:pPr>
              <w:pStyle w:val="21"/>
              <w:spacing w:after="375"/>
            </w:pPr>
            <w:r>
              <w:t>(понтоном, плавающей крыши)</w:t>
            </w:r>
          </w:p>
          <w:p w14:paraId="551FBEAD" w14:textId="77777777" w:rsidR="00243FD2" w:rsidRDefault="00243FD2">
            <w:pPr>
              <w:pStyle w:val="21"/>
              <w:spacing w:after="375"/>
            </w:pPr>
            <w:r>
              <w:t>составили:</w:t>
            </w:r>
          </w:p>
          <w:p w14:paraId="3DE2DF7E" w14:textId="77777777" w:rsidR="00243FD2" w:rsidRDefault="00243FD2">
            <w:pPr>
              <w:pStyle w:val="21"/>
              <w:spacing w:after="375"/>
            </w:pPr>
            <w:r>
              <w:t>максимальный ____________________мм;</w:t>
            </w:r>
          </w:p>
          <w:p w14:paraId="43A4CD26" w14:textId="77777777" w:rsidR="00243FD2" w:rsidRDefault="00243FD2">
            <w:pPr>
              <w:pStyle w:val="21"/>
              <w:spacing w:after="375"/>
            </w:pPr>
            <w:r>
              <w:t>минимальный _____________________мм.</w:t>
            </w:r>
          </w:p>
          <w:p w14:paraId="245F059F" w14:textId="77777777" w:rsidR="00243FD2" w:rsidRDefault="00243FD2">
            <w:pPr>
              <w:pStyle w:val="21"/>
              <w:spacing w:after="375"/>
            </w:pPr>
            <w:r>
              <w:lastRenderedPageBreak/>
              <w:t>На основании вышеуказанных результатов резервуар признан выдержавшим</w:t>
            </w:r>
            <w:r>
              <w:br/>
              <w:t>гидравлическое испытание.</w:t>
            </w:r>
          </w:p>
          <w:p w14:paraId="6C675DEE" w14:textId="77777777" w:rsidR="00243FD2" w:rsidRDefault="00243FD2">
            <w:pPr>
              <w:pStyle w:val="21"/>
              <w:spacing w:after="375"/>
            </w:pPr>
            <w:r>
              <w:t>Приложения:</w:t>
            </w:r>
          </w:p>
          <w:p w14:paraId="548B6401" w14:textId="77777777" w:rsidR="00243FD2" w:rsidRDefault="00243FD2">
            <w:pPr>
              <w:pStyle w:val="21"/>
              <w:spacing w:after="375"/>
            </w:pPr>
            <w:r>
              <w:t>1. Схема осадки резервуара по фиксированным точкам периметра днища (отметки фиксированных точек</w:t>
            </w:r>
            <w:r>
              <w:br/>
              <w:t>определяются нивелированием: перед заливом резервуара водой; при достижении максимального уровня</w:t>
            </w:r>
            <w:r>
              <w:br/>
              <w:t>налива; по окончании выдержки при максимальном уровне налива; после слива воды).</w:t>
            </w:r>
          </w:p>
          <w:p w14:paraId="02884D9D" w14:textId="77777777" w:rsidR="00243FD2" w:rsidRDefault="00243FD2">
            <w:pPr>
              <w:pStyle w:val="21"/>
              <w:spacing w:after="375"/>
            </w:pPr>
            <w:r>
              <w:t xml:space="preserve">2. </w:t>
            </w:r>
            <w:proofErr w:type="gramStart"/>
            <w:r>
              <w:t>Схема отклонений</w:t>
            </w:r>
            <w:proofErr w:type="gramEnd"/>
            <w:r>
              <w:t xml:space="preserve"> образующих стенки от вертикали после слива воды (замеры производятся для 20 %</w:t>
            </w:r>
            <w:r>
              <w:br/>
              <w:t>образующих с наибольшими отклонениями по результатам контроля качества смонтированных конструкций</w:t>
            </w:r>
            <w:r>
              <w:br/>
              <w:t>резервуара).</w:t>
            </w:r>
          </w:p>
          <w:p w14:paraId="42162BF1" w14:textId="77777777" w:rsidR="00243FD2" w:rsidRDefault="00243FD2">
            <w:pPr>
              <w:pStyle w:val="21"/>
              <w:spacing w:after="375"/>
            </w:pPr>
            <w:r>
              <w:t>3. Схема и таблица зазоров между ____________________________и стенкой резервуара, а также между</w:t>
            </w:r>
          </w:p>
          <w:p w14:paraId="67A0A753" w14:textId="77777777" w:rsidR="00243FD2" w:rsidRDefault="00243FD2">
            <w:pPr>
              <w:pStyle w:val="21"/>
              <w:spacing w:after="375"/>
            </w:pPr>
            <w:r>
              <w:t>(понтоном, плавающей крышей)</w:t>
            </w:r>
          </w:p>
          <w:p w14:paraId="194005C7" w14:textId="77777777" w:rsidR="00243FD2" w:rsidRDefault="00243FD2">
            <w:pPr>
              <w:pStyle w:val="21"/>
              <w:spacing w:after="375"/>
            </w:pPr>
            <w:r>
              <w:t>направляющими и патрубками в________________________________________________________________</w:t>
            </w:r>
          </w:p>
          <w:p w14:paraId="482A68FA" w14:textId="77777777" w:rsidR="00243FD2" w:rsidRDefault="00243FD2">
            <w:pPr>
              <w:pStyle w:val="21"/>
              <w:spacing w:after="375"/>
            </w:pPr>
            <w:r>
              <w:t>(понтоне, плавающей крыше)</w:t>
            </w:r>
          </w:p>
          <w:p w14:paraId="1E0A15D1" w14:textId="77777777" w:rsidR="00243FD2" w:rsidRDefault="00243FD2">
            <w:pPr>
              <w:pStyle w:val="21"/>
              <w:spacing w:after="375"/>
            </w:pPr>
            <w:proofErr w:type="gramStart"/>
            <w:r>
              <w:t>Подписи:_</w:t>
            </w:r>
            <w:proofErr w:type="gramEnd"/>
            <w:r>
              <w:t>______________________________________________</w:t>
            </w:r>
          </w:p>
          <w:p w14:paraId="03F3A1FC" w14:textId="77777777" w:rsidR="00243FD2" w:rsidRDefault="00243FD2">
            <w:pPr>
              <w:pStyle w:val="21"/>
              <w:spacing w:after="375"/>
            </w:pPr>
            <w:r>
              <w:t>(подпись), (Ф.И.О.), (дата)</w:t>
            </w:r>
          </w:p>
          <w:p w14:paraId="3499F6B9" w14:textId="77777777" w:rsidR="00243FD2" w:rsidRDefault="00243FD2">
            <w:pPr>
              <w:pStyle w:val="21"/>
              <w:spacing w:after="375"/>
            </w:pPr>
            <w:r>
              <w:t>_______________________________________________</w:t>
            </w:r>
          </w:p>
          <w:p w14:paraId="119AD733" w14:textId="77777777" w:rsidR="00243FD2" w:rsidRDefault="00243FD2">
            <w:pPr>
              <w:pStyle w:val="21"/>
              <w:spacing w:after="0"/>
            </w:pPr>
            <w:r>
              <w:t>(подпись), (Ф.И.О.), (дата)</w:t>
            </w:r>
          </w:p>
        </w:tc>
      </w:tr>
    </w:tbl>
    <w:p w14:paraId="29FA6FBF" w14:textId="0380F705" w:rsidR="00243FD2" w:rsidRDefault="00243FD2"/>
    <w:p w14:paraId="1B877AEC"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 xml:space="preserve">Приложение П.14 (обязательное) Форма акта испытания резервуара на </w:t>
      </w:r>
      <w:r>
        <w:rPr>
          <w:rFonts w:ascii="Roboto" w:hAnsi="Roboto"/>
          <w:color w:val="000000"/>
          <w:sz w:val="60"/>
          <w:szCs w:val="60"/>
        </w:rPr>
        <w:lastRenderedPageBreak/>
        <w:t>внутреннее избыточное давление и вакуум</w:t>
      </w:r>
    </w:p>
    <w:tbl>
      <w:tblPr>
        <w:tblW w:w="0" w:type="auto"/>
        <w:tblCellMar>
          <w:left w:w="0" w:type="dxa"/>
          <w:right w:w="0" w:type="dxa"/>
        </w:tblCellMar>
        <w:tblLook w:val="04A0" w:firstRow="1" w:lastRow="0" w:firstColumn="1" w:lastColumn="0" w:noHBand="0" w:noVBand="1"/>
      </w:tblPr>
      <w:tblGrid>
        <w:gridCol w:w="4544"/>
        <w:gridCol w:w="4713"/>
      </w:tblGrid>
      <w:tr w:rsidR="00243FD2" w14:paraId="4AA97070"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837EEF" w14:textId="77777777" w:rsidR="00243FD2" w:rsidRDefault="00243FD2">
            <w:pPr>
              <w:pStyle w:val="21"/>
              <w:spacing w:after="0"/>
              <w:rPr>
                <w:rFonts w:ascii="Times New Roman" w:hAnsi="Times New Roman"/>
                <w:sz w:val="24"/>
                <w:szCs w:val="24"/>
              </w:rPr>
            </w:pPr>
            <w:r>
              <w:t>«__</w:t>
            </w:r>
            <w:proofErr w:type="gramStart"/>
            <w:r>
              <w:t>_»_</w:t>
            </w:r>
            <w:proofErr w:type="gramEnd"/>
            <w:r>
              <w:t>_________20 _____г.</w:t>
            </w:r>
          </w:p>
        </w:tc>
      </w:tr>
      <w:tr w:rsidR="00243FD2" w14:paraId="75BA4E4F"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4B5BD1" w14:textId="77777777" w:rsidR="00243FD2" w:rsidRDefault="00243FD2">
            <w:pPr>
              <w:pStyle w:val="21"/>
              <w:spacing w:after="0"/>
            </w:pPr>
            <w:r>
              <w:t>Объем резервуара___________________ 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0E46AE" w14:textId="77777777" w:rsidR="00243FD2" w:rsidRDefault="00243FD2">
            <w:pPr>
              <w:pStyle w:val="21"/>
              <w:spacing w:after="0"/>
            </w:pPr>
            <w:r>
              <w:t>Номер резервуара_______________________</w:t>
            </w:r>
          </w:p>
        </w:tc>
      </w:tr>
      <w:tr w:rsidR="00243FD2" w14:paraId="4F4F51A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5B2962" w14:textId="77777777" w:rsidR="00243FD2" w:rsidRDefault="00243FD2">
            <w:pPr>
              <w:pStyle w:val="21"/>
              <w:spacing w:after="0"/>
            </w:pPr>
            <w:r>
              <w:t>Наименование объекта____________________________________________________________</w:t>
            </w:r>
          </w:p>
        </w:tc>
      </w:tr>
      <w:tr w:rsidR="00243FD2" w14:paraId="2F256661"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FCE863" w14:textId="77777777" w:rsidR="00243FD2" w:rsidRDefault="00243FD2">
            <w:pPr>
              <w:pStyle w:val="21"/>
              <w:spacing w:after="375"/>
            </w:pPr>
            <w:r>
              <w:t>Мы, нижеподписавшиеся, представители:</w:t>
            </w:r>
          </w:p>
          <w:p w14:paraId="716BDA94" w14:textId="77777777" w:rsidR="00243FD2" w:rsidRDefault="00243FD2">
            <w:pPr>
              <w:pStyle w:val="21"/>
              <w:spacing w:after="375"/>
            </w:pPr>
            <w:r>
              <w:t>Заказчика_______________________________________________________________________</w:t>
            </w:r>
          </w:p>
          <w:p w14:paraId="51AD5DF2" w14:textId="77777777" w:rsidR="00243FD2" w:rsidRDefault="00243FD2">
            <w:pPr>
              <w:pStyle w:val="21"/>
              <w:spacing w:after="375"/>
            </w:pPr>
            <w:r>
              <w:t>________________________________________________________________________________</w:t>
            </w:r>
          </w:p>
          <w:p w14:paraId="02F9E243" w14:textId="77777777" w:rsidR="00243FD2" w:rsidRDefault="00243FD2">
            <w:pPr>
              <w:pStyle w:val="21"/>
              <w:spacing w:after="375"/>
            </w:pPr>
            <w:r>
              <w:t>(наименование, Ф.И.О. представителя, должность)</w:t>
            </w:r>
          </w:p>
          <w:p w14:paraId="4769D38B" w14:textId="77777777" w:rsidR="00243FD2" w:rsidRDefault="00243FD2">
            <w:pPr>
              <w:pStyle w:val="21"/>
              <w:spacing w:after="375"/>
            </w:pPr>
            <w:r>
              <w:t>Монтажной организации__________________________________________________________</w:t>
            </w:r>
          </w:p>
          <w:p w14:paraId="41E565F9" w14:textId="77777777" w:rsidR="00243FD2" w:rsidRDefault="00243FD2">
            <w:pPr>
              <w:pStyle w:val="21"/>
              <w:spacing w:after="375"/>
            </w:pPr>
            <w:r>
              <w:t>________________________________________________________________________________</w:t>
            </w:r>
          </w:p>
          <w:p w14:paraId="1885D036" w14:textId="77777777" w:rsidR="00243FD2" w:rsidRDefault="00243FD2">
            <w:pPr>
              <w:pStyle w:val="21"/>
              <w:spacing w:after="375"/>
            </w:pPr>
            <w:r>
              <w:t>(наименование, Ф.И.О. представителя, должность)</w:t>
            </w:r>
          </w:p>
          <w:p w14:paraId="6091576B" w14:textId="77777777" w:rsidR="00243FD2" w:rsidRDefault="00243FD2">
            <w:pPr>
              <w:pStyle w:val="21"/>
              <w:spacing w:after="375"/>
            </w:pPr>
            <w:r>
              <w:t>составили настоящий акт в том, что резервуар во время проведения гидравлического</w:t>
            </w:r>
            <w:r>
              <w:br/>
              <w:t>испытания был подвергнут испытанию на внутреннее избыточное давление и вакуум.</w:t>
            </w:r>
          </w:p>
          <w:p w14:paraId="42D39FBA" w14:textId="77777777" w:rsidR="00243FD2" w:rsidRDefault="00243FD2">
            <w:pPr>
              <w:pStyle w:val="21"/>
              <w:spacing w:after="375"/>
            </w:pPr>
            <w:r>
              <w:t>Максимальный уровень воды во время испытания составил___________________________ м,</w:t>
            </w:r>
            <w:r>
              <w:br/>
              <w:t>что соответствует проектному.</w:t>
            </w:r>
          </w:p>
          <w:p w14:paraId="4BA38613" w14:textId="77777777" w:rsidR="00243FD2" w:rsidRDefault="00243FD2">
            <w:pPr>
              <w:pStyle w:val="21"/>
              <w:spacing w:after="375"/>
            </w:pPr>
            <w:r>
              <w:t>Избыточное давление составило __________мм вод. ст., что на 25 % выше проектного</w:t>
            </w:r>
            <w:r>
              <w:br/>
              <w:t>(__________мм вод. ст.).</w:t>
            </w:r>
          </w:p>
          <w:p w14:paraId="5B5B6922" w14:textId="77777777" w:rsidR="00243FD2" w:rsidRDefault="00243FD2">
            <w:pPr>
              <w:pStyle w:val="21"/>
              <w:spacing w:after="375"/>
            </w:pPr>
            <w:r>
              <w:t>Вакуум составил __________мм вод. ст., что на 50 % больше проектной величины</w:t>
            </w:r>
            <w:r>
              <w:br/>
              <w:t>(__________мм вод. ст.).</w:t>
            </w:r>
          </w:p>
          <w:p w14:paraId="5CDD1C36" w14:textId="77777777" w:rsidR="00243FD2" w:rsidRDefault="00243FD2">
            <w:pPr>
              <w:pStyle w:val="21"/>
              <w:spacing w:after="375"/>
            </w:pPr>
            <w:r>
              <w:t>Продолжительность нагрузки под давлением и вакуумом составила ______________мин.</w:t>
            </w:r>
          </w:p>
          <w:p w14:paraId="29901BCF" w14:textId="77777777" w:rsidR="00243FD2" w:rsidRDefault="00243FD2">
            <w:pPr>
              <w:pStyle w:val="21"/>
              <w:spacing w:after="375"/>
            </w:pPr>
            <w:r>
              <w:t>Резервуар признан выдержавшим испытание на внутреннее избыточное давление и вакуум.</w:t>
            </w:r>
          </w:p>
          <w:p w14:paraId="1887A606" w14:textId="77777777" w:rsidR="00243FD2" w:rsidRDefault="00243FD2">
            <w:pPr>
              <w:pStyle w:val="21"/>
              <w:spacing w:after="375"/>
            </w:pPr>
            <w:proofErr w:type="gramStart"/>
            <w:r>
              <w:lastRenderedPageBreak/>
              <w:t>Подписи:_</w:t>
            </w:r>
            <w:proofErr w:type="gramEnd"/>
            <w:r>
              <w:t>______________________________________________</w:t>
            </w:r>
          </w:p>
          <w:p w14:paraId="26F8F525" w14:textId="77777777" w:rsidR="00243FD2" w:rsidRDefault="00243FD2">
            <w:pPr>
              <w:pStyle w:val="21"/>
              <w:spacing w:after="375"/>
            </w:pPr>
            <w:r>
              <w:t>(подпись), (Ф.И.О.), (дата)</w:t>
            </w:r>
          </w:p>
          <w:p w14:paraId="37E1526D" w14:textId="77777777" w:rsidR="00243FD2" w:rsidRDefault="00243FD2">
            <w:pPr>
              <w:pStyle w:val="21"/>
              <w:spacing w:after="375"/>
            </w:pPr>
            <w:r>
              <w:t>_______________________________________________</w:t>
            </w:r>
          </w:p>
          <w:p w14:paraId="5A23EC19" w14:textId="77777777" w:rsidR="00243FD2" w:rsidRDefault="00243FD2">
            <w:pPr>
              <w:pStyle w:val="21"/>
              <w:spacing w:after="0"/>
            </w:pPr>
            <w:r>
              <w:t>(подпись), (Ф.И.О.), (дата)</w:t>
            </w:r>
          </w:p>
        </w:tc>
      </w:tr>
    </w:tbl>
    <w:p w14:paraId="05913AE2" w14:textId="48D57546" w:rsidR="00243FD2" w:rsidRDefault="00243FD2"/>
    <w:p w14:paraId="61DED42F"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П.15 (обязательное) Форма акта завершения монтажа конструкций</w:t>
      </w:r>
    </w:p>
    <w:tbl>
      <w:tblPr>
        <w:tblW w:w="0" w:type="auto"/>
        <w:tblCellMar>
          <w:left w:w="0" w:type="dxa"/>
          <w:right w:w="0" w:type="dxa"/>
        </w:tblCellMar>
        <w:tblLook w:val="04A0" w:firstRow="1" w:lastRow="0" w:firstColumn="1" w:lastColumn="0" w:noHBand="0" w:noVBand="1"/>
      </w:tblPr>
      <w:tblGrid>
        <w:gridCol w:w="4641"/>
        <w:gridCol w:w="4698"/>
      </w:tblGrid>
      <w:tr w:rsidR="00243FD2" w14:paraId="6C63C30C"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7EED56" w14:textId="77777777" w:rsidR="00243FD2" w:rsidRDefault="00243FD2">
            <w:pPr>
              <w:pStyle w:val="21"/>
              <w:spacing w:after="0"/>
              <w:rPr>
                <w:rFonts w:ascii="Times New Roman" w:hAnsi="Times New Roman"/>
                <w:sz w:val="24"/>
                <w:szCs w:val="24"/>
              </w:rPr>
            </w:pPr>
            <w:r>
              <w:t>«__</w:t>
            </w:r>
            <w:proofErr w:type="gramStart"/>
            <w:r>
              <w:t>_»_</w:t>
            </w:r>
            <w:proofErr w:type="gramEnd"/>
            <w:r>
              <w:t>_________20 _____г.</w:t>
            </w:r>
          </w:p>
        </w:tc>
      </w:tr>
      <w:tr w:rsidR="00243FD2" w14:paraId="1CF83E83"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3E9626" w14:textId="77777777" w:rsidR="00243FD2" w:rsidRDefault="00243FD2">
            <w:pPr>
              <w:pStyle w:val="21"/>
              <w:spacing w:after="0"/>
            </w:pPr>
            <w:r>
              <w:t>Объем резервуара____________________ 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131422" w14:textId="77777777" w:rsidR="00243FD2" w:rsidRDefault="00243FD2">
            <w:pPr>
              <w:pStyle w:val="21"/>
              <w:spacing w:after="0"/>
            </w:pPr>
            <w:r>
              <w:t>Номер резервуара_______________________</w:t>
            </w:r>
          </w:p>
        </w:tc>
      </w:tr>
      <w:tr w:rsidR="00243FD2" w14:paraId="08D0303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82D91D" w14:textId="77777777" w:rsidR="00243FD2" w:rsidRDefault="00243FD2">
            <w:pPr>
              <w:pStyle w:val="21"/>
              <w:spacing w:after="0"/>
            </w:pPr>
            <w:r>
              <w:t>Наименование объекта____________________________________________________________</w:t>
            </w:r>
          </w:p>
        </w:tc>
      </w:tr>
      <w:tr w:rsidR="00243FD2" w14:paraId="3545225B"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D65911" w14:textId="77777777" w:rsidR="00243FD2" w:rsidRDefault="00243FD2">
            <w:pPr>
              <w:pStyle w:val="21"/>
              <w:spacing w:after="375"/>
            </w:pPr>
            <w:r>
              <w:t>Мы, нижеподписавшиеся, представители:</w:t>
            </w:r>
          </w:p>
          <w:p w14:paraId="7B23A5A8" w14:textId="77777777" w:rsidR="00243FD2" w:rsidRDefault="00243FD2">
            <w:pPr>
              <w:pStyle w:val="21"/>
              <w:spacing w:after="375"/>
            </w:pPr>
            <w:r>
              <w:t>Заказчика_______________________________________________________________________</w:t>
            </w:r>
          </w:p>
          <w:p w14:paraId="21971EFC" w14:textId="77777777" w:rsidR="00243FD2" w:rsidRDefault="00243FD2">
            <w:pPr>
              <w:pStyle w:val="21"/>
              <w:spacing w:after="375"/>
            </w:pPr>
            <w:r>
              <w:t>________________________________________________________________________________</w:t>
            </w:r>
          </w:p>
          <w:p w14:paraId="3D8C7440" w14:textId="77777777" w:rsidR="00243FD2" w:rsidRDefault="00243FD2">
            <w:pPr>
              <w:pStyle w:val="21"/>
              <w:spacing w:after="375"/>
            </w:pPr>
            <w:r>
              <w:t>(наименование, Ф.И.О. представителя, должность)</w:t>
            </w:r>
          </w:p>
          <w:p w14:paraId="505498C3" w14:textId="77777777" w:rsidR="00243FD2" w:rsidRDefault="00243FD2">
            <w:pPr>
              <w:pStyle w:val="21"/>
              <w:spacing w:after="375"/>
            </w:pPr>
            <w:r>
              <w:t>Монтажной организации__________________________________________________________</w:t>
            </w:r>
          </w:p>
          <w:p w14:paraId="58753EB0" w14:textId="77777777" w:rsidR="00243FD2" w:rsidRDefault="00243FD2">
            <w:pPr>
              <w:pStyle w:val="21"/>
              <w:spacing w:after="375"/>
            </w:pPr>
            <w:r>
              <w:t>________________________________________________________________________________</w:t>
            </w:r>
          </w:p>
          <w:p w14:paraId="24F2DB94" w14:textId="77777777" w:rsidR="00243FD2" w:rsidRDefault="00243FD2">
            <w:pPr>
              <w:pStyle w:val="21"/>
              <w:spacing w:after="375"/>
            </w:pPr>
            <w:r>
              <w:t>(наименование, Ф.И.О. представителя, должность)</w:t>
            </w:r>
          </w:p>
          <w:p w14:paraId="13DE76FD" w14:textId="77777777" w:rsidR="00243FD2" w:rsidRDefault="00243FD2">
            <w:pPr>
              <w:pStyle w:val="21"/>
              <w:spacing w:after="375"/>
            </w:pPr>
            <w:r>
              <w:lastRenderedPageBreak/>
              <w:t>составили настоящий акт в том, что после окончания испытаний и удаления из резервуара</w:t>
            </w:r>
            <w:r>
              <w:br/>
              <w:t>воды днище резервуара очищено от грязи.</w:t>
            </w:r>
          </w:p>
          <w:p w14:paraId="5887808E" w14:textId="77777777" w:rsidR="00243FD2" w:rsidRDefault="00243FD2">
            <w:pPr>
              <w:pStyle w:val="21"/>
              <w:spacing w:after="375"/>
            </w:pPr>
            <w:r>
              <w:t>На основании результатов осмотра, испытаний и ранее проведенного контроля качества</w:t>
            </w:r>
            <w:r>
              <w:br/>
              <w:t>считаем монтаж конструкций резервуара полностью завершенным.</w:t>
            </w:r>
          </w:p>
          <w:p w14:paraId="615BADB6" w14:textId="77777777" w:rsidR="00243FD2" w:rsidRDefault="00243FD2">
            <w:pPr>
              <w:pStyle w:val="21"/>
              <w:spacing w:after="375"/>
            </w:pPr>
            <w:r>
              <w:t>Резервуар принимается для выполнения антикоррозийной защиты,</w:t>
            </w:r>
            <w:r>
              <w:br/>
              <w:t>_______________________, установки оборудования, ввода в эксплуатацию.</w:t>
            </w:r>
          </w:p>
          <w:p w14:paraId="15240F10" w14:textId="77777777" w:rsidR="00243FD2" w:rsidRDefault="00243FD2">
            <w:pPr>
              <w:pStyle w:val="21"/>
              <w:spacing w:after="375"/>
            </w:pPr>
            <w:r>
              <w:t>(теплоизоляции)</w:t>
            </w:r>
          </w:p>
          <w:p w14:paraId="23629A87" w14:textId="77777777" w:rsidR="00243FD2" w:rsidRDefault="00243FD2">
            <w:pPr>
              <w:pStyle w:val="21"/>
              <w:spacing w:after="375"/>
            </w:pPr>
            <w:r>
              <w:t>Приложения:</w:t>
            </w:r>
          </w:p>
          <w:p w14:paraId="18CEEBFC" w14:textId="77777777" w:rsidR="00243FD2" w:rsidRDefault="00243FD2">
            <w:pPr>
              <w:pStyle w:val="21"/>
              <w:spacing w:after="375"/>
            </w:pPr>
            <w:r>
              <w:t>1. Акт на приемку основания и фундаментов.</w:t>
            </w:r>
          </w:p>
          <w:p w14:paraId="553FEC33" w14:textId="77777777" w:rsidR="00243FD2" w:rsidRDefault="00243FD2">
            <w:pPr>
              <w:pStyle w:val="21"/>
              <w:spacing w:after="375"/>
            </w:pPr>
            <w:r>
              <w:t>2. Сертификат качества на конструкции резервуара (с приложениями).</w:t>
            </w:r>
          </w:p>
          <w:p w14:paraId="10554F93" w14:textId="77777777" w:rsidR="00243FD2" w:rsidRDefault="00243FD2">
            <w:pPr>
              <w:pStyle w:val="21"/>
              <w:spacing w:after="375"/>
            </w:pPr>
            <w:r>
              <w:t>3. Акт контроля качества смонтированных конструкций резервуара (с приложениями).</w:t>
            </w:r>
          </w:p>
          <w:p w14:paraId="33DA7539" w14:textId="77777777" w:rsidR="00243FD2" w:rsidRDefault="00243FD2">
            <w:pPr>
              <w:pStyle w:val="21"/>
              <w:spacing w:after="375"/>
            </w:pPr>
            <w:r>
              <w:t>4. Акт гидравлического испытания резервуара (с приложениями).</w:t>
            </w:r>
          </w:p>
          <w:p w14:paraId="5ECFD5BC" w14:textId="77777777" w:rsidR="00243FD2" w:rsidRDefault="00243FD2">
            <w:pPr>
              <w:pStyle w:val="21"/>
              <w:spacing w:after="375"/>
            </w:pPr>
            <w:r>
              <w:t>5. Акт испытания резервуара на внутреннее избыточное давление и вакуум (с приложениями).</w:t>
            </w:r>
          </w:p>
          <w:p w14:paraId="664778D1" w14:textId="77777777" w:rsidR="00243FD2" w:rsidRDefault="00243FD2">
            <w:pPr>
              <w:pStyle w:val="21"/>
              <w:spacing w:after="375"/>
            </w:pPr>
            <w:proofErr w:type="gramStart"/>
            <w:r>
              <w:t>Подписи:_</w:t>
            </w:r>
            <w:proofErr w:type="gramEnd"/>
            <w:r>
              <w:t>______________________________________________</w:t>
            </w:r>
          </w:p>
          <w:p w14:paraId="5EF2DCDD" w14:textId="77777777" w:rsidR="00243FD2" w:rsidRDefault="00243FD2">
            <w:pPr>
              <w:pStyle w:val="21"/>
              <w:spacing w:after="375"/>
            </w:pPr>
            <w:r>
              <w:t>(подпись), (Ф.И.О.), (дата)</w:t>
            </w:r>
          </w:p>
          <w:p w14:paraId="260FFC8D" w14:textId="77777777" w:rsidR="00243FD2" w:rsidRDefault="00243FD2">
            <w:pPr>
              <w:pStyle w:val="21"/>
              <w:spacing w:after="375"/>
            </w:pPr>
            <w:r>
              <w:t>_______________________________________________</w:t>
            </w:r>
          </w:p>
          <w:p w14:paraId="4E588723" w14:textId="77777777" w:rsidR="00243FD2" w:rsidRDefault="00243FD2">
            <w:pPr>
              <w:pStyle w:val="21"/>
              <w:spacing w:after="0"/>
            </w:pPr>
            <w:r>
              <w:t>(подпись), (Ф.И.О.), (дата)</w:t>
            </w:r>
          </w:p>
        </w:tc>
      </w:tr>
    </w:tbl>
    <w:p w14:paraId="4000D6B2" w14:textId="3843D254" w:rsidR="00243FD2" w:rsidRDefault="00243FD2"/>
    <w:p w14:paraId="2498E19D"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П.16 (обязательное) Паспорт стального вертикального цилиндрического резервуара</w:t>
      </w:r>
    </w:p>
    <w:tbl>
      <w:tblPr>
        <w:tblW w:w="0" w:type="auto"/>
        <w:tblCellMar>
          <w:left w:w="0" w:type="dxa"/>
          <w:right w:w="0" w:type="dxa"/>
        </w:tblCellMar>
        <w:tblLook w:val="04A0" w:firstRow="1" w:lastRow="0" w:firstColumn="1" w:lastColumn="0" w:noHBand="0" w:noVBand="1"/>
      </w:tblPr>
      <w:tblGrid>
        <w:gridCol w:w="4574"/>
        <w:gridCol w:w="4765"/>
      </w:tblGrid>
      <w:tr w:rsidR="00243FD2" w14:paraId="53BD0F39"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14097F" w14:textId="77777777" w:rsidR="00243FD2" w:rsidRDefault="00243FD2">
            <w:pPr>
              <w:pStyle w:val="20"/>
              <w:spacing w:after="0"/>
              <w:rPr>
                <w:rFonts w:ascii="Times New Roman" w:hAnsi="Times New Roman"/>
                <w:sz w:val="24"/>
                <w:szCs w:val="24"/>
              </w:rPr>
            </w:pPr>
            <w:r>
              <w:lastRenderedPageBreak/>
              <w:t>«___» __________20_____ г.</w:t>
            </w:r>
          </w:p>
        </w:tc>
      </w:tr>
      <w:tr w:rsidR="00243FD2" w14:paraId="01E0FE36" w14:textId="77777777" w:rsidTr="00243FD2">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FDDF7E" w14:textId="77777777" w:rsidR="00243FD2" w:rsidRDefault="00243FD2">
            <w:pPr>
              <w:pStyle w:val="20"/>
              <w:spacing w:after="0"/>
            </w:pPr>
            <w:r>
              <w:t>Объем резервуара____________________ 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7399D3" w14:textId="77777777" w:rsidR="00243FD2" w:rsidRDefault="00243FD2">
            <w:pPr>
              <w:pStyle w:val="20"/>
              <w:spacing w:after="0"/>
            </w:pPr>
            <w:r>
              <w:t>Номер резервуара_______________________</w:t>
            </w:r>
          </w:p>
        </w:tc>
      </w:tr>
      <w:tr w:rsidR="00243FD2" w14:paraId="1D63C91D"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8506D4" w14:textId="77777777" w:rsidR="00243FD2" w:rsidRDefault="00243FD2">
            <w:pPr>
              <w:pStyle w:val="20"/>
              <w:spacing w:after="0"/>
            </w:pPr>
            <w:r>
              <w:t>Наименование объекта____________________________________________________________</w:t>
            </w:r>
          </w:p>
        </w:tc>
      </w:tr>
      <w:tr w:rsidR="00243FD2" w14:paraId="3D024FA7" w14:textId="77777777" w:rsidTr="00243FD2">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271CB4" w14:textId="77777777" w:rsidR="00243FD2" w:rsidRDefault="00243FD2">
            <w:pPr>
              <w:pStyle w:val="20"/>
              <w:spacing w:after="375"/>
            </w:pPr>
            <w:r>
              <w:t>Генеральный проектировщик объекта_______________________________________________</w:t>
            </w:r>
          </w:p>
          <w:p w14:paraId="2F84DD97" w14:textId="77777777" w:rsidR="00243FD2" w:rsidRDefault="00243FD2">
            <w:pPr>
              <w:pStyle w:val="20"/>
              <w:spacing w:after="375"/>
            </w:pPr>
            <w:r>
              <w:t>________________________________________________________________________________</w:t>
            </w:r>
          </w:p>
          <w:p w14:paraId="1735A62D" w14:textId="77777777" w:rsidR="00243FD2" w:rsidRDefault="00243FD2">
            <w:pPr>
              <w:pStyle w:val="20"/>
              <w:spacing w:after="375"/>
            </w:pPr>
            <w:r>
              <w:t>(наименование проектной организации)</w:t>
            </w:r>
          </w:p>
          <w:p w14:paraId="0034C84B" w14:textId="77777777" w:rsidR="00243FD2" w:rsidRDefault="00243FD2">
            <w:pPr>
              <w:pStyle w:val="20"/>
              <w:spacing w:after="375"/>
            </w:pPr>
            <w:r>
              <w:t>Назначение резервуара____________________________________________________________</w:t>
            </w:r>
          </w:p>
          <w:p w14:paraId="03F4A4B7" w14:textId="77777777" w:rsidR="00243FD2" w:rsidRDefault="00243FD2">
            <w:pPr>
              <w:pStyle w:val="20"/>
              <w:spacing w:after="375"/>
            </w:pPr>
            <w:r>
              <w:t>Основные размеры резервуара:</w:t>
            </w:r>
          </w:p>
          <w:p w14:paraId="5B5FAE30" w14:textId="77777777" w:rsidR="00243FD2" w:rsidRDefault="00243FD2">
            <w:pPr>
              <w:pStyle w:val="20"/>
              <w:spacing w:after="375"/>
            </w:pPr>
            <w:r>
              <w:t>внутренний диаметр стенки____________________ мм; высота стенки_________________ мм</w:t>
            </w:r>
          </w:p>
          <w:p w14:paraId="00AA4803" w14:textId="77777777" w:rsidR="00243FD2" w:rsidRDefault="00243FD2">
            <w:pPr>
              <w:pStyle w:val="20"/>
              <w:spacing w:after="375"/>
            </w:pPr>
            <w:r>
              <w:t xml:space="preserve">Проект «Оборудование </w:t>
            </w:r>
            <w:proofErr w:type="gramStart"/>
            <w:r>
              <w:t>резервуара»_</w:t>
            </w:r>
            <w:proofErr w:type="gramEnd"/>
            <w:r>
              <w:t>________________________________________________</w:t>
            </w:r>
          </w:p>
          <w:p w14:paraId="1F993CE3" w14:textId="77777777" w:rsidR="00243FD2" w:rsidRDefault="00243FD2">
            <w:pPr>
              <w:pStyle w:val="20"/>
              <w:spacing w:after="375"/>
            </w:pPr>
            <w:r>
              <w:t>________________________________________________________________________________</w:t>
            </w:r>
          </w:p>
          <w:p w14:paraId="54C180DE" w14:textId="77777777" w:rsidR="00243FD2" w:rsidRDefault="00243FD2">
            <w:pPr>
              <w:pStyle w:val="20"/>
              <w:spacing w:after="375"/>
            </w:pPr>
            <w:r>
              <w:t>(номер проекта)</w:t>
            </w:r>
          </w:p>
          <w:p w14:paraId="1E79B707" w14:textId="77777777" w:rsidR="00243FD2" w:rsidRDefault="00243FD2">
            <w:pPr>
              <w:pStyle w:val="20"/>
              <w:spacing w:after="375"/>
            </w:pPr>
            <w:r>
              <w:t>разработан______________________________________________________________________</w:t>
            </w:r>
          </w:p>
          <w:p w14:paraId="3E6F58C4" w14:textId="77777777" w:rsidR="00243FD2" w:rsidRDefault="00243FD2">
            <w:pPr>
              <w:pStyle w:val="20"/>
              <w:spacing w:after="375"/>
            </w:pPr>
            <w:r>
              <w:t>(организация-разработчик)</w:t>
            </w:r>
          </w:p>
          <w:p w14:paraId="50AD2D25" w14:textId="77777777" w:rsidR="00243FD2" w:rsidRDefault="00243FD2">
            <w:pPr>
              <w:pStyle w:val="20"/>
              <w:spacing w:after="375"/>
            </w:pPr>
            <w:r>
              <w:t>Технический проект КМ___________________________________________________________</w:t>
            </w:r>
          </w:p>
          <w:p w14:paraId="1EA9CB65" w14:textId="77777777" w:rsidR="00243FD2" w:rsidRDefault="00243FD2">
            <w:pPr>
              <w:pStyle w:val="20"/>
              <w:spacing w:after="375"/>
            </w:pPr>
            <w:r>
              <w:t>________________________________________________________________________________</w:t>
            </w:r>
          </w:p>
          <w:p w14:paraId="72ECAB31" w14:textId="77777777" w:rsidR="00243FD2" w:rsidRDefault="00243FD2">
            <w:pPr>
              <w:pStyle w:val="20"/>
              <w:spacing w:after="375"/>
            </w:pPr>
            <w:r>
              <w:t>(номер проекта)</w:t>
            </w:r>
          </w:p>
          <w:p w14:paraId="7C707E45" w14:textId="77777777" w:rsidR="00243FD2" w:rsidRDefault="00243FD2">
            <w:pPr>
              <w:pStyle w:val="20"/>
              <w:spacing w:after="375"/>
            </w:pPr>
            <w:r>
              <w:t>разработан______________________________________________________________________</w:t>
            </w:r>
          </w:p>
          <w:p w14:paraId="02A9067F" w14:textId="77777777" w:rsidR="00243FD2" w:rsidRDefault="00243FD2">
            <w:pPr>
              <w:pStyle w:val="20"/>
              <w:spacing w:after="375"/>
            </w:pPr>
            <w:r>
              <w:t>(организация-разработчик)</w:t>
            </w:r>
          </w:p>
          <w:p w14:paraId="296AD921" w14:textId="77777777" w:rsidR="00243FD2" w:rsidRDefault="00243FD2">
            <w:pPr>
              <w:pStyle w:val="20"/>
              <w:spacing w:after="375"/>
            </w:pPr>
            <w:r>
              <w:t xml:space="preserve">Рабочие </w:t>
            </w:r>
            <w:proofErr w:type="spellStart"/>
            <w:r>
              <w:t>деталировочные</w:t>
            </w:r>
            <w:proofErr w:type="spellEnd"/>
            <w:r>
              <w:t xml:space="preserve"> чертежи КМД______________________________________________</w:t>
            </w:r>
          </w:p>
          <w:p w14:paraId="03189A2A" w14:textId="77777777" w:rsidR="00243FD2" w:rsidRDefault="00243FD2">
            <w:pPr>
              <w:pStyle w:val="20"/>
              <w:spacing w:after="375"/>
            </w:pPr>
            <w:r>
              <w:lastRenderedPageBreak/>
              <w:t>________________________________________________________________________________</w:t>
            </w:r>
          </w:p>
          <w:p w14:paraId="61DEF933" w14:textId="77777777" w:rsidR="00243FD2" w:rsidRDefault="00243FD2">
            <w:pPr>
              <w:pStyle w:val="20"/>
              <w:spacing w:after="375"/>
            </w:pPr>
            <w:r>
              <w:t>(номера чертежей)</w:t>
            </w:r>
          </w:p>
          <w:p w14:paraId="420AFF5C" w14:textId="77777777" w:rsidR="00243FD2" w:rsidRDefault="00243FD2">
            <w:pPr>
              <w:pStyle w:val="20"/>
              <w:spacing w:after="375"/>
            </w:pPr>
            <w:r>
              <w:t>разработаны_____________________________________________________________________</w:t>
            </w:r>
          </w:p>
          <w:p w14:paraId="3AF33122" w14:textId="77777777" w:rsidR="00243FD2" w:rsidRDefault="00243FD2">
            <w:pPr>
              <w:pStyle w:val="20"/>
              <w:spacing w:after="375"/>
            </w:pPr>
            <w:r>
              <w:t>(организация-разработчик)</w:t>
            </w:r>
          </w:p>
          <w:p w14:paraId="1EB0AE7C" w14:textId="77777777" w:rsidR="00243FD2" w:rsidRDefault="00243FD2">
            <w:pPr>
              <w:pStyle w:val="20"/>
              <w:spacing w:after="375"/>
            </w:pPr>
            <w:r>
              <w:t>Проект основания и фундаментов под резервуар______________________________________</w:t>
            </w:r>
          </w:p>
          <w:p w14:paraId="7B22894F" w14:textId="77777777" w:rsidR="00243FD2" w:rsidRDefault="00243FD2">
            <w:pPr>
              <w:pStyle w:val="20"/>
              <w:spacing w:after="375"/>
            </w:pPr>
            <w:r>
              <w:t>________________________________________________________________________________</w:t>
            </w:r>
          </w:p>
          <w:p w14:paraId="76FA99BA" w14:textId="77777777" w:rsidR="00243FD2" w:rsidRDefault="00243FD2">
            <w:pPr>
              <w:pStyle w:val="20"/>
              <w:spacing w:after="375"/>
            </w:pPr>
            <w:r>
              <w:t>(номер проекта)</w:t>
            </w:r>
          </w:p>
          <w:p w14:paraId="06E8627E" w14:textId="77777777" w:rsidR="00243FD2" w:rsidRDefault="00243FD2">
            <w:pPr>
              <w:pStyle w:val="20"/>
              <w:spacing w:after="375"/>
            </w:pPr>
            <w:r>
              <w:t>разработан______________________________________________________________________</w:t>
            </w:r>
          </w:p>
          <w:p w14:paraId="1C17413C" w14:textId="77777777" w:rsidR="00243FD2" w:rsidRDefault="00243FD2">
            <w:pPr>
              <w:pStyle w:val="20"/>
              <w:spacing w:after="375"/>
            </w:pPr>
            <w:r>
              <w:t>(организация-разработчик)</w:t>
            </w:r>
          </w:p>
          <w:p w14:paraId="432E5CE2" w14:textId="77777777" w:rsidR="00243FD2" w:rsidRDefault="00243FD2">
            <w:pPr>
              <w:pStyle w:val="20"/>
              <w:spacing w:after="375"/>
            </w:pPr>
            <w:r>
              <w:t>Конструкции резервуара изготовлены_______________________________________________</w:t>
            </w:r>
          </w:p>
          <w:p w14:paraId="64AE2BE2" w14:textId="77777777" w:rsidR="00243FD2" w:rsidRDefault="00243FD2">
            <w:pPr>
              <w:pStyle w:val="20"/>
              <w:spacing w:after="375"/>
            </w:pPr>
            <w:r>
              <w:t>________________________________________________________________________________</w:t>
            </w:r>
          </w:p>
          <w:p w14:paraId="08D65885" w14:textId="77777777" w:rsidR="00243FD2" w:rsidRDefault="00243FD2">
            <w:pPr>
              <w:pStyle w:val="20"/>
              <w:spacing w:after="375"/>
            </w:pPr>
            <w:r>
              <w:t>(дата окончания отгрузки)</w:t>
            </w:r>
          </w:p>
          <w:p w14:paraId="220E8A82" w14:textId="77777777" w:rsidR="00243FD2" w:rsidRDefault="00243FD2">
            <w:pPr>
              <w:pStyle w:val="20"/>
              <w:spacing w:after="375"/>
            </w:pPr>
            <w:r>
              <w:t>________________________________________________________________________________</w:t>
            </w:r>
          </w:p>
          <w:p w14:paraId="22E46CCD" w14:textId="77777777" w:rsidR="00243FD2" w:rsidRDefault="00243FD2">
            <w:pPr>
              <w:pStyle w:val="20"/>
              <w:spacing w:after="375"/>
            </w:pPr>
            <w:r>
              <w:t>(наименование завода-изготовителя)</w:t>
            </w:r>
          </w:p>
          <w:p w14:paraId="302ECA91" w14:textId="77777777" w:rsidR="00243FD2" w:rsidRDefault="00243FD2">
            <w:pPr>
              <w:pStyle w:val="20"/>
              <w:spacing w:after="375"/>
            </w:pPr>
            <w:r>
              <w:t>Конструкции резервуара смонтированы с ____________________ по _____________________</w:t>
            </w:r>
          </w:p>
          <w:p w14:paraId="0E1DEB34" w14:textId="77777777" w:rsidR="00243FD2" w:rsidRDefault="00243FD2">
            <w:pPr>
              <w:pStyle w:val="20"/>
              <w:spacing w:after="375"/>
            </w:pPr>
            <w:r>
              <w:t>(начало-окончание монтажа)</w:t>
            </w:r>
          </w:p>
          <w:p w14:paraId="2CD4EB28" w14:textId="77777777" w:rsidR="00243FD2" w:rsidRDefault="00243FD2">
            <w:pPr>
              <w:pStyle w:val="20"/>
              <w:spacing w:after="375"/>
            </w:pPr>
            <w:r>
              <w:t>________________________________________________________________________________</w:t>
            </w:r>
          </w:p>
          <w:p w14:paraId="7F4E1905" w14:textId="77777777" w:rsidR="00243FD2" w:rsidRDefault="00243FD2">
            <w:pPr>
              <w:pStyle w:val="20"/>
              <w:spacing w:after="375"/>
            </w:pPr>
            <w:r>
              <w:t>(наименование монтажной организации)</w:t>
            </w:r>
          </w:p>
          <w:p w14:paraId="7222DD8F" w14:textId="77777777" w:rsidR="00243FD2" w:rsidRDefault="00243FD2">
            <w:pPr>
              <w:pStyle w:val="20"/>
              <w:spacing w:after="375"/>
            </w:pPr>
            <w:r>
              <w:t>Для выполнения общестроительных, антикоррозионных, пуско-наладочных и других работ</w:t>
            </w:r>
            <w:r>
              <w:br/>
              <w:t>на резервуаре привлекались организации:</w:t>
            </w:r>
          </w:p>
          <w:tbl>
            <w:tblPr>
              <w:tblW w:w="0" w:type="auto"/>
              <w:tblCellMar>
                <w:left w:w="0" w:type="dxa"/>
                <w:right w:w="0" w:type="dxa"/>
              </w:tblCellMar>
              <w:tblLook w:val="04A0" w:firstRow="1" w:lastRow="0" w:firstColumn="1" w:lastColumn="0" w:noHBand="0" w:noVBand="1"/>
            </w:tblPr>
            <w:tblGrid>
              <w:gridCol w:w="4441"/>
              <w:gridCol w:w="4492"/>
            </w:tblGrid>
            <w:tr w:rsidR="00243FD2" w14:paraId="71E7C99D" w14:textId="77777777">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9AA3D2" w14:textId="77777777" w:rsidR="00243FD2" w:rsidRDefault="00243FD2">
                  <w:pPr>
                    <w:pStyle w:val="20"/>
                    <w:spacing w:after="375"/>
                  </w:pPr>
                  <w:r>
                    <w:lastRenderedPageBreak/>
                    <w:t>1.____________________________________</w:t>
                  </w:r>
                </w:p>
                <w:p w14:paraId="4D8B8648" w14:textId="77777777" w:rsidR="00243FD2" w:rsidRDefault="00243FD2">
                  <w:pPr>
                    <w:pStyle w:val="20"/>
                    <w:spacing w:after="0"/>
                  </w:pPr>
                  <w:r>
                    <w:t>(наименование организации)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AB4D92" w14:textId="77777777" w:rsidR="00243FD2" w:rsidRDefault="00243FD2">
                  <w:pPr>
                    <w:pStyle w:val="20"/>
                    <w:spacing w:after="375"/>
                  </w:pPr>
                  <w:r>
                    <w:t>1.____________________________________</w:t>
                  </w:r>
                </w:p>
                <w:p w14:paraId="52CBDCF0" w14:textId="77777777" w:rsidR="00243FD2" w:rsidRDefault="00243FD2">
                  <w:pPr>
                    <w:pStyle w:val="20"/>
                    <w:spacing w:after="0"/>
                  </w:pPr>
                  <w:r>
                    <w:t>(выполненные работы)</w:t>
                  </w:r>
                </w:p>
              </w:tc>
            </w:tr>
            <w:tr w:rsidR="00243FD2" w14:paraId="6640C68A" w14:textId="77777777">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2E717C" w14:textId="77777777" w:rsidR="00243FD2" w:rsidRDefault="00243FD2">
                  <w:pPr>
                    <w:pStyle w:val="20"/>
                    <w:spacing w:after="0"/>
                  </w:pPr>
                  <w:r>
                    <w:t>2.____________________________________</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C4A026" w14:textId="77777777" w:rsidR="00243FD2" w:rsidRDefault="00243FD2">
                  <w:pPr>
                    <w:pStyle w:val="20"/>
                    <w:spacing w:after="0"/>
                  </w:pPr>
                  <w:r>
                    <w:t>______________________________________</w:t>
                  </w:r>
                </w:p>
              </w:tc>
            </w:tr>
            <w:tr w:rsidR="00243FD2" w14:paraId="308CF69E" w14:textId="77777777">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0D9C2F" w14:textId="77777777" w:rsidR="00243FD2" w:rsidRDefault="00243FD2">
                  <w:pPr>
                    <w:pStyle w:val="20"/>
                    <w:spacing w:after="0"/>
                  </w:pPr>
                  <w:r>
                    <w:t>3.____________________________________</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2DA12C" w14:textId="77777777" w:rsidR="00243FD2" w:rsidRDefault="00243FD2">
                  <w:pPr>
                    <w:pStyle w:val="20"/>
                    <w:spacing w:after="0"/>
                  </w:pPr>
                  <w:r>
                    <w:t>______________________________________</w:t>
                  </w:r>
                </w:p>
              </w:tc>
            </w:tr>
            <w:tr w:rsidR="00243FD2" w14:paraId="766C52CE" w14:textId="77777777">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DDD8E0" w14:textId="77777777" w:rsidR="00243FD2" w:rsidRDefault="00243FD2">
                  <w:pPr>
                    <w:pStyle w:val="20"/>
                    <w:spacing w:after="0"/>
                  </w:pPr>
                  <w:r>
                    <w:t>4.____________________________________</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D5DC2C" w14:textId="77777777" w:rsidR="00243FD2" w:rsidRDefault="00243FD2">
                  <w:pPr>
                    <w:pStyle w:val="20"/>
                    <w:spacing w:after="0"/>
                  </w:pPr>
                  <w:r>
                    <w:t>______________________________________</w:t>
                  </w:r>
                </w:p>
              </w:tc>
            </w:tr>
            <w:tr w:rsidR="00243FD2" w14:paraId="23B1BACA" w14:textId="77777777">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B1AC56" w14:textId="77777777" w:rsidR="00243FD2" w:rsidRDefault="00243FD2">
                  <w:pPr>
                    <w:pStyle w:val="20"/>
                    <w:spacing w:after="0"/>
                  </w:pPr>
                  <w:r>
                    <w:t>5.____________________________________</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2D30B1" w14:textId="77777777" w:rsidR="00243FD2" w:rsidRDefault="00243FD2">
                  <w:pPr>
                    <w:pStyle w:val="20"/>
                    <w:spacing w:after="0"/>
                  </w:pPr>
                  <w:r>
                    <w:t>______________________________________</w:t>
                  </w:r>
                </w:p>
              </w:tc>
            </w:tr>
            <w:tr w:rsidR="00243FD2" w14:paraId="04F92285" w14:textId="77777777">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578B9B" w14:textId="77777777" w:rsidR="00243FD2" w:rsidRDefault="00243FD2">
                  <w:pPr>
                    <w:pStyle w:val="20"/>
                    <w:spacing w:after="0"/>
                  </w:pPr>
                  <w:r>
                    <w:t>6.____________________________________</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93AA4D" w14:textId="77777777" w:rsidR="00243FD2" w:rsidRDefault="00243FD2">
                  <w:pPr>
                    <w:pStyle w:val="20"/>
                    <w:spacing w:after="0"/>
                  </w:pPr>
                  <w:r>
                    <w:t>______________________________________</w:t>
                  </w:r>
                </w:p>
              </w:tc>
            </w:tr>
          </w:tbl>
          <w:p w14:paraId="64ADF3EC" w14:textId="77777777" w:rsidR="00243FD2" w:rsidRDefault="00243FD2">
            <w:pPr>
              <w:pStyle w:val="20"/>
              <w:spacing w:after="375"/>
            </w:pPr>
            <w:r>
              <w:t>На основании имеющейся технической документации и актов на выполненные работы</w:t>
            </w:r>
            <w:r>
              <w:br/>
              <w:t>резервуар введен в эксплуатацию «___» __________20 _____г.</w:t>
            </w:r>
          </w:p>
          <w:p w14:paraId="00739A00" w14:textId="77777777" w:rsidR="00243FD2" w:rsidRDefault="00243FD2">
            <w:pPr>
              <w:pStyle w:val="20"/>
              <w:spacing w:after="375"/>
            </w:pPr>
            <w:r>
              <w:t>Приложения:</w:t>
            </w:r>
          </w:p>
          <w:p w14:paraId="6DE7AFBD" w14:textId="77777777" w:rsidR="00243FD2" w:rsidRDefault="00243FD2">
            <w:pPr>
              <w:pStyle w:val="20"/>
              <w:spacing w:after="375"/>
            </w:pPr>
            <w:r>
              <w:t>1. Технический проект на конструкции резервуара (проект КМ).</w:t>
            </w:r>
          </w:p>
          <w:p w14:paraId="6C4DD946" w14:textId="77777777" w:rsidR="00243FD2" w:rsidRDefault="00243FD2">
            <w:pPr>
              <w:pStyle w:val="20"/>
              <w:spacing w:after="375"/>
            </w:pPr>
            <w:r>
              <w:t xml:space="preserve">2. Рабочие </w:t>
            </w:r>
            <w:proofErr w:type="spellStart"/>
            <w:r>
              <w:t>деталировочные</w:t>
            </w:r>
            <w:proofErr w:type="spellEnd"/>
            <w:r>
              <w:t xml:space="preserve"> чертежи конструкций резервуара (чертежи КМД).</w:t>
            </w:r>
          </w:p>
          <w:p w14:paraId="0195424D" w14:textId="77777777" w:rsidR="00243FD2" w:rsidRDefault="00243FD2">
            <w:pPr>
              <w:pStyle w:val="20"/>
              <w:spacing w:after="375"/>
            </w:pPr>
            <w:r>
              <w:t>3. Сертификат качества на конструкции резервуара.</w:t>
            </w:r>
          </w:p>
          <w:p w14:paraId="561D3ECA" w14:textId="77777777" w:rsidR="00243FD2" w:rsidRDefault="00243FD2">
            <w:pPr>
              <w:pStyle w:val="20"/>
              <w:spacing w:after="375"/>
            </w:pPr>
            <w:r>
              <w:t>4. Акт на приемку основания и фундаментов.</w:t>
            </w:r>
          </w:p>
          <w:p w14:paraId="3AFEBBC7" w14:textId="77777777" w:rsidR="00243FD2" w:rsidRDefault="00243FD2">
            <w:pPr>
              <w:pStyle w:val="20"/>
              <w:spacing w:after="375"/>
            </w:pPr>
            <w:r>
              <w:t>5. Акт контроля качества смонтированных конструкций резервуара.</w:t>
            </w:r>
          </w:p>
          <w:p w14:paraId="597691EA" w14:textId="77777777" w:rsidR="00243FD2" w:rsidRDefault="00243FD2">
            <w:pPr>
              <w:pStyle w:val="20"/>
              <w:spacing w:after="375"/>
            </w:pPr>
            <w:r>
              <w:t>6. Акт гидравлического испытания резервуара.</w:t>
            </w:r>
          </w:p>
          <w:p w14:paraId="34C8A8EE" w14:textId="77777777" w:rsidR="00243FD2" w:rsidRDefault="00243FD2">
            <w:pPr>
              <w:pStyle w:val="20"/>
              <w:spacing w:after="375"/>
            </w:pPr>
            <w:r>
              <w:t>7. Акт испытания резервуара на внутреннее избыточное давление и вакуум.</w:t>
            </w:r>
          </w:p>
          <w:p w14:paraId="11059405" w14:textId="77777777" w:rsidR="00243FD2" w:rsidRDefault="00243FD2">
            <w:pPr>
              <w:pStyle w:val="20"/>
              <w:spacing w:after="375"/>
            </w:pPr>
            <w:r>
              <w:t>8. Акт выполнения антикоррозионной защиты резервуара.</w:t>
            </w:r>
          </w:p>
          <w:p w14:paraId="1E0C4A54" w14:textId="77777777" w:rsidR="00243FD2" w:rsidRDefault="00243FD2">
            <w:pPr>
              <w:pStyle w:val="20"/>
              <w:spacing w:after="375"/>
            </w:pPr>
            <w:r>
              <w:lastRenderedPageBreak/>
              <w:t>9. Акт выполнения теплоизоляции резервуара.</w:t>
            </w:r>
          </w:p>
          <w:p w14:paraId="588C2911" w14:textId="77777777" w:rsidR="00243FD2" w:rsidRDefault="00243FD2">
            <w:pPr>
              <w:pStyle w:val="20"/>
              <w:spacing w:after="375"/>
            </w:pPr>
            <w:r>
              <w:t>10. Акты приемки смонтированного на резервуаре оборудования.</w:t>
            </w:r>
          </w:p>
          <w:p w14:paraId="141065FE" w14:textId="77777777" w:rsidR="00243FD2" w:rsidRDefault="00243FD2">
            <w:pPr>
              <w:pStyle w:val="20"/>
              <w:spacing w:after="375"/>
            </w:pPr>
            <w:r>
              <w:t>Подпись руководителя организации «</w:t>
            </w:r>
            <w:proofErr w:type="gramStart"/>
            <w:r>
              <w:t>Заказчика»_</w:t>
            </w:r>
            <w:proofErr w:type="gramEnd"/>
            <w:r>
              <w:t>_________________________________________________________</w:t>
            </w:r>
          </w:p>
          <w:p w14:paraId="54257B91" w14:textId="77777777" w:rsidR="00243FD2" w:rsidRDefault="00243FD2">
            <w:pPr>
              <w:pStyle w:val="20"/>
              <w:spacing w:after="0"/>
            </w:pPr>
            <w:r>
              <w:t>(подпись), (Ф.И.О.)</w:t>
            </w:r>
          </w:p>
        </w:tc>
      </w:tr>
    </w:tbl>
    <w:p w14:paraId="1CE8AF1E" w14:textId="1CB69BAD" w:rsidR="00243FD2" w:rsidRDefault="00243FD2"/>
    <w:p w14:paraId="65AB1BCB" w14:textId="77777777" w:rsidR="00243FD2" w:rsidRDefault="00243FD2" w:rsidP="00243FD2">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П.17 Резервуары с защитной стенкой</w:t>
      </w:r>
    </w:p>
    <w:p w14:paraId="70561CD3"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П.17.1 Основные положения</w:t>
      </w:r>
    </w:p>
    <w:p w14:paraId="329CC1F0"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П.17.1.1 Резервуары с защитной стенкой должны проектироваться, изготавливаться и монтироваться в соответствии с требованиями Стандарта и дополнительными указаниями настоящего Приложения.</w:t>
      </w:r>
    </w:p>
    <w:p w14:paraId="42C8F49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П.17.1.2 Резервуары с защитной стенкой состоят из основного - внутреннего резервуара, предназначенного для хранения продукта, и защитного - наружного резервуара, предназначенного для удержания продукта в случае аварии или нарушения герметичности основного резервуара.</w:t>
      </w:r>
    </w:p>
    <w:p w14:paraId="325D48D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Основной резервуар может выполняться со стационарной крышей или с плавающей крышей.</w:t>
      </w:r>
    </w:p>
    <w:p w14:paraId="3FC001C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П.17.1.3 Высота стенки защитного резервуара должна составлять не менее 80 % от высоты стенки основного резервуара.</w:t>
      </w:r>
    </w:p>
    <w:p w14:paraId="440FEB9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Диаметр защитного резервуара должен назначаться таким образом, чтобы в случае повреждения внутреннего резервуара и перетекания части продукта в защитный резервуар уровень продукта был на 1 м ниже верха стенки защитного резервуара. При этом ширина </w:t>
      </w:r>
      <w:proofErr w:type="spellStart"/>
      <w:r>
        <w:rPr>
          <w:rFonts w:ascii="Roboto" w:hAnsi="Roboto"/>
          <w:color w:val="000000"/>
        </w:rPr>
        <w:t>межстенного</w:t>
      </w:r>
      <w:proofErr w:type="spellEnd"/>
      <w:r>
        <w:rPr>
          <w:rFonts w:ascii="Roboto" w:hAnsi="Roboto"/>
          <w:color w:val="000000"/>
        </w:rPr>
        <w:t xml:space="preserve"> пространства должна быть не менее 1,8 м.</w:t>
      </w:r>
    </w:p>
    <w:p w14:paraId="31CD7BE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П.17.1.4 Днище основного резервуара может опираться непосредственно на днище защитного резервуара или, для лучшего контроля возможных протечек продукта, на разделяющие днища решетки, арматурные сетки или иные прокладки.</w:t>
      </w:r>
    </w:p>
    <w:p w14:paraId="3316754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Уклон днищ резервуаров с защитной стенкой должен быть только наружу (от центра к периферии).</w:t>
      </w:r>
    </w:p>
    <w:p w14:paraId="7F9D048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 xml:space="preserve">П.17.1.5 </w:t>
      </w:r>
      <w:proofErr w:type="spellStart"/>
      <w:r>
        <w:rPr>
          <w:rFonts w:ascii="Roboto" w:hAnsi="Roboto"/>
          <w:color w:val="000000"/>
        </w:rPr>
        <w:t>Межстенное</w:t>
      </w:r>
      <w:proofErr w:type="spellEnd"/>
      <w:r>
        <w:rPr>
          <w:rFonts w:ascii="Roboto" w:hAnsi="Roboto"/>
          <w:color w:val="000000"/>
        </w:rPr>
        <w:t xml:space="preserve"> пространство между наружной и внутренней стенками рекомендуется перекрывать </w:t>
      </w:r>
      <w:proofErr w:type="spellStart"/>
      <w:r>
        <w:rPr>
          <w:rFonts w:ascii="Roboto" w:hAnsi="Roboto"/>
          <w:color w:val="000000"/>
        </w:rPr>
        <w:t>погодозащитным</w:t>
      </w:r>
      <w:proofErr w:type="spellEnd"/>
      <w:r>
        <w:rPr>
          <w:rFonts w:ascii="Roboto" w:hAnsi="Roboto"/>
          <w:color w:val="000000"/>
        </w:rPr>
        <w:t xml:space="preserve"> козырьком, предотвращающим падение снега с крыши основного резервуара в </w:t>
      </w:r>
      <w:proofErr w:type="spellStart"/>
      <w:r>
        <w:rPr>
          <w:rFonts w:ascii="Roboto" w:hAnsi="Roboto"/>
          <w:color w:val="000000"/>
        </w:rPr>
        <w:t>межстенное</w:t>
      </w:r>
      <w:proofErr w:type="spellEnd"/>
      <w:r>
        <w:rPr>
          <w:rFonts w:ascii="Roboto" w:hAnsi="Roboto"/>
          <w:color w:val="000000"/>
        </w:rPr>
        <w:t xml:space="preserve"> пространство.</w:t>
      </w:r>
    </w:p>
    <w:p w14:paraId="45C34E3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П.17.1.6 На основной стенке должны быть установлены стальные аварийные канаты, сечение и места расположения которых определяются специальным расчетом. Канаты должны быть установлены без предварительного натяжения и без провисания между узлами их крепления к стенке. Вместо стальных канатов допускается применять синтетические монтажные полотенца, равнопрочные стальным канатам.</w:t>
      </w:r>
    </w:p>
    <w:p w14:paraId="709C5D0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П.17.1.7 На защитной стенке должны быть установлены кольца жесткости, рассчитанные на гидродинамический удар продукта при аварии основного резервуара.</w:t>
      </w:r>
    </w:p>
    <w:p w14:paraId="39A9FFEE"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П.17.1.8 Для удаления атмосферных осадков в </w:t>
      </w:r>
      <w:proofErr w:type="spellStart"/>
      <w:r>
        <w:rPr>
          <w:rFonts w:ascii="Roboto" w:hAnsi="Roboto"/>
          <w:color w:val="000000"/>
        </w:rPr>
        <w:t>межстенном</w:t>
      </w:r>
      <w:proofErr w:type="spellEnd"/>
      <w:r>
        <w:rPr>
          <w:rFonts w:ascii="Roboto" w:hAnsi="Roboto"/>
          <w:color w:val="000000"/>
        </w:rPr>
        <w:t xml:space="preserve"> пространстве должны быть установлены лотковые или круглые зумпфы зачистки.</w:t>
      </w:r>
    </w:p>
    <w:p w14:paraId="49CC296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П.17.1.9 При размещении резервуаров с защитной стенкой в составе резервуарных парков складов нефти и нефтепродуктов следует за диаметр резервуара с защитной стенкой принимать диаметр основного резервуара.</w:t>
      </w:r>
    </w:p>
    <w:p w14:paraId="385D030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Резервуары с защитной стенкой не требуют устройства железобетонного каре для защиты от гидростатического удара продукта при мгновенном хрупком разрушении резервуара, а требуют обычной защиты для гидростатического удержания и организованного отвода растекающейся жидкости.</w:t>
      </w:r>
    </w:p>
    <w:p w14:paraId="6349D64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П.17.1.10 Рекомендуемое конструктивное решение резервуара с защитной стенкой показано на рис. П.17.1.</w:t>
      </w:r>
    </w:p>
    <w:p w14:paraId="22ADEDC9"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П.17.1 Резервуар с защитной стенкой</w:t>
      </w:r>
    </w:p>
    <w:p w14:paraId="0587EDE6" w14:textId="67A51705"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74727287" wp14:editId="63E1C73B">
            <wp:extent cx="3714750" cy="3905250"/>
            <wp:effectExtent l="0" t="0" r="0" b="0"/>
            <wp:docPr id="178" name="Рисунок 178" descr="Резервуар с защитной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Резервуар с защитной стенкой"/>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14750" cy="3905250"/>
                    </a:xfrm>
                    <a:prstGeom prst="rect">
                      <a:avLst/>
                    </a:prstGeom>
                    <a:noFill/>
                    <a:ln>
                      <a:noFill/>
                    </a:ln>
                  </pic:spPr>
                </pic:pic>
              </a:graphicData>
            </a:graphic>
          </wp:inline>
        </w:drawing>
      </w:r>
    </w:p>
    <w:p w14:paraId="4ABE34AB"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1 - основная стенка; 2 - защитная стенка; 3 - основное днище; 4 - защитное днище; 5 - стационарная крыша; 6 - кольцевая ветровая площадка; 7 - аварийные канаты; 8 - кольца жесткости; 9 - лотковый зумпф зачистки; 10 - </w:t>
      </w:r>
      <w:proofErr w:type="spellStart"/>
      <w:r>
        <w:rPr>
          <w:rFonts w:ascii="Roboto" w:hAnsi="Roboto"/>
          <w:color w:val="000000"/>
        </w:rPr>
        <w:t>погодозащитный</w:t>
      </w:r>
      <w:proofErr w:type="spellEnd"/>
      <w:r>
        <w:rPr>
          <w:rFonts w:ascii="Roboto" w:hAnsi="Roboto"/>
          <w:color w:val="000000"/>
        </w:rPr>
        <w:t xml:space="preserve"> козырек; 11 - круглый зумпф зачистки.</w:t>
      </w:r>
    </w:p>
    <w:p w14:paraId="7DF7731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П.17.1.11 Испытания резервуаров с защитной стенкой должны выполняться в два этапа:</w:t>
      </w:r>
    </w:p>
    <w:p w14:paraId="1907139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1 - испытание основного резервуара;</w:t>
      </w:r>
    </w:p>
    <w:p w14:paraId="3F86963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2 - испытание защитного резервуара.</w:t>
      </w:r>
    </w:p>
    <w:p w14:paraId="293C9A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Гидравлическое испытание защитного резервуара следует проводить путем перелива воды из основного резервуара в </w:t>
      </w:r>
      <w:proofErr w:type="spellStart"/>
      <w:r>
        <w:rPr>
          <w:rFonts w:ascii="Roboto" w:hAnsi="Roboto"/>
          <w:color w:val="000000"/>
        </w:rPr>
        <w:t>межстенное</w:t>
      </w:r>
      <w:proofErr w:type="spellEnd"/>
      <w:r>
        <w:rPr>
          <w:rFonts w:ascii="Roboto" w:hAnsi="Roboto"/>
          <w:color w:val="000000"/>
        </w:rPr>
        <w:t xml:space="preserve"> пространство до выравнивания уровней в основном и защитном резервуарах (до достижения проектного уровня в защитном резервуаре).</w:t>
      </w:r>
    </w:p>
    <w:p w14:paraId="15033C9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По результатам испытаний должны составляться раздельные акты испытаний основного резервуара и акт гидравлического испытания защитного резервуара.</w:t>
      </w:r>
    </w:p>
    <w:p w14:paraId="38384D5D" w14:textId="77777777" w:rsidR="00243FD2" w:rsidRDefault="00243FD2" w:rsidP="00243FD2">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П.17.2 Расчет резервуаров с защитной стенкой</w:t>
      </w:r>
    </w:p>
    <w:p w14:paraId="62FCC0D3" w14:textId="77777777" w:rsidR="00243FD2" w:rsidRDefault="00243FD2" w:rsidP="00243FD2">
      <w:pPr>
        <w:pStyle w:val="20"/>
        <w:shd w:val="clear" w:color="auto" w:fill="FFFFFF"/>
        <w:spacing w:after="375"/>
        <w:jc w:val="both"/>
        <w:rPr>
          <w:rFonts w:ascii="Roboto" w:hAnsi="Roboto"/>
          <w:color w:val="000000"/>
          <w:sz w:val="24"/>
          <w:szCs w:val="24"/>
        </w:rPr>
      </w:pPr>
      <w:r>
        <w:rPr>
          <w:rFonts w:ascii="Roboto" w:hAnsi="Roboto"/>
          <w:color w:val="000000"/>
        </w:rPr>
        <w:t>П.17.2.1 Расчет резервуара с защитной стенкой должен выполняться с учетом двух основных сочетаний нагрузок в условиях эксплуатации и гидро-</w:t>
      </w:r>
      <w:proofErr w:type="spellStart"/>
      <w:r>
        <w:rPr>
          <w:rFonts w:ascii="Roboto" w:hAnsi="Roboto"/>
          <w:color w:val="000000"/>
        </w:rPr>
        <w:t>пневмоиспытаний</w:t>
      </w:r>
      <w:proofErr w:type="spellEnd"/>
      <w:r>
        <w:rPr>
          <w:rFonts w:ascii="Roboto" w:hAnsi="Roboto"/>
          <w:color w:val="000000"/>
        </w:rPr>
        <w:t>, а также особого сочетания нагрузок в условиях аварии.</w:t>
      </w:r>
    </w:p>
    <w:p w14:paraId="157E48E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П.17.2.2 Расчет стенки и крыши основного резервуара следует выполнять также, как для резервуаров без защитной стенки. При этом ветровое воздействие на стенку основного резервуара из состава нагрузок исключается.</w:t>
      </w:r>
    </w:p>
    <w:p w14:paraId="28BF8F2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П.17.2.3 Защитная стенка должна быть рассчитана на прочность и устойчивость для основных и особого сочетания нагрузок (таблица П.4.7 Приложения П.4). В условиях аварийной ситуации следует учесть гидродинамические эффекты и </w:t>
      </w:r>
      <w:proofErr w:type="spellStart"/>
      <w:r>
        <w:rPr>
          <w:rFonts w:ascii="Roboto" w:hAnsi="Roboto"/>
          <w:color w:val="000000"/>
        </w:rPr>
        <w:t>неосесимметричный</w:t>
      </w:r>
      <w:proofErr w:type="spellEnd"/>
      <w:r>
        <w:rPr>
          <w:rFonts w:ascii="Roboto" w:hAnsi="Roboto"/>
          <w:color w:val="000000"/>
        </w:rPr>
        <w:t xml:space="preserve"> характер распределения нагрузки, прикладываемой к защитной стенке (рис. П.17.2 а).</w:t>
      </w:r>
    </w:p>
    <w:p w14:paraId="57E283DC" w14:textId="77777777" w:rsidR="00243FD2" w:rsidRDefault="00243FD2" w:rsidP="00243FD2">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П.17.2 Схема приложения нагрузки к защитной стенке резервуара и ее фундаменту в условиях аварии</w:t>
      </w:r>
    </w:p>
    <w:p w14:paraId="27E96278" w14:textId="5AE19CFA" w:rsidR="00243FD2" w:rsidRDefault="00243FD2" w:rsidP="00243FD2">
      <w:pPr>
        <w:pStyle w:val="2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65A08BC5" wp14:editId="60E8B7D7">
            <wp:extent cx="5181600" cy="3267075"/>
            <wp:effectExtent l="0" t="0" r="0" b="9525"/>
            <wp:docPr id="177" name="Рисунок 177" descr="Схема приложения нагрузки к защитной стенке резервуара и ее фундаменту в условиях ава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Схема приложения нагрузки к защитной стенке резервуара и ее фундаменту в условиях авари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181600" cy="3267075"/>
                    </a:xfrm>
                    <a:prstGeom prst="rect">
                      <a:avLst/>
                    </a:prstGeom>
                    <a:noFill/>
                    <a:ln>
                      <a:noFill/>
                    </a:ln>
                  </pic:spPr>
                </pic:pic>
              </a:graphicData>
            </a:graphic>
          </wp:inline>
        </w:drawing>
      </w:r>
    </w:p>
    <w:p w14:paraId="3F735D60" w14:textId="4D6299A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5B1EDF9A" wp14:editId="16BC35A4">
            <wp:extent cx="5667375" cy="29908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7375" cy="2990850"/>
                    </a:xfrm>
                    <a:prstGeom prst="rect">
                      <a:avLst/>
                    </a:prstGeom>
                    <a:noFill/>
                    <a:ln>
                      <a:noFill/>
                    </a:ln>
                  </pic:spPr>
                </pic:pic>
              </a:graphicData>
            </a:graphic>
          </wp:inline>
        </w:drawing>
      </w:r>
    </w:p>
    <w:p w14:paraId="47D2062A" w14:textId="33ABBBA8"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lastRenderedPageBreak/>
        <w:drawing>
          <wp:inline distT="0" distB="0" distL="0" distR="0" wp14:anchorId="4A750B62" wp14:editId="087CB801">
            <wp:extent cx="4505325" cy="1285875"/>
            <wp:effectExtent l="0" t="0" r="9525" b="9525"/>
            <wp:docPr id="175" name="Рисунок 175" descr="Схема приложения нагрузки к защитной стенке резервуара и ее фундаменту в условиях ава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Схема приложения нагрузки к защитной стенке резервуара и ее фундаменту в условиях аварии"/>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05325" cy="1285875"/>
                    </a:xfrm>
                    <a:prstGeom prst="rect">
                      <a:avLst/>
                    </a:prstGeom>
                    <a:noFill/>
                    <a:ln>
                      <a:noFill/>
                    </a:ln>
                  </pic:spPr>
                </pic:pic>
              </a:graphicData>
            </a:graphic>
          </wp:inline>
        </w:drawing>
      </w:r>
    </w:p>
    <w:p w14:paraId="5F434E6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общий вид; б) нагрузка на стенку; в) нагрузка по контуру стенки</w:t>
      </w:r>
    </w:p>
    <w:p w14:paraId="34229FE7"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П.17.2.4 Расчет нагрузок на фундамент основной и защитной стенок для основных сочетаний нагрузок производится в соответствии с требованиями п. 10.7.</w:t>
      </w:r>
    </w:p>
    <w:p w14:paraId="2F5D316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П.17.2.5 Особое сочетание нагрузок предполагает следующий сценарий развития аварии:</w:t>
      </w:r>
    </w:p>
    <w:p w14:paraId="253CA651"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а) основная стенка получает мгновенное хрупкое разрушение вдоль образующей по всей высоте;</w:t>
      </w:r>
    </w:p>
    <w:p w14:paraId="22C534DD"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б) в образовавшийся разрыв происходит выливание продукта с одновременным увеличением ширины разрыва;</w:t>
      </w:r>
    </w:p>
    <w:p w14:paraId="0289C80C"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в) канаты (тросы), установленные на основной стенке, замедляют ее раскрытие до момента затекания продукта в </w:t>
      </w:r>
      <w:proofErr w:type="spellStart"/>
      <w:r>
        <w:rPr>
          <w:rFonts w:ascii="Roboto" w:hAnsi="Roboto"/>
          <w:color w:val="000000"/>
        </w:rPr>
        <w:t>межстенное</w:t>
      </w:r>
      <w:proofErr w:type="spellEnd"/>
      <w:r>
        <w:rPr>
          <w:rFonts w:ascii="Roboto" w:hAnsi="Roboto"/>
          <w:color w:val="000000"/>
        </w:rPr>
        <w:t xml:space="preserve"> пространство и обеспечивают сохранение формы основной стенки в зоне разрыва, предотвращая тем самым ударное взаимодействие основной и защитной стенок.</w:t>
      </w:r>
    </w:p>
    <w:p w14:paraId="7ACC2BF4"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 гидродинамическая нагрузка от продукта на защитную стенку воспринимается установленными на ней кольцами жесткости.</w:t>
      </w:r>
    </w:p>
    <w:p w14:paraId="05BF274F"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П.17.2.6 Защитная стенка должна быть рассчитана на прочность и устойчивость от аварийной нагрузки </w:t>
      </w:r>
      <w:proofErr w:type="spellStart"/>
      <w:proofErr w:type="gramStart"/>
      <w:r>
        <w:rPr>
          <w:rFonts w:ascii="Roboto" w:hAnsi="Roboto"/>
          <w:color w:val="000000"/>
        </w:rPr>
        <w:t>pe</w:t>
      </w:r>
      <w:proofErr w:type="spellEnd"/>
      <w:r>
        <w:rPr>
          <w:rFonts w:ascii="Roboto" w:hAnsi="Roboto"/>
          <w:color w:val="000000"/>
        </w:rPr>
        <w:t>(</w:t>
      </w:r>
      <w:proofErr w:type="gramEnd"/>
      <w:r>
        <w:rPr>
          <w:rFonts w:ascii="Roboto" w:hAnsi="Roboto"/>
          <w:color w:val="000000"/>
        </w:rPr>
        <w:t>z, φ), приведенной на рис. П.17.2 б и зависящей от вертикальной z (м) и угловой φ (рад) координат следующим образом:</w:t>
      </w:r>
    </w:p>
    <w:p w14:paraId="1153A8E4" w14:textId="309490D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074292C9" wp14:editId="4AF192AB">
            <wp:extent cx="2057400" cy="2286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p>
    <w:p w14:paraId="5182E63A"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25C73024" w14:textId="1349A80A"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2005D6E1" wp14:editId="7A2C5F1C">
            <wp:extent cx="2124075" cy="48577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p>
    <w:p w14:paraId="658E8C39" w14:textId="224E39E7"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1B112F83" wp14:editId="1EEDC293">
            <wp:extent cx="923925" cy="4572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p w14:paraId="28A65AEC" w14:textId="56491CE0"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7D5869C9" wp14:editId="4CFE63D7">
            <wp:extent cx="1419225" cy="2286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14:paraId="10FADF03"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lastRenderedPageBreak/>
        <w:t>П.17.2.7 Применение схемы нагрузки, приведенной на рис. П.17.2 б, допускается для резервуаров с объемом до 25000 м</w:t>
      </w:r>
      <w:r>
        <w:rPr>
          <w:rFonts w:ascii="Roboto" w:hAnsi="Roboto"/>
          <w:color w:val="000000"/>
          <w:sz w:val="18"/>
          <w:szCs w:val="18"/>
          <w:vertAlign w:val="superscript"/>
        </w:rPr>
        <w:t>3</w:t>
      </w:r>
      <w:r>
        <w:rPr>
          <w:rFonts w:ascii="Roboto" w:hAnsi="Roboto"/>
          <w:color w:val="000000"/>
        </w:rPr>
        <w:t> включительно. Для резервуаров большего объема требуется проведение расчетов аварийного сценария на основе гидродинамической модели с подвижными границами, соответствующими движению разрушенной основной стенки.</w:t>
      </w:r>
    </w:p>
    <w:p w14:paraId="034A3050"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П.17.2.8 Прочность защитной стенки должна оцениваться с учетом напряжений в нейтральной поверхности оболочки по формуле:</w:t>
      </w:r>
    </w:p>
    <w:p w14:paraId="502C25B5" w14:textId="670EDBE8"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43DF42E0" wp14:editId="5E2FB3BA">
            <wp:extent cx="1638300" cy="33337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38300" cy="333375"/>
                    </a:xfrm>
                    <a:prstGeom prst="rect">
                      <a:avLst/>
                    </a:prstGeom>
                    <a:noFill/>
                    <a:ln>
                      <a:noFill/>
                    </a:ln>
                  </pic:spPr>
                </pic:pic>
              </a:graphicData>
            </a:graphic>
          </wp:inline>
        </w:drawing>
      </w:r>
    </w:p>
    <w:p w14:paraId="48AF76E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0E709CB0"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γс</w:t>
      </w:r>
      <w:proofErr w:type="spellEnd"/>
      <w:r>
        <w:rPr>
          <w:rFonts w:ascii="Roboto" w:hAnsi="Roboto"/>
          <w:color w:val="000000"/>
        </w:rPr>
        <w:t xml:space="preserve"> = 1 - коэффициент условий работы.</w:t>
      </w:r>
    </w:p>
    <w:p w14:paraId="1137C496"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П.17.2.9 Погонную равномерно распределенную нагрузку, передаваемую на фундамент по контуру защитной стенки в процессе аварии q</w:t>
      </w:r>
      <w:r>
        <w:rPr>
          <w:rFonts w:ascii="Roboto" w:hAnsi="Roboto"/>
          <w:color w:val="000000"/>
          <w:sz w:val="18"/>
          <w:szCs w:val="18"/>
          <w:vertAlign w:val="subscript"/>
        </w:rPr>
        <w:t>f0</w:t>
      </w:r>
      <w:r>
        <w:rPr>
          <w:rFonts w:ascii="Roboto" w:hAnsi="Roboto"/>
          <w:color w:val="000000"/>
        </w:rPr>
        <w:t>, и угловой размер сектора действия этой нагрузки φ</w:t>
      </w:r>
      <w:r>
        <w:rPr>
          <w:rFonts w:ascii="Roboto" w:hAnsi="Roboto"/>
          <w:color w:val="000000"/>
          <w:sz w:val="18"/>
          <w:szCs w:val="18"/>
          <w:vertAlign w:val="subscript"/>
        </w:rPr>
        <w:t>f0</w:t>
      </w:r>
      <w:r>
        <w:rPr>
          <w:rFonts w:ascii="Roboto" w:hAnsi="Roboto"/>
          <w:color w:val="000000"/>
        </w:rPr>
        <w:t> следует определять по формулам (рис. П.17.2 в):</w:t>
      </w:r>
    </w:p>
    <w:p w14:paraId="237D6E42" w14:textId="3E6CE511"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671552C8" wp14:editId="47D12B09">
            <wp:extent cx="2247900" cy="4572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p>
    <w:p w14:paraId="1DFBA38F" w14:textId="218F1809"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815A078" wp14:editId="79A74857">
            <wp:extent cx="2933700" cy="5334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933700" cy="533400"/>
                    </a:xfrm>
                    <a:prstGeom prst="rect">
                      <a:avLst/>
                    </a:prstGeom>
                    <a:noFill/>
                    <a:ln>
                      <a:noFill/>
                    </a:ln>
                  </pic:spPr>
                </pic:pic>
              </a:graphicData>
            </a:graphic>
          </wp:inline>
        </w:drawing>
      </w:r>
    </w:p>
    <w:p w14:paraId="59BE66A9"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 xml:space="preserve">П.17.2.10 Нагрузка на фундаментное основание в </w:t>
      </w:r>
      <w:proofErr w:type="spellStart"/>
      <w:r>
        <w:rPr>
          <w:rFonts w:ascii="Roboto" w:hAnsi="Roboto"/>
          <w:color w:val="000000"/>
        </w:rPr>
        <w:t>межстенном</w:t>
      </w:r>
      <w:proofErr w:type="spellEnd"/>
      <w:r>
        <w:rPr>
          <w:rFonts w:ascii="Roboto" w:hAnsi="Roboto"/>
          <w:color w:val="000000"/>
        </w:rPr>
        <w:t xml:space="preserve"> пространстве в процессе аварии равна </w:t>
      </w:r>
      <w:proofErr w:type="gramStart"/>
      <w:r>
        <w:rPr>
          <w:rFonts w:ascii="Roboto" w:hAnsi="Roboto"/>
          <w:color w:val="000000"/>
        </w:rPr>
        <w:t>р</w:t>
      </w:r>
      <w:r>
        <w:rPr>
          <w:rFonts w:ascii="Roboto" w:hAnsi="Roboto"/>
          <w:color w:val="000000"/>
          <w:sz w:val="18"/>
          <w:szCs w:val="18"/>
          <w:vertAlign w:val="subscript"/>
        </w:rPr>
        <w:t>е</w:t>
      </w:r>
      <w:r>
        <w:rPr>
          <w:rFonts w:ascii="Roboto" w:hAnsi="Roboto"/>
          <w:color w:val="000000"/>
        </w:rPr>
        <w:t>(</w:t>
      </w:r>
      <w:proofErr w:type="gramEnd"/>
      <w:r>
        <w:rPr>
          <w:rFonts w:ascii="Roboto" w:hAnsi="Roboto"/>
          <w:color w:val="000000"/>
        </w:rPr>
        <w:t>z, φ) при z = 0 (рис. П.17.2).</w:t>
      </w:r>
    </w:p>
    <w:p w14:paraId="787546B2"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П.17.2.11 Погонную нагрузку, передаваемую на фундамент по контуру основной стенки в процессе аварии следует определять по формулам:</w:t>
      </w:r>
    </w:p>
    <w:p w14:paraId="46260AAF" w14:textId="2888C2A3" w:rsidR="00243FD2" w:rsidRDefault="00243FD2" w:rsidP="00243FD2">
      <w:pPr>
        <w:pStyle w:val="20"/>
        <w:shd w:val="clear" w:color="auto" w:fill="FFFFFF"/>
        <w:spacing w:after="375"/>
        <w:jc w:val="both"/>
        <w:rPr>
          <w:rFonts w:ascii="Roboto" w:hAnsi="Roboto"/>
          <w:color w:val="000000"/>
        </w:rPr>
      </w:pPr>
      <w:r>
        <w:rPr>
          <w:rFonts w:ascii="Roboto" w:hAnsi="Roboto"/>
          <w:noProof/>
          <w:color w:val="000000"/>
        </w:rPr>
        <w:drawing>
          <wp:inline distT="0" distB="0" distL="0" distR="0" wp14:anchorId="30B9DEF5" wp14:editId="0035BC63">
            <wp:extent cx="1781175" cy="428625"/>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p>
    <w:p w14:paraId="3C74A455"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где</w:t>
      </w:r>
    </w:p>
    <w:p w14:paraId="61D112AA" w14:textId="77777777" w:rsidR="00243FD2" w:rsidRDefault="00243FD2" w:rsidP="00243FD2">
      <w:pPr>
        <w:pStyle w:val="20"/>
        <w:shd w:val="clear" w:color="auto" w:fill="FFFFFF"/>
        <w:spacing w:after="375"/>
        <w:jc w:val="both"/>
        <w:rPr>
          <w:rFonts w:ascii="Roboto" w:hAnsi="Roboto"/>
          <w:color w:val="000000"/>
        </w:rPr>
      </w:pPr>
      <w:proofErr w:type="spellStart"/>
      <w:r>
        <w:rPr>
          <w:rFonts w:ascii="Roboto" w:hAnsi="Roboto"/>
          <w:color w:val="000000"/>
        </w:rPr>
        <w:t>Qmax</w:t>
      </w:r>
      <w:proofErr w:type="spellEnd"/>
      <w:r>
        <w:rPr>
          <w:rFonts w:ascii="Roboto" w:hAnsi="Roboto"/>
          <w:color w:val="000000"/>
        </w:rPr>
        <w:t xml:space="preserve"> определяется по формуле 10.2.6 при </w:t>
      </w:r>
      <w:proofErr w:type="spellStart"/>
      <w:r>
        <w:rPr>
          <w:rFonts w:ascii="Roboto" w:hAnsi="Roboto"/>
          <w:color w:val="000000"/>
        </w:rPr>
        <w:t>p</w:t>
      </w:r>
      <w:r>
        <w:rPr>
          <w:rFonts w:ascii="Roboto" w:hAnsi="Roboto"/>
          <w:color w:val="000000"/>
          <w:sz w:val="18"/>
          <w:szCs w:val="18"/>
          <w:vertAlign w:val="subscript"/>
        </w:rPr>
        <w:t>v</w:t>
      </w:r>
      <w:proofErr w:type="spellEnd"/>
      <w:r>
        <w:rPr>
          <w:rFonts w:ascii="Roboto" w:hAnsi="Roboto"/>
          <w:color w:val="000000"/>
        </w:rPr>
        <w:t xml:space="preserve"> = 0; </w:t>
      </w:r>
      <w:proofErr w:type="spellStart"/>
      <w:r>
        <w:rPr>
          <w:rFonts w:ascii="Roboto" w:hAnsi="Roboto"/>
          <w:color w:val="000000"/>
        </w:rPr>
        <w:t>q</w:t>
      </w:r>
      <w:r>
        <w:rPr>
          <w:rFonts w:ascii="Roboto" w:hAnsi="Roboto"/>
          <w:color w:val="000000"/>
          <w:sz w:val="18"/>
          <w:szCs w:val="18"/>
          <w:vertAlign w:val="subscript"/>
        </w:rPr>
        <w:t>min</w:t>
      </w:r>
      <w:proofErr w:type="spellEnd"/>
      <w:r>
        <w:rPr>
          <w:rFonts w:ascii="Roboto" w:hAnsi="Roboto"/>
          <w:color w:val="000000"/>
        </w:rPr>
        <w:t xml:space="preserve"> соответствует зоне разрыва стенки, </w:t>
      </w:r>
      <w:proofErr w:type="spellStart"/>
      <w:r>
        <w:rPr>
          <w:rFonts w:ascii="Roboto" w:hAnsi="Roboto"/>
          <w:color w:val="000000"/>
        </w:rPr>
        <w:t>qmax</w:t>
      </w:r>
      <w:proofErr w:type="spellEnd"/>
      <w:r>
        <w:rPr>
          <w:rFonts w:ascii="Roboto" w:hAnsi="Roboto"/>
          <w:color w:val="000000"/>
        </w:rPr>
        <w:t xml:space="preserve"> - диаметрально противоположной стороне резервуара.</w:t>
      </w:r>
    </w:p>
    <w:p w14:paraId="2CC5F008" w14:textId="77777777" w:rsidR="00243FD2" w:rsidRDefault="00243FD2" w:rsidP="00243FD2">
      <w:pPr>
        <w:pStyle w:val="20"/>
        <w:shd w:val="clear" w:color="auto" w:fill="FFFFFF"/>
        <w:spacing w:after="375"/>
        <w:jc w:val="both"/>
        <w:rPr>
          <w:rFonts w:ascii="Roboto" w:hAnsi="Roboto"/>
          <w:color w:val="000000"/>
        </w:rPr>
      </w:pPr>
      <w:r>
        <w:rPr>
          <w:rFonts w:ascii="Roboto" w:hAnsi="Roboto"/>
          <w:color w:val="000000"/>
        </w:rPr>
        <w:t>П.17.2.12 Допускаемые нагрузки на патрубки определяются конечно-элементным расчетом. Требования к расчетной схеме и критерий несущей способности врезки в двустенный резервуар должны соответствовать п. 7.6.5.</w:t>
      </w:r>
    </w:p>
    <w:p w14:paraId="11218CA5" w14:textId="77777777" w:rsidR="002B543F" w:rsidRDefault="002B543F" w:rsidP="002B543F">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lastRenderedPageBreak/>
        <w:t>Приложение П.18 (справочное). Примеры расчета допускаемых нагрузок на патрубок</w:t>
      </w:r>
    </w:p>
    <w:p w14:paraId="4F1D5016"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Приведены примеры расчета допускаемых нагрузок на патрубок D</w:t>
      </w:r>
      <w:r>
        <w:rPr>
          <w:rFonts w:ascii="Roboto" w:hAnsi="Roboto"/>
          <w:color w:val="000000"/>
          <w:sz w:val="18"/>
          <w:szCs w:val="18"/>
          <w:vertAlign w:val="subscript"/>
        </w:rPr>
        <w:t>y</w:t>
      </w:r>
      <w:r>
        <w:rPr>
          <w:rFonts w:ascii="Roboto" w:hAnsi="Roboto"/>
          <w:color w:val="000000"/>
        </w:rPr>
        <w:t>300 резервуара объемом 5000 м</w:t>
      </w:r>
      <w:r>
        <w:rPr>
          <w:rFonts w:ascii="Roboto" w:hAnsi="Roboto"/>
          <w:color w:val="000000"/>
          <w:sz w:val="18"/>
          <w:szCs w:val="18"/>
          <w:vertAlign w:val="superscript"/>
        </w:rPr>
        <w:t>3</w:t>
      </w:r>
      <w:r>
        <w:rPr>
          <w:rFonts w:ascii="Roboto" w:hAnsi="Roboto"/>
          <w:color w:val="000000"/>
        </w:rPr>
        <w:t>. Исходные данные представлены в таблице П.18.1.</w:t>
      </w:r>
    </w:p>
    <w:p w14:paraId="32963409"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Style w:val="a4"/>
          <w:rFonts w:ascii="Roboto" w:eastAsiaTheme="majorEastAsia" w:hAnsi="Roboto"/>
          <w:color w:val="000000"/>
        </w:rPr>
        <w:t>Таблица П.18.1</w:t>
      </w:r>
    </w:p>
    <w:tbl>
      <w:tblPr>
        <w:tblW w:w="0" w:type="auto"/>
        <w:tblCellMar>
          <w:top w:w="15" w:type="dxa"/>
          <w:left w:w="15" w:type="dxa"/>
          <w:bottom w:w="15" w:type="dxa"/>
          <w:right w:w="15" w:type="dxa"/>
        </w:tblCellMar>
        <w:tblLook w:val="04A0" w:firstRow="1" w:lastRow="0" w:firstColumn="1" w:lastColumn="0" w:noHBand="0" w:noVBand="1"/>
      </w:tblPr>
      <w:tblGrid>
        <w:gridCol w:w="2351"/>
        <w:gridCol w:w="1237"/>
        <w:gridCol w:w="1141"/>
        <w:gridCol w:w="1668"/>
        <w:gridCol w:w="1621"/>
        <w:gridCol w:w="1321"/>
      </w:tblGrid>
      <w:tr w:rsidR="002B543F" w14:paraId="6423F171" w14:textId="77777777" w:rsidTr="002B543F">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570128" w14:textId="77777777" w:rsidR="002B543F" w:rsidRDefault="002B543F">
            <w:pPr>
              <w:jc w:val="both"/>
              <w:rPr>
                <w:rFonts w:ascii="Times New Roman" w:hAnsi="Times New Roman"/>
                <w:b/>
                <w:bCs/>
              </w:rPr>
            </w:pPr>
            <w:r>
              <w:rPr>
                <w:b/>
                <w:bCs/>
              </w:rPr>
              <w:t>Параметры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D424BC" w14:textId="77777777" w:rsidR="002B543F" w:rsidRDefault="002B543F">
            <w:pPr>
              <w:jc w:val="both"/>
              <w:rPr>
                <w:b/>
                <w:bCs/>
              </w:rPr>
            </w:pPr>
            <w:r>
              <w:rPr>
                <w:b/>
                <w:bCs/>
              </w:rPr>
              <w:t>Обозначение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922BE5" w14:textId="77777777" w:rsidR="002B543F" w:rsidRDefault="002B543F">
            <w:pPr>
              <w:jc w:val="both"/>
              <w:rPr>
                <w:b/>
                <w:bCs/>
              </w:rPr>
            </w:pPr>
            <w:r>
              <w:rPr>
                <w:b/>
                <w:bCs/>
              </w:rPr>
              <w:t>Размерность</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AAC3BC" w14:textId="77777777" w:rsidR="002B543F" w:rsidRDefault="002B543F">
            <w:pPr>
              <w:jc w:val="both"/>
              <w:rPr>
                <w:b/>
                <w:bCs/>
              </w:rPr>
            </w:pPr>
            <w:r>
              <w:rPr>
                <w:b/>
                <w:bCs/>
              </w:rPr>
              <w:t>Величина</w:t>
            </w:r>
          </w:p>
        </w:tc>
      </w:tr>
      <w:tr w:rsidR="002B543F" w14:paraId="3E00360E" w14:textId="77777777" w:rsidTr="002B543F">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F25657" w14:textId="77777777" w:rsidR="002B543F" w:rsidRDefault="002B543F">
            <w:pPr>
              <w:jc w:val="both"/>
            </w:pPr>
            <w:r>
              <w:t>Номинальный объем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E71CB9" w14:textId="77777777" w:rsidR="002B543F" w:rsidRDefault="002B543F">
            <w:pPr>
              <w:jc w:val="both"/>
            </w:pPr>
            <w:r>
              <w:t>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45CC3C" w14:textId="77777777" w:rsidR="002B543F" w:rsidRDefault="002B543F">
            <w:pPr>
              <w:jc w:val="both"/>
            </w:pPr>
            <w:r>
              <w:t>м</w:t>
            </w:r>
            <w:r>
              <w:rPr>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B8EA45" w14:textId="77777777" w:rsidR="002B543F" w:rsidRDefault="002B543F">
            <w:pPr>
              <w:jc w:val="both"/>
            </w:pPr>
            <w:r>
              <w:t>5000</w:t>
            </w:r>
          </w:p>
        </w:tc>
      </w:tr>
      <w:tr w:rsidR="002B543F" w14:paraId="4B646FDB" w14:textId="77777777" w:rsidTr="002B543F">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267A86" w14:textId="77777777" w:rsidR="002B543F" w:rsidRDefault="002B543F">
            <w:pPr>
              <w:jc w:val="both"/>
            </w:pPr>
            <w:r>
              <w:t>Диаметр стенки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372C70" w14:textId="77777777" w:rsidR="002B543F" w:rsidRDefault="002B543F">
            <w:pPr>
              <w:jc w:val="both"/>
            </w:pPr>
            <w:r>
              <w:t>D</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B0A2A7" w14:textId="77777777" w:rsidR="002B543F" w:rsidRDefault="002B543F">
            <w:pPr>
              <w:jc w:val="both"/>
            </w:pPr>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5C8B99" w14:textId="77777777" w:rsidR="002B543F" w:rsidRDefault="002B543F">
            <w:pPr>
              <w:jc w:val="both"/>
            </w:pPr>
            <w:r>
              <w:t>22,80</w:t>
            </w:r>
          </w:p>
        </w:tc>
      </w:tr>
      <w:tr w:rsidR="002B543F" w14:paraId="7B39DE1E" w14:textId="77777777" w:rsidTr="002B543F">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240763" w14:textId="77777777" w:rsidR="002B543F" w:rsidRDefault="002B543F">
            <w:pPr>
              <w:jc w:val="both"/>
            </w:pPr>
            <w:r>
              <w:t>Условная высота налива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3C5134" w14:textId="77777777" w:rsidR="002B543F" w:rsidRDefault="002B543F">
            <w:pPr>
              <w:jc w:val="both"/>
            </w:pPr>
            <w:r>
              <w:t>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043BD6" w14:textId="77777777" w:rsidR="002B543F" w:rsidRDefault="002B543F">
            <w:pPr>
              <w:jc w:val="both"/>
            </w:pPr>
            <w: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787BFF" w14:textId="77777777" w:rsidR="002B543F" w:rsidRDefault="002B543F">
            <w:pPr>
              <w:jc w:val="both"/>
            </w:pPr>
            <w:r>
              <w:t>12,00</w:t>
            </w:r>
          </w:p>
        </w:tc>
      </w:tr>
      <w:tr w:rsidR="002B543F" w14:paraId="164F6FC8" w14:textId="77777777" w:rsidTr="002B543F">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0B2818" w14:textId="77777777" w:rsidR="002B543F" w:rsidRDefault="002B543F">
            <w:pPr>
              <w:jc w:val="both"/>
            </w:pPr>
            <w:r>
              <w:t>Марка стали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0E2305" w14:textId="77777777" w:rsidR="002B543F" w:rsidRDefault="002B543F">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624BDD" w14:textId="77777777" w:rsidR="002B543F" w:rsidRDefault="002B543F">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0516FC" w14:textId="77777777" w:rsidR="002B543F" w:rsidRDefault="002B543F">
            <w:pPr>
              <w:jc w:val="both"/>
            </w:pPr>
            <w:r>
              <w:t>09Г2С</w:t>
            </w:r>
          </w:p>
        </w:tc>
      </w:tr>
      <w:tr w:rsidR="002B543F" w14:paraId="3D31144B" w14:textId="77777777" w:rsidTr="002B543F">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8001E9" w14:textId="77777777" w:rsidR="002B543F" w:rsidRDefault="002B543F">
            <w:pPr>
              <w:jc w:val="both"/>
            </w:pPr>
            <w:r>
              <w:t>Расчетные сопротивления стали</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D5E83D" w14:textId="77777777" w:rsidR="002B543F" w:rsidRDefault="002B543F">
            <w:pPr>
              <w:jc w:val="both"/>
            </w:pPr>
            <w:r>
              <w:t>по пределу текучести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3B4687" w14:textId="77777777" w:rsidR="002B543F" w:rsidRDefault="002B543F">
            <w:pPr>
              <w:jc w:val="both"/>
            </w:pPr>
            <w:proofErr w:type="spellStart"/>
            <w:r>
              <w:t>R</w:t>
            </w:r>
            <w:r>
              <w:rPr>
                <w:sz w:val="18"/>
                <w:szCs w:val="18"/>
                <w:vertAlign w:val="subscript"/>
              </w:rPr>
              <w:t>у</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0D6A3B" w14:textId="77777777" w:rsidR="002B543F" w:rsidRDefault="002B543F">
            <w:pPr>
              <w:jc w:val="both"/>
            </w:pPr>
            <w:r>
              <w:t>МПа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B13453" w14:textId="77777777" w:rsidR="002B543F" w:rsidRDefault="002B543F">
            <w:pPr>
              <w:jc w:val="both"/>
            </w:pPr>
            <w:r>
              <w:t>335</w:t>
            </w:r>
          </w:p>
        </w:tc>
      </w:tr>
      <w:tr w:rsidR="002B543F" w14:paraId="7F277111" w14:textId="77777777" w:rsidTr="002B543F">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EE4474E" w14:textId="77777777" w:rsidR="002B543F" w:rsidRDefault="002B543F">
            <w:pPr>
              <w:rPr>
                <w:sz w:val="24"/>
                <w:szCs w:val="24"/>
              </w:rPr>
            </w:pP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904ECF" w14:textId="77777777" w:rsidR="002B543F" w:rsidRDefault="002B543F">
            <w:pPr>
              <w:jc w:val="both"/>
            </w:pPr>
            <w:r>
              <w:t>по временному сопротивлению</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2C1C03" w14:textId="77777777" w:rsidR="002B543F" w:rsidRDefault="002B543F">
            <w:pPr>
              <w:jc w:val="both"/>
            </w:pPr>
            <w:r>
              <w:t>R</w:t>
            </w:r>
            <w:r>
              <w:rPr>
                <w:sz w:val="18"/>
                <w:szCs w:val="18"/>
                <w:vertAlign w:val="subscript"/>
              </w:rPr>
              <w:t>u</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3B7D81" w14:textId="77777777" w:rsidR="002B543F" w:rsidRDefault="002B543F">
            <w:pPr>
              <w:jc w:val="both"/>
            </w:pPr>
            <w:r>
              <w:t>МПа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4A6C3E" w14:textId="77777777" w:rsidR="002B543F" w:rsidRDefault="002B543F">
            <w:pPr>
              <w:jc w:val="both"/>
            </w:pPr>
            <w:r>
              <w:t>490</w:t>
            </w:r>
          </w:p>
        </w:tc>
      </w:tr>
      <w:tr w:rsidR="002B543F" w14:paraId="302B0F71" w14:textId="77777777" w:rsidTr="002B543F">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29A49F" w14:textId="77777777" w:rsidR="002B543F" w:rsidRDefault="002B543F">
            <w:pPr>
              <w:jc w:val="both"/>
            </w:pPr>
            <w:r>
              <w:t>Температурный коэффициент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9D1C97" w14:textId="77777777" w:rsidR="002B543F" w:rsidRDefault="002B543F">
            <w:pPr>
              <w:jc w:val="both"/>
            </w:pPr>
            <w:proofErr w:type="spellStart"/>
            <w:r>
              <w:t>γ</w:t>
            </w:r>
            <w:r>
              <w:rPr>
                <w:sz w:val="18"/>
                <w:szCs w:val="18"/>
                <w:vertAlign w:val="subscript"/>
              </w:rPr>
              <w:t>t</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5E8281" w14:textId="77777777" w:rsidR="002B543F" w:rsidRDefault="002B543F">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C16ACC" w14:textId="77777777" w:rsidR="002B543F" w:rsidRDefault="002B543F">
            <w:pPr>
              <w:jc w:val="both"/>
            </w:pPr>
            <w:r>
              <w:t>1,0</w:t>
            </w:r>
          </w:p>
        </w:tc>
      </w:tr>
      <w:tr w:rsidR="002B543F" w14:paraId="3E6008D1" w14:textId="77777777" w:rsidTr="002B543F">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FC3B49" w14:textId="77777777" w:rsidR="002B543F" w:rsidRDefault="002B543F">
            <w:pPr>
              <w:jc w:val="both"/>
            </w:pPr>
            <w:r>
              <w:t>Коэффициент контроля сварки по п. 9.5.7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7B6C89" w14:textId="77777777" w:rsidR="002B543F" w:rsidRDefault="002B543F">
            <w:pPr>
              <w:jc w:val="both"/>
            </w:pPr>
            <w:r>
              <w:t>γ</w:t>
            </w:r>
            <w:r>
              <w:rPr>
                <w:sz w:val="18"/>
                <w:szCs w:val="18"/>
                <w:vertAlign w:val="subscript"/>
              </w:rPr>
              <w:t>p1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FF97E9" w14:textId="77777777" w:rsidR="002B543F" w:rsidRDefault="002B543F">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73C52C" w14:textId="77777777" w:rsidR="002B543F" w:rsidRDefault="002B543F">
            <w:pPr>
              <w:jc w:val="both"/>
            </w:pPr>
            <w:r>
              <w:t>0,95</w:t>
            </w:r>
          </w:p>
        </w:tc>
      </w:tr>
      <w:tr w:rsidR="002B543F" w14:paraId="3CB06EDC" w14:textId="77777777" w:rsidTr="002B543F">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3F1FFB" w14:textId="77777777" w:rsidR="002B543F" w:rsidRDefault="002B543F">
            <w:pPr>
              <w:jc w:val="both"/>
            </w:pPr>
            <w:r>
              <w:t>Количество циклов налива (слива)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BAA2CB" w14:textId="77777777" w:rsidR="002B543F" w:rsidRDefault="002B543F">
            <w:pPr>
              <w:jc w:val="both"/>
            </w:pPr>
            <w:proofErr w:type="spellStart"/>
            <w:r>
              <w:t>n</w:t>
            </w:r>
            <w:r>
              <w:rPr>
                <w:sz w:val="18"/>
                <w:szCs w:val="18"/>
                <w:vertAlign w:val="subscript"/>
              </w:rPr>
              <w:t>с</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0431F1" w14:textId="77777777" w:rsidR="002B543F" w:rsidRDefault="002B543F">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FCCF7B" w14:textId="77777777" w:rsidR="002B543F" w:rsidRDefault="002B543F">
            <w:pPr>
              <w:jc w:val="both"/>
            </w:pPr>
            <w:r>
              <w:t>5000</w:t>
            </w:r>
          </w:p>
        </w:tc>
      </w:tr>
      <w:tr w:rsidR="002B543F" w14:paraId="57068CDF" w14:textId="77777777" w:rsidTr="002B543F">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99CB35" w14:textId="77777777" w:rsidR="002B543F" w:rsidRDefault="002B543F">
            <w:pPr>
              <w:jc w:val="both"/>
            </w:pPr>
            <w:r>
              <w:t>Расчетная температура металла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158F90" w14:textId="77777777" w:rsidR="002B543F" w:rsidRDefault="002B543F">
            <w:pPr>
              <w:jc w:val="both"/>
            </w:pPr>
            <w: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3162F3" w14:textId="77777777" w:rsidR="002B543F" w:rsidRDefault="002B543F">
            <w:pPr>
              <w:jc w:val="both"/>
            </w:pPr>
            <w:r>
              <w:t>°С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ADE3BD" w14:textId="77777777" w:rsidR="002B543F" w:rsidRDefault="002B543F">
            <w:pPr>
              <w:jc w:val="both"/>
            </w:pPr>
            <w:r>
              <w:t>20</w:t>
            </w:r>
          </w:p>
        </w:tc>
      </w:tr>
      <w:tr w:rsidR="002B543F" w14:paraId="1783CFDE" w14:textId="77777777" w:rsidTr="002B543F">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571E3B" w14:textId="77777777" w:rsidR="002B543F" w:rsidRDefault="002B543F">
            <w:pPr>
              <w:jc w:val="both"/>
            </w:pPr>
            <w:r>
              <w:lastRenderedPageBreak/>
              <w:t>Размеры стенки и днища резервуара</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2F8164" w14:textId="77777777" w:rsidR="002B543F" w:rsidRDefault="002B543F">
            <w:pPr>
              <w:jc w:val="both"/>
            </w:pPr>
            <w:r>
              <w:t>назначаются по требованиям разделов 8 и 9</w:t>
            </w:r>
          </w:p>
        </w:tc>
      </w:tr>
      <w:tr w:rsidR="002B543F" w14:paraId="2BE324E2" w14:textId="77777777" w:rsidTr="002B543F">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CA38E9" w14:textId="77777777" w:rsidR="002B543F" w:rsidRDefault="002B543F">
            <w:pPr>
              <w:jc w:val="both"/>
            </w:pPr>
            <w:r>
              <w:t>Размеры элементов узла врезки</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F62481" w14:textId="77777777" w:rsidR="002B543F" w:rsidRDefault="002B543F">
            <w:pPr>
              <w:jc w:val="both"/>
            </w:pPr>
            <w:r>
              <w:t>назначаются по требованиям п. 8.6</w:t>
            </w:r>
          </w:p>
        </w:tc>
      </w:tr>
      <w:tr w:rsidR="002B543F" w14:paraId="5F18E0E1" w14:textId="77777777" w:rsidTr="002B543F">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0AB889" w14:textId="77777777" w:rsidR="002B543F" w:rsidRDefault="002B543F">
            <w:pPr>
              <w:jc w:val="both"/>
            </w:pPr>
            <w:r>
              <w:t>Комбинации нагрузок на патрубок (рис. 9.6):</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562FB7" w14:textId="77777777" w:rsidR="002B543F" w:rsidRPr="002B543F" w:rsidRDefault="002B543F">
            <w:pPr>
              <w:jc w:val="both"/>
              <w:rPr>
                <w:lang w:val="en-US"/>
              </w:rPr>
            </w:pPr>
            <w:r w:rsidRPr="002B543F">
              <w:rPr>
                <w:lang w:val="en-US"/>
              </w:rPr>
              <w:t>a) FR* = 25</w:t>
            </w:r>
            <w:r>
              <w:t>к</w:t>
            </w:r>
            <w:r w:rsidRPr="002B543F">
              <w:rPr>
                <w:lang w:val="en-US"/>
              </w:rPr>
              <w:t xml:space="preserve">H, </w:t>
            </w:r>
            <w:proofErr w:type="spellStart"/>
            <w:r w:rsidRPr="002B543F">
              <w:rPr>
                <w:lang w:val="en-US"/>
              </w:rPr>
              <w:t>Ml</w:t>
            </w:r>
            <w:proofErr w:type="spellEnd"/>
            <w:r w:rsidRPr="002B543F">
              <w:rPr>
                <w:lang w:val="en-US"/>
              </w:rPr>
              <w:t xml:space="preserve">* = 4,0 </w:t>
            </w:r>
            <w:r>
              <w:t>к</w:t>
            </w:r>
            <w:r w:rsidRPr="002B543F">
              <w:rPr>
                <w:lang w:val="en-US"/>
              </w:rPr>
              <w:t>H·</w:t>
            </w:r>
            <w:r>
              <w:t>м</w:t>
            </w:r>
            <w:r w:rsidRPr="002B543F">
              <w:rPr>
                <w:lang w:val="en-US"/>
              </w:rPr>
              <w:t xml:space="preserve">, </w:t>
            </w:r>
            <w:proofErr w:type="spellStart"/>
            <w:r>
              <w:t>Мс</w:t>
            </w:r>
            <w:proofErr w:type="spellEnd"/>
            <w:r w:rsidRPr="002B543F">
              <w:rPr>
                <w:lang w:val="en-US"/>
              </w:rPr>
              <w:t xml:space="preserve">* = 4,8 </w:t>
            </w:r>
            <w:r>
              <w:t>кН</w:t>
            </w:r>
            <w:r w:rsidRPr="002B543F">
              <w:rPr>
                <w:lang w:val="en-US"/>
              </w:rPr>
              <w:t>·</w:t>
            </w:r>
            <w:r>
              <w:t>м</w:t>
            </w:r>
            <w:r w:rsidRPr="002B543F">
              <w:rPr>
                <w:lang w:val="en-US"/>
              </w:rPr>
              <w:t>;</w:t>
            </w:r>
          </w:p>
          <w:p w14:paraId="0771786B" w14:textId="77777777" w:rsidR="002B543F" w:rsidRPr="002B543F" w:rsidRDefault="002B543F">
            <w:pPr>
              <w:jc w:val="both"/>
              <w:rPr>
                <w:lang w:val="en-US"/>
              </w:rPr>
            </w:pPr>
            <w:r>
              <w:t>б</w:t>
            </w:r>
            <w:r w:rsidRPr="002B543F">
              <w:rPr>
                <w:lang w:val="en-US"/>
              </w:rPr>
              <w:t xml:space="preserve">) FR* = -30 </w:t>
            </w:r>
            <w:r>
              <w:t>кН</w:t>
            </w:r>
            <w:r w:rsidRPr="002B543F">
              <w:rPr>
                <w:lang w:val="en-US"/>
              </w:rPr>
              <w:t xml:space="preserve">, </w:t>
            </w:r>
            <w:proofErr w:type="spellStart"/>
            <w:r w:rsidRPr="002B543F">
              <w:rPr>
                <w:lang w:val="en-US"/>
              </w:rPr>
              <w:t>Ml</w:t>
            </w:r>
            <w:proofErr w:type="spellEnd"/>
            <w:r w:rsidRPr="002B543F">
              <w:rPr>
                <w:lang w:val="en-US"/>
              </w:rPr>
              <w:t xml:space="preserve">* = 8,0 </w:t>
            </w:r>
            <w:r>
              <w:t>к</w:t>
            </w:r>
            <w:r w:rsidRPr="002B543F">
              <w:rPr>
                <w:lang w:val="en-US"/>
              </w:rPr>
              <w:t>H·</w:t>
            </w:r>
            <w:r>
              <w:t>м</w:t>
            </w:r>
            <w:r w:rsidRPr="002B543F">
              <w:rPr>
                <w:lang w:val="en-US"/>
              </w:rPr>
              <w:t xml:space="preserve">, Mc* = -6,1 </w:t>
            </w:r>
            <w:r>
              <w:t>к</w:t>
            </w:r>
            <w:r w:rsidRPr="002B543F">
              <w:rPr>
                <w:lang w:val="en-US"/>
              </w:rPr>
              <w:t>H·</w:t>
            </w:r>
            <w:r>
              <w:t>м</w:t>
            </w:r>
            <w:r w:rsidRPr="002B543F">
              <w:rPr>
                <w:lang w:val="en-US"/>
              </w:rPr>
              <w:t>;</w:t>
            </w:r>
          </w:p>
          <w:p w14:paraId="27255ACB" w14:textId="77777777" w:rsidR="002B543F" w:rsidRDefault="002B543F">
            <w:pPr>
              <w:jc w:val="both"/>
            </w:pPr>
            <w:r>
              <w:t xml:space="preserve">в) FR* = 45 кН, ML* = -8,0 </w:t>
            </w:r>
            <w:proofErr w:type="spellStart"/>
            <w:r>
              <w:t>кН·м</w:t>
            </w:r>
            <w:proofErr w:type="spellEnd"/>
            <w:r>
              <w:t xml:space="preserve">, МС* = 19,5 </w:t>
            </w:r>
            <w:proofErr w:type="spellStart"/>
            <w:r>
              <w:t>кН·м</w:t>
            </w:r>
            <w:proofErr w:type="spellEnd"/>
            <w:r>
              <w:t>.</w:t>
            </w:r>
          </w:p>
        </w:tc>
      </w:tr>
      <w:tr w:rsidR="002B543F" w14:paraId="54D61B02" w14:textId="77777777" w:rsidTr="002B543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780E59" w14:textId="77777777" w:rsidR="002B543F" w:rsidRDefault="002B543F">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CB5AC8" w14:textId="77777777" w:rsidR="002B543F" w:rsidRDefault="002B543F">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665417" w14:textId="77777777" w:rsidR="002B543F" w:rsidRDefault="002B543F">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B4E15A" w14:textId="77777777" w:rsidR="002B543F" w:rsidRDefault="002B543F">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362238" w14:textId="77777777" w:rsidR="002B543F" w:rsidRDefault="002B543F">
            <w:pPr>
              <w:jc w:val="both"/>
            </w:pPr>
            <w: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CBA718" w14:textId="77777777" w:rsidR="002B543F" w:rsidRDefault="002B543F">
            <w:pPr>
              <w:jc w:val="both"/>
            </w:pPr>
            <w:r>
              <w:t> </w:t>
            </w:r>
          </w:p>
        </w:tc>
      </w:tr>
    </w:tbl>
    <w:p w14:paraId="34D70D05" w14:textId="77777777" w:rsidR="002B543F" w:rsidRDefault="002B543F" w:rsidP="002B543F">
      <w:pPr>
        <w:rPr>
          <w:rFonts w:ascii="Times New Roman" w:hAnsi="Times New Roman"/>
        </w:rPr>
      </w:pPr>
      <w:r>
        <w:rPr>
          <w:rFonts w:ascii="Roboto" w:hAnsi="Roboto"/>
          <w:color w:val="000000"/>
        </w:rPr>
        <w:br/>
      </w:r>
      <w:r>
        <w:rPr>
          <w:rFonts w:ascii="Roboto" w:hAnsi="Roboto"/>
          <w:color w:val="000000"/>
        </w:rPr>
        <w:br/>
      </w:r>
    </w:p>
    <w:p w14:paraId="391B44DF"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В соответствии с п. 9.5.8 имеем: B</w:t>
      </w:r>
      <w:r>
        <w:rPr>
          <w:rFonts w:ascii="Roboto" w:hAnsi="Roboto"/>
          <w:color w:val="000000"/>
          <w:sz w:val="18"/>
          <w:szCs w:val="18"/>
          <w:vertAlign w:val="subscript"/>
        </w:rPr>
        <w:t>1</w:t>
      </w:r>
      <w:r>
        <w:rPr>
          <w:rFonts w:ascii="Roboto" w:hAnsi="Roboto"/>
          <w:color w:val="000000"/>
        </w:rPr>
        <w:t> = 4,5·104 МПа, В</w:t>
      </w:r>
      <w:r>
        <w:rPr>
          <w:rFonts w:ascii="Roboto" w:hAnsi="Roboto"/>
          <w:color w:val="000000"/>
          <w:sz w:val="18"/>
          <w:szCs w:val="18"/>
          <w:vertAlign w:val="subscript"/>
        </w:rPr>
        <w:t>2</w:t>
      </w:r>
      <w:r>
        <w:rPr>
          <w:rFonts w:ascii="Roboto" w:hAnsi="Roboto"/>
          <w:color w:val="000000"/>
        </w:rPr>
        <w:t> = 147,7 МПа, γ</w:t>
      </w:r>
      <w:r>
        <w:rPr>
          <w:rFonts w:ascii="Roboto" w:hAnsi="Roboto"/>
          <w:color w:val="000000"/>
          <w:sz w:val="18"/>
          <w:szCs w:val="18"/>
          <w:vertAlign w:val="subscript"/>
        </w:rPr>
        <w:t>p2</w:t>
      </w:r>
      <w:r>
        <w:rPr>
          <w:rFonts w:ascii="Roboto" w:hAnsi="Roboto"/>
          <w:color w:val="000000"/>
        </w:rPr>
        <w:t> = 0,816.</w:t>
      </w:r>
    </w:p>
    <w:p w14:paraId="662DE07F"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Пример 1</w:t>
      </w:r>
    </w:p>
    <w:p w14:paraId="090A5EE7"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Требуется выполнить расчет по проверке несущей способности врезки на действие указанных в таблице П.18.1 комбинаций нагрузок. Вычисляем и изображаем графически область допускаемых нагрузок для каждой комбинации. Результаты расчета по формулам </w:t>
      </w:r>
      <w:proofErr w:type="spellStart"/>
      <w:r>
        <w:rPr>
          <w:rFonts w:ascii="Roboto" w:hAnsi="Roboto"/>
          <w:color w:val="000000"/>
        </w:rPr>
        <w:t>пп</w:t>
      </w:r>
      <w:proofErr w:type="spellEnd"/>
      <w:r>
        <w:rPr>
          <w:rFonts w:ascii="Roboto" w:hAnsi="Roboto"/>
          <w:color w:val="000000"/>
        </w:rPr>
        <w:t>. 9.5.4-9.5.6 приведены в таб. П.18.2.</w:t>
      </w:r>
    </w:p>
    <w:p w14:paraId="6DE77392"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Style w:val="a4"/>
          <w:rFonts w:ascii="Roboto" w:eastAsiaTheme="majorEastAsia" w:hAnsi="Roboto"/>
          <w:color w:val="000000"/>
        </w:rPr>
        <w:t>Таблица П.18.2</w:t>
      </w:r>
    </w:p>
    <w:tbl>
      <w:tblPr>
        <w:tblW w:w="0" w:type="auto"/>
        <w:tblCellMar>
          <w:top w:w="15" w:type="dxa"/>
          <w:left w:w="15" w:type="dxa"/>
          <w:bottom w:w="15" w:type="dxa"/>
          <w:right w:w="15" w:type="dxa"/>
        </w:tblCellMar>
        <w:tblLook w:val="04A0" w:firstRow="1" w:lastRow="0" w:firstColumn="1" w:lastColumn="0" w:noHBand="0" w:noVBand="1"/>
      </w:tblPr>
      <w:tblGrid>
        <w:gridCol w:w="1614"/>
        <w:gridCol w:w="1173"/>
        <w:gridCol w:w="1087"/>
        <w:gridCol w:w="891"/>
        <w:gridCol w:w="854"/>
        <w:gridCol w:w="854"/>
        <w:gridCol w:w="1006"/>
        <w:gridCol w:w="1006"/>
        <w:gridCol w:w="854"/>
      </w:tblGrid>
      <w:tr w:rsidR="002B543F" w14:paraId="7897E6B5" w14:textId="77777777" w:rsidTr="002B543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4995F5" w14:textId="77777777" w:rsidR="002B543F" w:rsidRDefault="002B543F">
            <w:pPr>
              <w:jc w:val="both"/>
              <w:rPr>
                <w:rFonts w:ascii="Times New Roman" w:hAnsi="Times New Roman"/>
                <w:b/>
                <w:bCs/>
              </w:rPr>
            </w:pPr>
            <w:r>
              <w:rPr>
                <w:b/>
                <w:bCs/>
              </w:rPr>
              <w:t>Комбинация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0AC3D4" w14:textId="77777777" w:rsidR="002B543F" w:rsidRDefault="002B543F">
            <w:pPr>
              <w:jc w:val="both"/>
              <w:rPr>
                <w:b/>
                <w:bCs/>
              </w:rPr>
            </w:pPr>
            <w:r>
              <w:rPr>
                <w:b/>
                <w:bCs/>
              </w:rPr>
              <w:t>Рисунок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075E1A" w14:textId="77777777" w:rsidR="002B543F" w:rsidRDefault="002B543F">
            <w:pPr>
              <w:jc w:val="both"/>
              <w:rPr>
                <w:b/>
                <w:bCs/>
              </w:rPr>
            </w:pPr>
            <w:r>
              <w:rPr>
                <w:b/>
                <w:bCs/>
              </w:rPr>
              <w:t>М</w:t>
            </w:r>
            <w:r>
              <w:rPr>
                <w:b/>
                <w:bCs/>
                <w:sz w:val="18"/>
                <w:szCs w:val="18"/>
                <w:vertAlign w:val="subscript"/>
              </w:rPr>
              <w:t>C0</w:t>
            </w:r>
            <w:r>
              <w:rPr>
                <w:b/>
                <w:bCs/>
              </w:rPr>
              <w:t xml:space="preserve">, </w:t>
            </w:r>
            <w:proofErr w:type="spellStart"/>
            <w:r>
              <w:rPr>
                <w:b/>
                <w:bCs/>
              </w:rPr>
              <w:t>кН·м</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B1ED3A" w14:textId="77777777" w:rsidR="002B543F" w:rsidRDefault="002B543F">
            <w:pPr>
              <w:jc w:val="both"/>
              <w:rPr>
                <w:b/>
                <w:bCs/>
              </w:rPr>
            </w:pPr>
            <w:r>
              <w:rPr>
                <w:b/>
                <w:bCs/>
              </w:rPr>
              <w:t>λ</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E6A57B" w14:textId="77777777" w:rsidR="002B543F" w:rsidRDefault="002B543F">
            <w:pPr>
              <w:jc w:val="both"/>
              <w:rPr>
                <w:b/>
                <w:bCs/>
              </w:rPr>
            </w:pPr>
            <w:r>
              <w:rPr>
                <w:b/>
                <w:bCs/>
              </w:rPr>
              <w:t>а</w:t>
            </w:r>
            <w:r>
              <w:rPr>
                <w:b/>
                <w:bCs/>
                <w:sz w:val="18"/>
                <w:szCs w:val="18"/>
                <w:vertAlign w:val="subscript"/>
              </w:rPr>
              <w:t>1</w:t>
            </w:r>
            <w:r>
              <w:rPr>
                <w:b/>
                <w:bCs/>
              </w:rPr>
              <w:t>, кН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675099" w14:textId="77777777" w:rsidR="002B543F" w:rsidRDefault="002B543F">
            <w:pPr>
              <w:jc w:val="both"/>
              <w:rPr>
                <w:b/>
                <w:bCs/>
              </w:rPr>
            </w:pPr>
            <w:r>
              <w:rPr>
                <w:b/>
                <w:bCs/>
              </w:rPr>
              <w:t>а</w:t>
            </w:r>
            <w:r>
              <w:rPr>
                <w:b/>
                <w:bCs/>
                <w:sz w:val="18"/>
                <w:szCs w:val="18"/>
                <w:vertAlign w:val="subscript"/>
              </w:rPr>
              <w:t>2</w:t>
            </w:r>
            <w:r>
              <w:rPr>
                <w:b/>
                <w:bCs/>
              </w:rPr>
              <w:t>, кН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8BF397" w14:textId="77777777" w:rsidR="002B543F" w:rsidRDefault="002B543F">
            <w:pPr>
              <w:jc w:val="both"/>
              <w:rPr>
                <w:b/>
                <w:bCs/>
              </w:rPr>
            </w:pPr>
            <w:r>
              <w:rPr>
                <w:b/>
                <w:bCs/>
              </w:rPr>
              <w:t>а</w:t>
            </w:r>
            <w:r>
              <w:rPr>
                <w:b/>
                <w:bCs/>
                <w:sz w:val="18"/>
                <w:szCs w:val="18"/>
                <w:vertAlign w:val="subscript"/>
              </w:rPr>
              <w:t>3</w:t>
            </w:r>
            <w:r>
              <w:rPr>
                <w:b/>
                <w:bCs/>
              </w:rPr>
              <w:t xml:space="preserve">, </w:t>
            </w:r>
            <w:proofErr w:type="spellStart"/>
            <w:r>
              <w:rPr>
                <w:b/>
                <w:bCs/>
              </w:rPr>
              <w:t>кН·м</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0CEB5B" w14:textId="77777777" w:rsidR="002B543F" w:rsidRDefault="002B543F">
            <w:pPr>
              <w:jc w:val="both"/>
              <w:rPr>
                <w:b/>
                <w:bCs/>
              </w:rPr>
            </w:pPr>
            <w:r>
              <w:rPr>
                <w:b/>
                <w:bCs/>
              </w:rPr>
              <w:t>а</w:t>
            </w:r>
            <w:r>
              <w:rPr>
                <w:b/>
                <w:bCs/>
                <w:sz w:val="18"/>
                <w:szCs w:val="18"/>
                <w:vertAlign w:val="subscript"/>
              </w:rPr>
              <w:t>4</w:t>
            </w:r>
            <w:r>
              <w:rPr>
                <w:b/>
                <w:bCs/>
              </w:rPr>
              <w:t xml:space="preserve">, </w:t>
            </w:r>
            <w:proofErr w:type="spellStart"/>
            <w:r>
              <w:rPr>
                <w:b/>
                <w:bCs/>
              </w:rPr>
              <w:t>кН·м</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ADD382" w14:textId="77777777" w:rsidR="002B543F" w:rsidRDefault="002B543F">
            <w:pPr>
              <w:jc w:val="both"/>
              <w:rPr>
                <w:b/>
                <w:bCs/>
              </w:rPr>
            </w:pPr>
            <w:r>
              <w:rPr>
                <w:b/>
                <w:bCs/>
              </w:rPr>
              <w:t>a</w:t>
            </w:r>
            <w:r>
              <w:rPr>
                <w:b/>
                <w:bCs/>
                <w:sz w:val="18"/>
                <w:szCs w:val="18"/>
                <w:vertAlign w:val="subscript"/>
              </w:rPr>
              <w:t>5</w:t>
            </w:r>
            <w:r>
              <w:rPr>
                <w:b/>
                <w:bCs/>
              </w:rPr>
              <w:t>, кН</w:t>
            </w:r>
          </w:p>
        </w:tc>
      </w:tr>
      <w:tr w:rsidR="002B543F" w14:paraId="15DEB6AC" w14:textId="77777777" w:rsidTr="002B543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7AAEB4" w14:textId="77777777" w:rsidR="002B543F" w:rsidRDefault="002B543F">
            <w:pPr>
              <w:jc w:val="both"/>
            </w:pPr>
            <w:r>
              <w:t>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8D2075" w14:textId="77777777" w:rsidR="002B543F" w:rsidRDefault="002B543F">
            <w:pPr>
              <w:jc w:val="both"/>
            </w:pPr>
            <w:r>
              <w:t>П.18.1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230617" w14:textId="77777777" w:rsidR="002B543F" w:rsidRDefault="002B543F">
            <w:pPr>
              <w:jc w:val="both"/>
            </w:pPr>
            <w:r>
              <w:t>19,0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AD752C" w14:textId="77777777" w:rsidR="002B543F" w:rsidRDefault="002B543F">
            <w:pPr>
              <w:jc w:val="both"/>
            </w:pPr>
            <w:r>
              <w:t>0,747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750A81" w14:textId="77777777" w:rsidR="002B543F" w:rsidRDefault="002B543F">
            <w:pPr>
              <w:jc w:val="both"/>
            </w:pPr>
            <w:r>
              <w:t>48,1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20B174" w14:textId="77777777" w:rsidR="002B543F" w:rsidRDefault="002B543F">
            <w:pPr>
              <w:jc w:val="both"/>
            </w:pPr>
            <w:r>
              <w:t>-47,0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44B0FE" w14:textId="77777777" w:rsidR="002B543F" w:rsidRDefault="002B543F">
            <w:pPr>
              <w:jc w:val="both"/>
            </w:pPr>
            <w:r>
              <w:t>11,4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46D1DF" w14:textId="77777777" w:rsidR="002B543F" w:rsidRDefault="002B543F">
            <w:pPr>
              <w:jc w:val="both"/>
            </w:pPr>
            <w:r>
              <w:t>-14,3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EE2A6F" w14:textId="77777777" w:rsidR="002B543F" w:rsidRDefault="002B543F">
            <w:pPr>
              <w:jc w:val="both"/>
            </w:pPr>
            <w:r>
              <w:t>-8,58</w:t>
            </w:r>
          </w:p>
        </w:tc>
      </w:tr>
      <w:tr w:rsidR="002B543F" w14:paraId="62626372" w14:textId="77777777" w:rsidTr="002B543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12AFDD" w14:textId="77777777" w:rsidR="002B543F" w:rsidRDefault="002B543F">
            <w:pPr>
              <w:jc w:val="both"/>
            </w:pPr>
            <w:r>
              <w:t>б)</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F180C9" w14:textId="77777777" w:rsidR="002B543F" w:rsidRDefault="002B543F">
            <w:pPr>
              <w:jc w:val="both"/>
            </w:pPr>
            <w:r>
              <w:t>П.18.2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E66E25" w14:textId="77777777" w:rsidR="002B543F" w:rsidRDefault="002B543F">
            <w:pPr>
              <w:jc w:val="both"/>
            </w:pPr>
            <w:r>
              <w:t>19,0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1C5416" w14:textId="77777777" w:rsidR="002B543F" w:rsidRDefault="002B543F">
            <w:pPr>
              <w:jc w:val="both"/>
            </w:pPr>
            <w:r>
              <w:t>0,678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D2B73E" w14:textId="77777777" w:rsidR="002B543F" w:rsidRDefault="002B543F">
            <w:pPr>
              <w:jc w:val="both"/>
            </w:pPr>
            <w:r>
              <w:t>43,7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CCAAE6" w14:textId="77777777" w:rsidR="002B543F" w:rsidRDefault="002B543F">
            <w:pPr>
              <w:jc w:val="both"/>
            </w:pPr>
            <w:r>
              <w:t>-42,7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C5308A" w14:textId="77777777" w:rsidR="002B543F" w:rsidRDefault="002B543F">
            <w:pPr>
              <w:jc w:val="both"/>
            </w:pPr>
            <w:r>
              <w:t>10,4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E4090E" w14:textId="77777777" w:rsidR="002B543F" w:rsidRDefault="002B543F">
            <w:pPr>
              <w:jc w:val="both"/>
            </w:pPr>
            <w:r>
              <w:t>-13,0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3C3FA5" w14:textId="77777777" w:rsidR="002B543F" w:rsidRDefault="002B543F">
            <w:pPr>
              <w:jc w:val="both"/>
            </w:pPr>
            <w:r>
              <w:t>-7,79</w:t>
            </w:r>
          </w:p>
        </w:tc>
      </w:tr>
      <w:tr w:rsidR="002B543F" w14:paraId="75D5D434" w14:textId="77777777" w:rsidTr="002B543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8E09B1" w14:textId="77777777" w:rsidR="002B543F" w:rsidRDefault="002B543F">
            <w:pPr>
              <w:jc w:val="both"/>
            </w:pPr>
            <w:r>
              <w:t>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16C01E" w14:textId="77777777" w:rsidR="002B543F" w:rsidRDefault="002B543F">
            <w:pPr>
              <w:jc w:val="both"/>
            </w:pP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D4F945" w14:textId="77777777" w:rsidR="002B543F" w:rsidRDefault="002B543F">
            <w:pPr>
              <w:jc w:val="both"/>
            </w:pPr>
            <w:r>
              <w:t>19,0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6B92A6" w14:textId="77777777" w:rsidR="002B543F" w:rsidRDefault="002B543F">
            <w:pPr>
              <w:jc w:val="both"/>
            </w:pPr>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E5C831" w14:textId="77777777" w:rsidR="002B543F" w:rsidRDefault="002B543F">
            <w:pPr>
              <w:jc w:val="both"/>
            </w:pPr>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3DCA21" w14:textId="77777777" w:rsidR="002B543F" w:rsidRDefault="002B543F">
            <w:pPr>
              <w:jc w:val="both"/>
            </w:pPr>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803506" w14:textId="77777777" w:rsidR="002B543F" w:rsidRDefault="002B543F">
            <w:pPr>
              <w:jc w:val="both"/>
            </w:pPr>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7EE346" w14:textId="77777777" w:rsidR="002B543F" w:rsidRDefault="002B543F">
            <w:pPr>
              <w:jc w:val="both"/>
            </w:pPr>
            <w: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E1C1D5" w14:textId="77777777" w:rsidR="002B543F" w:rsidRDefault="002B543F">
            <w:pPr>
              <w:jc w:val="both"/>
            </w:pPr>
            <w:r>
              <w:t>0</w:t>
            </w:r>
          </w:p>
        </w:tc>
      </w:tr>
    </w:tbl>
    <w:p w14:paraId="273AC834" w14:textId="77777777" w:rsidR="002B543F" w:rsidRDefault="002B543F" w:rsidP="002B543F">
      <w:pPr>
        <w:rPr>
          <w:rFonts w:ascii="Times New Roman" w:hAnsi="Times New Roman"/>
        </w:rPr>
      </w:pPr>
      <w:r>
        <w:rPr>
          <w:rFonts w:ascii="Roboto" w:hAnsi="Roboto"/>
          <w:color w:val="000000"/>
        </w:rPr>
        <w:br/>
      </w:r>
      <w:r>
        <w:rPr>
          <w:rFonts w:ascii="Roboto" w:hAnsi="Roboto"/>
          <w:color w:val="000000"/>
        </w:rPr>
        <w:br/>
      </w:r>
    </w:p>
    <w:p w14:paraId="151F295E"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lastRenderedPageBreak/>
        <w:t>На рис. П.18.1 показана граница области допускаемых нагрузок и точка А, соответствующая комбинации нагрузок «а». Поскольку точка А расположена внутри многоугольника, то комбинация нагрузок «а» является допускаемой.</w:t>
      </w:r>
    </w:p>
    <w:p w14:paraId="6782B0A5"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На рис. П.18.2 показана граница области допускаемых нагрузок и точка В, соответствующая комбинации нагрузок «б». Поскольку точка В расположена за пределами области, ограниченной многоугольником, то комбинация нагрузок «б» приводит к потере несущей способности врезки, то есть является недопустимой.</w:t>
      </w:r>
    </w:p>
    <w:p w14:paraId="1BBF9E4F"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Для комбинации нагрузок «в» область допускаемых нагрузок выродилась в точку (</w:t>
      </w:r>
      <w:proofErr w:type="spellStart"/>
      <w:r>
        <w:rPr>
          <w:rFonts w:ascii="Roboto" w:hAnsi="Roboto"/>
          <w:color w:val="000000"/>
        </w:rPr>
        <w:t>a</w:t>
      </w:r>
      <w:r>
        <w:rPr>
          <w:rFonts w:ascii="Roboto" w:hAnsi="Roboto"/>
          <w:color w:val="000000"/>
          <w:sz w:val="18"/>
          <w:szCs w:val="18"/>
          <w:vertAlign w:val="subscript"/>
        </w:rPr>
        <w:t>i</w:t>
      </w:r>
      <w:proofErr w:type="spellEnd"/>
      <w:r>
        <w:rPr>
          <w:rFonts w:ascii="Roboto" w:hAnsi="Roboto"/>
          <w:color w:val="000000"/>
        </w:rPr>
        <w:t> = 0). Следовательно, комбинация нагрузок «в» является недопустимой.</w:t>
      </w:r>
    </w:p>
    <w:p w14:paraId="2128F38D"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Пример 2</w:t>
      </w:r>
    </w:p>
    <w:p w14:paraId="3B141A33"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Требуется определить область допускаемых нагрузок на патрубок при любой комбинации фактических нагрузок. С этой целью принимаем набор значений M</w:t>
      </w:r>
      <w:r>
        <w:rPr>
          <w:rFonts w:ascii="Roboto" w:hAnsi="Roboto"/>
          <w:color w:val="000000"/>
          <w:sz w:val="18"/>
          <w:szCs w:val="18"/>
          <w:vertAlign w:val="subscript"/>
        </w:rPr>
        <w:t>CJ</w:t>
      </w:r>
      <w:r>
        <w:rPr>
          <w:rFonts w:ascii="Roboto" w:hAnsi="Roboto"/>
          <w:color w:val="000000"/>
        </w:rPr>
        <w:t>* в интервале от 0 до М</w:t>
      </w:r>
      <w:r>
        <w:rPr>
          <w:rFonts w:ascii="Roboto" w:hAnsi="Roboto"/>
          <w:color w:val="000000"/>
          <w:sz w:val="18"/>
          <w:szCs w:val="18"/>
          <w:vertAlign w:val="subscript"/>
        </w:rPr>
        <w:t>C0</w:t>
      </w:r>
      <w:r>
        <w:rPr>
          <w:rFonts w:ascii="Roboto" w:hAnsi="Roboto"/>
          <w:color w:val="000000"/>
        </w:rPr>
        <w:t> с произвольным шагом (например, 0,2 М</w:t>
      </w:r>
      <w:r>
        <w:rPr>
          <w:rFonts w:ascii="Roboto" w:hAnsi="Roboto"/>
          <w:color w:val="000000"/>
          <w:sz w:val="18"/>
          <w:szCs w:val="18"/>
          <w:vertAlign w:val="subscript"/>
        </w:rPr>
        <w:t>C0</w:t>
      </w:r>
      <w:r>
        <w:rPr>
          <w:rFonts w:ascii="Roboto" w:hAnsi="Roboto"/>
          <w:color w:val="000000"/>
        </w:rPr>
        <w:t>). При этом, в соответствии с таблицей П.18.2, М</w:t>
      </w:r>
      <w:r>
        <w:rPr>
          <w:rFonts w:ascii="Roboto" w:hAnsi="Roboto"/>
          <w:color w:val="000000"/>
          <w:sz w:val="18"/>
          <w:szCs w:val="18"/>
          <w:vertAlign w:val="subscript"/>
        </w:rPr>
        <w:t>C0</w:t>
      </w:r>
      <w:r>
        <w:rPr>
          <w:rFonts w:ascii="Roboto" w:hAnsi="Roboto"/>
          <w:color w:val="000000"/>
        </w:rPr>
        <w:t xml:space="preserve"> = 19,0 </w:t>
      </w:r>
      <w:proofErr w:type="spellStart"/>
      <w:r>
        <w:rPr>
          <w:rFonts w:ascii="Roboto" w:hAnsi="Roboto"/>
          <w:color w:val="000000"/>
        </w:rPr>
        <w:t>кН·м</w:t>
      </w:r>
      <w:proofErr w:type="spellEnd"/>
      <w:r>
        <w:rPr>
          <w:rFonts w:ascii="Roboto" w:hAnsi="Roboto"/>
          <w:color w:val="000000"/>
        </w:rPr>
        <w:t>, что соответствует точке с координатами FR = 0, ML = 0 на графике рис. П.18.3. Для каждого значения M</w:t>
      </w:r>
      <w:r>
        <w:rPr>
          <w:rFonts w:ascii="Roboto" w:hAnsi="Roboto"/>
          <w:color w:val="000000"/>
          <w:sz w:val="18"/>
          <w:szCs w:val="18"/>
          <w:vertAlign w:val="subscript"/>
        </w:rPr>
        <w:t>CJ</w:t>
      </w:r>
      <w:r>
        <w:rPr>
          <w:rFonts w:ascii="Roboto" w:hAnsi="Roboto"/>
          <w:color w:val="000000"/>
        </w:rPr>
        <w:t>* вычисляем параметры a1-a5 и строим многоугольники, ограничивающие область допускаемых нагрузок (рис. П.18.3).</w:t>
      </w:r>
    </w:p>
    <w:p w14:paraId="0D3DF64A"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В дальнейшем, заданные нагрузки на патрубок (FR*, ML*, МC*) проверяются по полученной номограмме по следующим правилам:</w:t>
      </w:r>
    </w:p>
    <w:p w14:paraId="1D1E2D9B"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1. Проводим линии перпендикулярные осям ML и FR, соответствующие нагрузкам ML* и FR* и получаем точку их пересечения.</w:t>
      </w:r>
    </w:p>
    <w:p w14:paraId="29C85A0B"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2. Интерполяцией ближайших изолиний получаем величину МC на поверхности допускаемых нагрузок.</w:t>
      </w:r>
    </w:p>
    <w:p w14:paraId="06331D75"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3. Расчетное сочетание нагрузок допустимо, если МC* ≤ МC; расчетное сочетание нагрузок недопустимо, если МC</w:t>
      </w:r>
      <w:proofErr w:type="gramStart"/>
      <w:r>
        <w:rPr>
          <w:rFonts w:ascii="Roboto" w:hAnsi="Roboto"/>
          <w:color w:val="000000"/>
        </w:rPr>
        <w:t>* &gt;</w:t>
      </w:r>
      <w:proofErr w:type="gramEnd"/>
      <w:r>
        <w:rPr>
          <w:rFonts w:ascii="Roboto" w:hAnsi="Roboto"/>
          <w:color w:val="000000"/>
        </w:rPr>
        <w:t xml:space="preserve"> МC.</w:t>
      </w:r>
    </w:p>
    <w:p w14:paraId="71FDD397"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В качестве примера на рис. П.18.3 показаны точки А, В, </w:t>
      </w:r>
      <w:proofErr w:type="gramStart"/>
      <w:r>
        <w:rPr>
          <w:rFonts w:ascii="Roboto" w:hAnsi="Roboto"/>
          <w:color w:val="000000"/>
        </w:rPr>
        <w:t>С</w:t>
      </w:r>
      <w:proofErr w:type="gramEnd"/>
      <w:r>
        <w:rPr>
          <w:rFonts w:ascii="Roboto" w:hAnsi="Roboto"/>
          <w:color w:val="000000"/>
        </w:rPr>
        <w:t xml:space="preserve"> соответствующие комбинациям нагрузок «а», «б», «в». Расчеты показали, что:</w:t>
      </w:r>
    </w:p>
    <w:p w14:paraId="31AB29A3"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а) МC = 6,7 </w:t>
      </w:r>
      <w:proofErr w:type="spellStart"/>
      <w:r>
        <w:rPr>
          <w:rFonts w:ascii="Roboto" w:hAnsi="Roboto"/>
          <w:color w:val="000000"/>
        </w:rPr>
        <w:t>кН·м</w:t>
      </w:r>
      <w:proofErr w:type="spellEnd"/>
      <w:r>
        <w:rPr>
          <w:rFonts w:ascii="Roboto" w:hAnsi="Roboto"/>
          <w:color w:val="000000"/>
        </w:rPr>
        <w:t xml:space="preserve">, |МC*| = 4,8 </w:t>
      </w:r>
      <w:proofErr w:type="gramStart"/>
      <w:r>
        <w:rPr>
          <w:rFonts w:ascii="Roboto" w:hAnsi="Roboto"/>
          <w:color w:val="000000"/>
        </w:rPr>
        <w:t>&lt; М</w:t>
      </w:r>
      <w:proofErr w:type="gramEnd"/>
      <w:r>
        <w:rPr>
          <w:rFonts w:ascii="Roboto" w:hAnsi="Roboto"/>
          <w:color w:val="000000"/>
        </w:rPr>
        <w:t>C = 6,7. Комбинация нагрузок допустима.</w:t>
      </w:r>
    </w:p>
    <w:p w14:paraId="0E692DB5"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б) МC = 1,9 </w:t>
      </w:r>
      <w:proofErr w:type="spellStart"/>
      <w:r>
        <w:rPr>
          <w:rFonts w:ascii="Roboto" w:hAnsi="Roboto"/>
          <w:color w:val="000000"/>
        </w:rPr>
        <w:t>кН·м</w:t>
      </w:r>
      <w:proofErr w:type="spellEnd"/>
      <w:r>
        <w:rPr>
          <w:rFonts w:ascii="Roboto" w:hAnsi="Roboto"/>
          <w:color w:val="000000"/>
        </w:rPr>
        <w:t>, |МC*| = 6,</w:t>
      </w:r>
      <w:proofErr w:type="gramStart"/>
      <w:r>
        <w:rPr>
          <w:rFonts w:ascii="Roboto" w:hAnsi="Roboto"/>
          <w:color w:val="000000"/>
        </w:rPr>
        <w:t>1 &gt;</w:t>
      </w:r>
      <w:proofErr w:type="gramEnd"/>
      <w:r>
        <w:rPr>
          <w:rFonts w:ascii="Roboto" w:hAnsi="Roboto"/>
          <w:color w:val="000000"/>
        </w:rPr>
        <w:t xml:space="preserve"> МC = 1,9. Комбинация нагрузок недопустима.</w:t>
      </w:r>
    </w:p>
    <w:p w14:paraId="740B23E9"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в) Расчетная точка выходит за внешнюю границу на плоскости FR-ML. Комбинация нагрузок недопустима.</w:t>
      </w:r>
    </w:p>
    <w:p w14:paraId="6A6D9375" w14:textId="77777777" w:rsidR="002B543F" w:rsidRDefault="002B543F" w:rsidP="002B543F">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 xml:space="preserve">Рис. П.18.1. Область допускаемых нагрузок на патрубок при МC* =4,8 </w:t>
      </w:r>
      <w:proofErr w:type="spellStart"/>
      <w:r>
        <w:rPr>
          <w:rFonts w:ascii="Roboto" w:hAnsi="Roboto"/>
          <w:color w:val="000000"/>
          <w:sz w:val="45"/>
          <w:szCs w:val="45"/>
        </w:rPr>
        <w:t>кН·м</w:t>
      </w:r>
      <w:proofErr w:type="spellEnd"/>
    </w:p>
    <w:p w14:paraId="08BEEC6A" w14:textId="4F3E6943"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b/>
          <w:bCs/>
          <w:noProof/>
          <w:color w:val="000000"/>
        </w:rPr>
        <w:drawing>
          <wp:inline distT="0" distB="0" distL="0" distR="0" wp14:anchorId="31E421FB" wp14:editId="3A183F3A">
            <wp:extent cx="5362575" cy="3162300"/>
            <wp:effectExtent l="0" t="0" r="9525" b="0"/>
            <wp:docPr id="181" name="Рисунок 181" descr="Область допускаемых нагрузок на патру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Область допускаемых нагрузок на патрубок"/>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62575" cy="3162300"/>
                    </a:xfrm>
                    <a:prstGeom prst="rect">
                      <a:avLst/>
                    </a:prstGeom>
                    <a:noFill/>
                    <a:ln>
                      <a:noFill/>
                    </a:ln>
                  </pic:spPr>
                </pic:pic>
              </a:graphicData>
            </a:graphic>
          </wp:inline>
        </w:drawing>
      </w:r>
    </w:p>
    <w:p w14:paraId="1F804A1E" w14:textId="77777777" w:rsidR="002B543F" w:rsidRDefault="002B543F" w:rsidP="002B543F">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 xml:space="preserve">Рис. П.18.2. Область допускаемых нагрузок на патрубок при МC* =-6,1 </w:t>
      </w:r>
      <w:proofErr w:type="spellStart"/>
      <w:r>
        <w:rPr>
          <w:rFonts w:ascii="Roboto" w:hAnsi="Roboto"/>
          <w:color w:val="000000"/>
          <w:sz w:val="45"/>
          <w:szCs w:val="45"/>
        </w:rPr>
        <w:t>кН·м</w:t>
      </w:r>
      <w:proofErr w:type="spellEnd"/>
    </w:p>
    <w:p w14:paraId="17A82FCD" w14:textId="67EF0CD8"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b/>
          <w:bCs/>
          <w:noProof/>
          <w:color w:val="000000"/>
        </w:rPr>
        <w:drawing>
          <wp:inline distT="0" distB="0" distL="0" distR="0" wp14:anchorId="17F86856" wp14:editId="19297EB8">
            <wp:extent cx="5419725" cy="3105150"/>
            <wp:effectExtent l="0" t="0" r="9525" b="0"/>
            <wp:docPr id="180" name="Рисунок 180" descr="Область допускаемых нагрузок на патру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Область допускаемых нагрузок на патрубок"/>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19725" cy="3105150"/>
                    </a:xfrm>
                    <a:prstGeom prst="rect">
                      <a:avLst/>
                    </a:prstGeom>
                    <a:noFill/>
                    <a:ln>
                      <a:noFill/>
                    </a:ln>
                  </pic:spPr>
                </pic:pic>
              </a:graphicData>
            </a:graphic>
          </wp:inline>
        </w:drawing>
      </w:r>
    </w:p>
    <w:p w14:paraId="2A3E8937" w14:textId="77777777" w:rsidR="002B543F" w:rsidRDefault="002B543F" w:rsidP="002B543F">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П.18.3. Область допускаемых нагрузок на патрубок при любой комбинации фактических нагрузок</w:t>
      </w:r>
    </w:p>
    <w:p w14:paraId="3C22D03B" w14:textId="096CB33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b/>
          <w:bCs/>
          <w:noProof/>
          <w:color w:val="000000"/>
        </w:rPr>
        <w:drawing>
          <wp:inline distT="0" distB="0" distL="0" distR="0" wp14:anchorId="2FC77007" wp14:editId="1955BE28">
            <wp:extent cx="5410200" cy="4276725"/>
            <wp:effectExtent l="0" t="0" r="0" b="9525"/>
            <wp:docPr id="179" name="Рисунок 179" descr="Область допускаемых нагрузок на патрубок при любой комбинации фактических нагру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Область допускаемых нагрузок на патрубок при любой комбинации фактических нагрузок"/>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10200" cy="4276725"/>
                    </a:xfrm>
                    <a:prstGeom prst="rect">
                      <a:avLst/>
                    </a:prstGeom>
                    <a:noFill/>
                    <a:ln>
                      <a:noFill/>
                    </a:ln>
                  </pic:spPr>
                </pic:pic>
              </a:graphicData>
            </a:graphic>
          </wp:inline>
        </w:drawing>
      </w:r>
    </w:p>
    <w:p w14:paraId="247F05CE" w14:textId="28591D56" w:rsidR="00243FD2" w:rsidRDefault="00243FD2"/>
    <w:p w14:paraId="493AA753" w14:textId="77777777" w:rsidR="002B543F" w:rsidRDefault="002B543F" w:rsidP="002B543F">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t>Приложение П.19 (справочное) Рекомендации по проектированию специальных типов днищ резервуаров</w:t>
      </w:r>
    </w:p>
    <w:p w14:paraId="6A31E7F4" w14:textId="77777777" w:rsidR="002B543F" w:rsidRDefault="002B543F" w:rsidP="002B543F">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П.19.1 Днища, не имеющие сплошного основания</w:t>
      </w:r>
    </w:p>
    <w:p w14:paraId="179C5C73"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Для оперативного обнаружения протечек продукта через повреждения днища (коррозионные, механические) могут применяться конструкции с опиранием днища на систему из стальных или бетонных опорных балок, т.е. днище может не иметь сплошного основания.</w:t>
      </w:r>
    </w:p>
    <w:p w14:paraId="64937554"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Расположение опорных балок должно обеспечивать вентиляцию пространства под днищем и не должно затруднять визуальное наблюдение за появлением протечек продукта.</w:t>
      </w:r>
    </w:p>
    <w:p w14:paraId="0808F149"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lastRenderedPageBreak/>
        <w:t>Конструктивные схемы расположения опорных балок показаны на рис. П.19.1 а и П.19.1 б. По этим вариантам стенка резервуара не имеет сплошной кольцевой опоры, поэтому в проекте КМ должны быть рассмотрены вопросы местной устойчивости стенки между опорными балками. Данные варианты опирания днищ рекомендуются для резервуаров, имеющих толщину нижнего пояса не более 14 мм и эксплуатируемых при температуре не более 100°С.</w:t>
      </w:r>
    </w:p>
    <w:p w14:paraId="5A1D21DC"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Толщина листов днища при опирании на балки должна быть не менее величин, указанных в п. 8.3.3, а также не менее величины, получаемой по следующей формуле:</w:t>
      </w:r>
    </w:p>
    <w:p w14:paraId="2AA8D26F" w14:textId="48F4868C"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noProof/>
          <w:color w:val="000000"/>
        </w:rPr>
        <w:drawing>
          <wp:inline distT="0" distB="0" distL="0" distR="0" wp14:anchorId="329F6CAC" wp14:editId="2501966C">
            <wp:extent cx="2857500" cy="50482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500" cy="504825"/>
                    </a:xfrm>
                    <a:prstGeom prst="rect">
                      <a:avLst/>
                    </a:prstGeom>
                    <a:noFill/>
                    <a:ln>
                      <a:noFill/>
                    </a:ln>
                  </pic:spPr>
                </pic:pic>
              </a:graphicData>
            </a:graphic>
          </wp:inline>
        </w:drawing>
      </w:r>
    </w:p>
    <w:p w14:paraId="299DBA2D"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где коэффициент условий работы днища следует принять </w:t>
      </w:r>
      <w:proofErr w:type="spellStart"/>
      <w:r>
        <w:rPr>
          <w:rFonts w:ascii="Roboto" w:hAnsi="Roboto"/>
          <w:color w:val="000000"/>
        </w:rPr>
        <w:t>γ</w:t>
      </w:r>
      <w:r>
        <w:rPr>
          <w:rFonts w:ascii="Roboto" w:hAnsi="Roboto"/>
          <w:color w:val="000000"/>
          <w:sz w:val="18"/>
          <w:szCs w:val="18"/>
          <w:vertAlign w:val="subscript"/>
        </w:rPr>
        <w:t>с</w:t>
      </w:r>
      <w:proofErr w:type="spellEnd"/>
      <w:r>
        <w:rPr>
          <w:rFonts w:ascii="Roboto" w:hAnsi="Roboto"/>
          <w:color w:val="000000"/>
        </w:rPr>
        <w:t> = 0,7.</w:t>
      </w:r>
    </w:p>
    <w:p w14:paraId="22FC1FA0"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Расстояние между осями опорных балок (пролет) должно быть не более величины </w:t>
      </w:r>
      <w:proofErr w:type="spellStart"/>
      <w:r>
        <w:rPr>
          <w:rFonts w:ascii="Roboto" w:hAnsi="Roboto"/>
          <w:color w:val="000000"/>
        </w:rPr>
        <w:t>b</w:t>
      </w:r>
      <w:r>
        <w:rPr>
          <w:rFonts w:ascii="Roboto" w:hAnsi="Roboto"/>
          <w:color w:val="000000"/>
          <w:sz w:val="18"/>
          <w:szCs w:val="18"/>
          <w:vertAlign w:val="subscript"/>
        </w:rPr>
        <w:t>с</w:t>
      </w:r>
      <w:proofErr w:type="spellEnd"/>
      <w:r>
        <w:rPr>
          <w:rFonts w:ascii="Roboto" w:hAnsi="Roboto"/>
          <w:color w:val="000000"/>
        </w:rPr>
        <w:t>, определяемой соотношением:</w:t>
      </w:r>
    </w:p>
    <w:p w14:paraId="3D55F758" w14:textId="3A616AA3"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noProof/>
          <w:color w:val="000000"/>
        </w:rPr>
        <w:drawing>
          <wp:inline distT="0" distB="0" distL="0" distR="0" wp14:anchorId="2918DCDA" wp14:editId="5D2DA009">
            <wp:extent cx="2933700" cy="50482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33700" cy="504825"/>
                    </a:xfrm>
                    <a:prstGeom prst="rect">
                      <a:avLst/>
                    </a:prstGeom>
                    <a:noFill/>
                    <a:ln>
                      <a:noFill/>
                    </a:ln>
                  </pic:spPr>
                </pic:pic>
              </a:graphicData>
            </a:graphic>
          </wp:inline>
        </w:drawing>
      </w:r>
    </w:p>
    <w:p w14:paraId="25FEC9FB"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Максимальный расчетный прогиб днища под нагрузкой </w:t>
      </w:r>
      <w:proofErr w:type="spellStart"/>
      <w:r>
        <w:rPr>
          <w:rFonts w:ascii="Roboto" w:hAnsi="Roboto"/>
          <w:color w:val="000000"/>
        </w:rPr>
        <w:t>f</w:t>
      </w:r>
      <w:r>
        <w:rPr>
          <w:rFonts w:ascii="Roboto" w:hAnsi="Roboto"/>
          <w:color w:val="000000"/>
          <w:sz w:val="18"/>
          <w:szCs w:val="18"/>
          <w:vertAlign w:val="subscript"/>
        </w:rPr>
        <w:t>b</w:t>
      </w:r>
      <w:proofErr w:type="spellEnd"/>
      <w:r>
        <w:rPr>
          <w:rFonts w:ascii="Roboto" w:hAnsi="Roboto"/>
          <w:color w:val="000000"/>
        </w:rPr>
        <w:t> не должен превышать половины расчетной толщины листов днища, то есть должно выполняться неравенство:</w:t>
      </w:r>
    </w:p>
    <w:p w14:paraId="3A9761F3" w14:textId="30D3831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noProof/>
          <w:color w:val="000000"/>
        </w:rPr>
        <w:drawing>
          <wp:inline distT="0" distB="0" distL="0" distR="0" wp14:anchorId="39DD4CEB" wp14:editId="56F2848A">
            <wp:extent cx="3381375" cy="50482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81375" cy="504825"/>
                    </a:xfrm>
                    <a:prstGeom prst="rect">
                      <a:avLst/>
                    </a:prstGeom>
                    <a:noFill/>
                    <a:ln>
                      <a:noFill/>
                    </a:ln>
                  </pic:spPr>
                </pic:pic>
              </a:graphicData>
            </a:graphic>
          </wp:inline>
        </w:drawing>
      </w:r>
    </w:p>
    <w:p w14:paraId="5C9570DB"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Днища, не имеющие сплошного основания, должны быть сварены двусторонней автоматической сваркой. Для монтажных соединений днища, располагаемых на опорных балках, допускаются односторонние </w:t>
      </w:r>
      <w:proofErr w:type="spellStart"/>
      <w:r>
        <w:rPr>
          <w:rFonts w:ascii="Roboto" w:hAnsi="Roboto"/>
          <w:color w:val="000000"/>
        </w:rPr>
        <w:t>нахлесточные</w:t>
      </w:r>
      <w:proofErr w:type="spellEnd"/>
      <w:r>
        <w:rPr>
          <w:rFonts w:ascii="Roboto" w:hAnsi="Roboto"/>
          <w:color w:val="000000"/>
        </w:rPr>
        <w:t xml:space="preserve"> соединения или стыковые соединения на остающейся подкладке. В качестве подкладки может использоваться верхний пояс опорной балки.</w:t>
      </w:r>
    </w:p>
    <w:p w14:paraId="6C1769A2" w14:textId="77777777" w:rsidR="002B543F" w:rsidRDefault="002B543F" w:rsidP="002B543F">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П.19.2 Двойные днища</w:t>
      </w:r>
    </w:p>
    <w:p w14:paraId="593C5127" w14:textId="77777777" w:rsidR="002B543F" w:rsidRDefault="002B543F" w:rsidP="002B543F">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П.19.2.1 Общие положения</w:t>
      </w:r>
    </w:p>
    <w:p w14:paraId="7A02352F"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Назначение двойного днища - снижение возможности протечек в грунт хранимого в резервуаре продукта, а также обеспечение контроля герметичности днища.</w:t>
      </w:r>
    </w:p>
    <w:p w14:paraId="41BF3B1E"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Двойное днище состоит из основного днища и защитного днища, которое может находиться сверху или снизу основного днища.</w:t>
      </w:r>
    </w:p>
    <w:p w14:paraId="604BCF3B"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proofErr w:type="gramStart"/>
      <w:r>
        <w:rPr>
          <w:rFonts w:ascii="Roboto" w:hAnsi="Roboto"/>
          <w:color w:val="000000"/>
        </w:rPr>
        <w:lastRenderedPageBreak/>
        <w:t>Основные варианты конструктивного исполнения двойного днища</w:t>
      </w:r>
      <w:proofErr w:type="gramEnd"/>
      <w:r>
        <w:rPr>
          <w:rFonts w:ascii="Roboto" w:hAnsi="Roboto"/>
          <w:color w:val="000000"/>
        </w:rPr>
        <w:t xml:space="preserve"> следующие:</w:t>
      </w:r>
    </w:p>
    <w:p w14:paraId="5759E266"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а) двойное днище с верхним расположением защитного днища;</w:t>
      </w:r>
    </w:p>
    <w:p w14:paraId="2E4F4656"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б) двойное днище с нижним расположением защитного днища;</w:t>
      </w:r>
    </w:p>
    <w:p w14:paraId="324A1E92"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в) двойное днище резервуара с защитной стенкой («стакан в стакане»).</w:t>
      </w:r>
    </w:p>
    <w:p w14:paraId="60838BE6"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Выполненные по вариантам а) и в) основное и защитное днища могут находиться в контакте друг с другом или могут разделяться решетками или арматурными сетками, при этом пространство между днищами заполняется ингибитором коррозии. Заливка ингибитора и контроль за его уровнем осуществляются через контрольные патрубки. По уровню ингибитора в контрольном патрубке делается заключение о герметичности днищ:</w:t>
      </w:r>
    </w:p>
    <w:p w14:paraId="319ACD9F"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уменьшение уровня ингибитора говорит о повреждении нижнего днища (ингибитор уходит в грунт);</w:t>
      </w:r>
    </w:p>
    <w:p w14:paraId="1ACF2927"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увеличение уровня ингибитора или появление в нем следов продукта свидетельствует о повреждении верхнего днища.</w:t>
      </w:r>
    </w:p>
    <w:p w14:paraId="186A6F39" w14:textId="77777777" w:rsidR="002B543F" w:rsidRDefault="002B543F" w:rsidP="002B543F">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П.19.2.2 Двойное днище с верхним расположением защитного днища</w:t>
      </w:r>
    </w:p>
    <w:p w14:paraId="46399E12"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 xml:space="preserve">При верхнем расположении защитного днища основная задача проектирования заключается в надежном соединении этого днища со стенкой резервуара. Такое соединение может выполняться по двум вариантам, показанным на рис. П.18.2 а. При выборе варианта крепления защитного днища следует учитывать, что данный узел находится в зоне краевого эффекта сопряжения стенки с основным днищем, а материал соединительного элемента (наклонной полосы или </w:t>
      </w:r>
      <w:proofErr w:type="spellStart"/>
      <w:r>
        <w:rPr>
          <w:rFonts w:ascii="Roboto" w:hAnsi="Roboto"/>
          <w:color w:val="000000"/>
        </w:rPr>
        <w:t>уторного</w:t>
      </w:r>
      <w:proofErr w:type="spellEnd"/>
      <w:r>
        <w:rPr>
          <w:rFonts w:ascii="Roboto" w:hAnsi="Roboto"/>
          <w:color w:val="000000"/>
        </w:rPr>
        <w:t xml:space="preserve"> уголка) должен соответствовать материалу нижнего пояса стенки.</w:t>
      </w:r>
    </w:p>
    <w:p w14:paraId="2B71F381"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В проекте КМ резервуара должен быть проведен детальный расчет данного узла на основе конечно-элементной модели.</w:t>
      </w:r>
    </w:p>
    <w:p w14:paraId="4D9762F8" w14:textId="77777777" w:rsidR="002B543F" w:rsidRDefault="002B543F" w:rsidP="002B543F">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П.19.2.3 Двойное днище с нижним расположением защитного днища</w:t>
      </w:r>
    </w:p>
    <w:p w14:paraId="43BCAC65"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Данный вариант двойного днища предполагает опирание защитного днища на сплошное основание с кольцевым фундаментом по периметру стенки резервуара (рис. П.19.2 б).</w:t>
      </w:r>
    </w:p>
    <w:p w14:paraId="382E7289"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Соосно со стенкой резервуара на защитное днище приваривается опорная кольцевая полоса, толщина которой должна соответствовать толщине нижнего пояса стенки.</w:t>
      </w:r>
    </w:p>
    <w:p w14:paraId="68ECD56C"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Внутреннее пространство между днищами заполняется гидрофобной смесью на высоту опорного кольца.</w:t>
      </w:r>
    </w:p>
    <w:p w14:paraId="60C48066"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Приварка опорного кольца к основному днищу не допускается.</w:t>
      </w:r>
    </w:p>
    <w:p w14:paraId="6D7EC608"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lastRenderedPageBreak/>
        <w:t xml:space="preserve">Учитывая, что </w:t>
      </w:r>
      <w:proofErr w:type="spellStart"/>
      <w:r>
        <w:rPr>
          <w:rFonts w:ascii="Roboto" w:hAnsi="Roboto"/>
          <w:color w:val="000000"/>
        </w:rPr>
        <w:t>окраечное</w:t>
      </w:r>
      <w:proofErr w:type="spellEnd"/>
      <w:r>
        <w:rPr>
          <w:rFonts w:ascii="Roboto" w:hAnsi="Roboto"/>
          <w:color w:val="000000"/>
        </w:rPr>
        <w:t xml:space="preserve"> кольцо основного днища не имеет сплошного опирания, как это предусмотрено разделом 8.3, толщина </w:t>
      </w:r>
      <w:proofErr w:type="spellStart"/>
      <w:r>
        <w:rPr>
          <w:rFonts w:ascii="Roboto" w:hAnsi="Roboto"/>
          <w:color w:val="000000"/>
        </w:rPr>
        <w:t>окраечных</w:t>
      </w:r>
      <w:proofErr w:type="spellEnd"/>
      <w:r>
        <w:rPr>
          <w:rFonts w:ascii="Roboto" w:hAnsi="Roboto"/>
          <w:color w:val="000000"/>
        </w:rPr>
        <w:t xml:space="preserve"> листов должна определяться по формуле </w:t>
      </w:r>
      <w:proofErr w:type="spellStart"/>
      <w:r>
        <w:rPr>
          <w:rFonts w:ascii="Roboto" w:hAnsi="Roboto"/>
          <w:color w:val="000000"/>
        </w:rPr>
        <w:t>t</w:t>
      </w:r>
      <w:r>
        <w:rPr>
          <w:rFonts w:ascii="Roboto" w:hAnsi="Roboto"/>
          <w:color w:val="000000"/>
          <w:sz w:val="18"/>
          <w:szCs w:val="18"/>
          <w:vertAlign w:val="subscript"/>
        </w:rPr>
        <w:t>b</w:t>
      </w:r>
      <w:proofErr w:type="spellEnd"/>
      <w:r>
        <w:rPr>
          <w:rFonts w:ascii="Roboto" w:hAnsi="Roboto"/>
          <w:color w:val="000000"/>
        </w:rPr>
        <w:t xml:space="preserve"> + 2 мм, где </w:t>
      </w:r>
      <w:proofErr w:type="spellStart"/>
      <w:r>
        <w:rPr>
          <w:rFonts w:ascii="Roboto" w:hAnsi="Roboto"/>
          <w:color w:val="000000"/>
        </w:rPr>
        <w:t>t</w:t>
      </w:r>
      <w:r>
        <w:rPr>
          <w:rFonts w:ascii="Roboto" w:hAnsi="Roboto"/>
          <w:color w:val="000000"/>
          <w:sz w:val="18"/>
          <w:szCs w:val="18"/>
          <w:vertAlign w:val="subscript"/>
        </w:rPr>
        <w:t>b</w:t>
      </w:r>
      <w:proofErr w:type="spellEnd"/>
      <w:r>
        <w:rPr>
          <w:rFonts w:ascii="Roboto" w:hAnsi="Roboto"/>
          <w:color w:val="000000"/>
        </w:rPr>
        <w:t xml:space="preserve"> - толщина </w:t>
      </w:r>
      <w:proofErr w:type="spellStart"/>
      <w:r>
        <w:rPr>
          <w:rFonts w:ascii="Roboto" w:hAnsi="Roboto"/>
          <w:color w:val="000000"/>
        </w:rPr>
        <w:t>окраек</w:t>
      </w:r>
      <w:proofErr w:type="spellEnd"/>
      <w:r>
        <w:rPr>
          <w:rFonts w:ascii="Roboto" w:hAnsi="Roboto"/>
          <w:color w:val="000000"/>
        </w:rPr>
        <w:t xml:space="preserve"> стандартного днища, вычисляемая по п. 8.3.5.</w:t>
      </w:r>
    </w:p>
    <w:p w14:paraId="33802036" w14:textId="77777777" w:rsidR="002B543F" w:rsidRDefault="002B543F" w:rsidP="002B543F">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П.19.2.4 Двойное днище резервуара с защитной стенкой</w:t>
      </w:r>
    </w:p>
    <w:p w14:paraId="55608278"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Двойное днище резервуара данного типа состоит из основного днища, находящегося сверху, и защитного днища, находящегося снизу (рис. П.19.2 в).</w:t>
      </w:r>
    </w:p>
    <w:p w14:paraId="727A210A"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Защитное днище по периметру опирается на кольцевой железобетонный фундамент, являющийся общим фундаментом для опирания основной и защитной стенок. Центральная часть защитного днища опирается на гидрофобный слой. Герметизация пространства между основным и защитным днищами осуществляется при помощи кольцевой уплотнительной полосы, на которой устанавливаются контрольные патрубки.</w:t>
      </w:r>
    </w:p>
    <w:p w14:paraId="5252689B"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Основное и защитное днища могут находиться в контакте друг с другом или разделяться арматурными сетками или решетками.</w:t>
      </w:r>
    </w:p>
    <w:p w14:paraId="3E83D268" w14:textId="77777777" w:rsidR="002B543F" w:rsidRDefault="002B543F" w:rsidP="002B543F">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t>Рис. П.19.1 Схемы расположения опорных балок днища</w:t>
      </w:r>
    </w:p>
    <w:p w14:paraId="622BC04A"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а) с параллельным расположением балок;</w:t>
      </w:r>
    </w:p>
    <w:p w14:paraId="437CAEEC"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б) с радиальным расположением балок</w:t>
      </w:r>
    </w:p>
    <w:p w14:paraId="214F7DFC" w14:textId="2864258E"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noProof/>
          <w:color w:val="000000"/>
        </w:rPr>
        <w:drawing>
          <wp:inline distT="0" distB="0" distL="0" distR="0" wp14:anchorId="79DCB646" wp14:editId="38B5900D">
            <wp:extent cx="4648200" cy="3914775"/>
            <wp:effectExtent l="0" t="0" r="0" b="9525"/>
            <wp:docPr id="185" name="Рисунок 185" descr="Схемы расположения опорных балок дн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Схемы расположения опорных балок днища"/>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48200" cy="3914775"/>
                    </a:xfrm>
                    <a:prstGeom prst="rect">
                      <a:avLst/>
                    </a:prstGeom>
                    <a:noFill/>
                    <a:ln>
                      <a:noFill/>
                    </a:ln>
                  </pic:spPr>
                </pic:pic>
              </a:graphicData>
            </a:graphic>
          </wp:inline>
        </w:drawing>
      </w:r>
    </w:p>
    <w:p w14:paraId="01A0F5C2" w14:textId="77777777" w:rsidR="002B543F" w:rsidRDefault="002B543F" w:rsidP="002B543F">
      <w:pPr>
        <w:pStyle w:val="3"/>
        <w:shd w:val="clear" w:color="auto" w:fill="FFFFFF"/>
        <w:spacing w:before="450" w:after="345" w:line="0" w:lineRule="auto"/>
        <w:jc w:val="both"/>
        <w:rPr>
          <w:rFonts w:ascii="Roboto" w:hAnsi="Roboto"/>
          <w:color w:val="000000"/>
          <w:sz w:val="45"/>
          <w:szCs w:val="45"/>
        </w:rPr>
      </w:pPr>
      <w:r>
        <w:rPr>
          <w:rFonts w:ascii="Roboto" w:hAnsi="Roboto"/>
          <w:color w:val="000000"/>
          <w:sz w:val="45"/>
          <w:szCs w:val="45"/>
        </w:rPr>
        <w:lastRenderedPageBreak/>
        <w:t>Рис. П.19.2 Варианты конструктивного исполнения двойного днища</w:t>
      </w:r>
    </w:p>
    <w:p w14:paraId="1700B25A"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а) с верхним расположением защитного днища;</w:t>
      </w:r>
    </w:p>
    <w:p w14:paraId="10C6D3E2"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б) с нижним расположением защитного днища;</w:t>
      </w:r>
    </w:p>
    <w:p w14:paraId="36BB3206" w14:textId="7777777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color w:val="000000"/>
        </w:rPr>
        <w:t>в) резервуара с защитной стенкой</w:t>
      </w:r>
    </w:p>
    <w:p w14:paraId="467AD2C1" w14:textId="53737617"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noProof/>
          <w:color w:val="000000"/>
        </w:rPr>
        <w:drawing>
          <wp:inline distT="0" distB="0" distL="0" distR="0" wp14:anchorId="234992A5" wp14:editId="202C02C8">
            <wp:extent cx="4933950" cy="1600200"/>
            <wp:effectExtent l="0" t="0" r="0" b="0"/>
            <wp:docPr id="184" name="Рисунок 184" descr="Варианты конструктивного исполнения двойного днища: с верхним расположением защитного дн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Варианты конструктивного исполнения двойного днища: с верхним расположением защитного днища"/>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933950" cy="1600200"/>
                    </a:xfrm>
                    <a:prstGeom prst="rect">
                      <a:avLst/>
                    </a:prstGeom>
                    <a:noFill/>
                    <a:ln>
                      <a:noFill/>
                    </a:ln>
                  </pic:spPr>
                </pic:pic>
              </a:graphicData>
            </a:graphic>
          </wp:inline>
        </w:drawing>
      </w:r>
    </w:p>
    <w:p w14:paraId="70F40BAE" w14:textId="751F6F01"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noProof/>
          <w:color w:val="000000"/>
        </w:rPr>
        <w:drawing>
          <wp:inline distT="0" distB="0" distL="0" distR="0" wp14:anchorId="588B771E" wp14:editId="1EB0865D">
            <wp:extent cx="4124325" cy="1962150"/>
            <wp:effectExtent l="0" t="0" r="9525" b="0"/>
            <wp:docPr id="183" name="Рисунок 183" descr="Варианты конструктивного исполнения двойного днища: с нижним расположением защитного дн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Варианты конструктивного исполнения двойного днища: с нижним расположением защитного днища"/>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24325" cy="1962150"/>
                    </a:xfrm>
                    <a:prstGeom prst="rect">
                      <a:avLst/>
                    </a:prstGeom>
                    <a:noFill/>
                    <a:ln>
                      <a:noFill/>
                    </a:ln>
                  </pic:spPr>
                </pic:pic>
              </a:graphicData>
            </a:graphic>
          </wp:inline>
        </w:drawing>
      </w:r>
    </w:p>
    <w:p w14:paraId="5D70FCAF" w14:textId="5964E5A3" w:rsidR="002B543F" w:rsidRDefault="002B543F" w:rsidP="002B543F">
      <w:pPr>
        <w:pStyle w:val="rtejustify"/>
        <w:shd w:val="clear" w:color="auto" w:fill="FFFFFF"/>
        <w:spacing w:before="0" w:beforeAutospacing="0" w:after="375" w:afterAutospacing="0"/>
        <w:jc w:val="both"/>
        <w:rPr>
          <w:rFonts w:ascii="Roboto" w:hAnsi="Roboto"/>
          <w:color w:val="000000"/>
        </w:rPr>
      </w:pPr>
      <w:r>
        <w:rPr>
          <w:rFonts w:ascii="Roboto" w:hAnsi="Roboto"/>
          <w:noProof/>
          <w:color w:val="000000"/>
        </w:rPr>
        <w:drawing>
          <wp:inline distT="0" distB="0" distL="0" distR="0" wp14:anchorId="7965960F" wp14:editId="5B65546E">
            <wp:extent cx="4752975" cy="2057400"/>
            <wp:effectExtent l="0" t="0" r="9525" b="0"/>
            <wp:docPr id="182" name="Рисунок 182" descr="Варианты конструктивного исполнения двойного днища: резервуара с защитной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Варианты конструктивного исполнения двойного днища: резервуара с защитной стенкой"/>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52975" cy="2057400"/>
                    </a:xfrm>
                    <a:prstGeom prst="rect">
                      <a:avLst/>
                    </a:prstGeom>
                    <a:noFill/>
                    <a:ln>
                      <a:noFill/>
                    </a:ln>
                  </pic:spPr>
                </pic:pic>
              </a:graphicData>
            </a:graphic>
          </wp:inline>
        </w:drawing>
      </w:r>
    </w:p>
    <w:p w14:paraId="7DC73897" w14:textId="67DA967A" w:rsidR="002B543F" w:rsidRDefault="002B543F"/>
    <w:p w14:paraId="74CC0807" w14:textId="77777777" w:rsidR="002B543F" w:rsidRDefault="002B543F" w:rsidP="002B543F">
      <w:pPr>
        <w:pStyle w:val="1"/>
        <w:shd w:val="clear" w:color="auto" w:fill="FFFFFF"/>
        <w:spacing w:before="0" w:beforeAutospacing="0" w:after="675" w:afterAutospacing="0" w:line="720" w:lineRule="atLeast"/>
        <w:rPr>
          <w:rFonts w:ascii="Roboto" w:hAnsi="Roboto"/>
          <w:color w:val="000000"/>
          <w:sz w:val="60"/>
          <w:szCs w:val="60"/>
        </w:rPr>
      </w:pPr>
      <w:r>
        <w:rPr>
          <w:rFonts w:ascii="Roboto" w:hAnsi="Roboto"/>
          <w:color w:val="000000"/>
          <w:sz w:val="60"/>
          <w:szCs w:val="60"/>
        </w:rPr>
        <w:lastRenderedPageBreak/>
        <w:t>Приложение П.20 (справочное) Список используемой литературы</w:t>
      </w:r>
    </w:p>
    <w:p w14:paraId="525CF724"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1. ЦНИИСК им. В.А. Кучеренко. Рекомендации по определению снеговой нагрузки для некоторых типов покрытий, 1983, 22 с.</w:t>
      </w:r>
    </w:p>
    <w:p w14:paraId="538210FF"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2. ЦНИИСК им. В.А. Кучеренко. Рекомендации по расчету стальных вертикальных цилиндрических резервуаров на сейсмические воздействия (</w:t>
      </w:r>
      <w:proofErr w:type="spellStart"/>
      <w:r>
        <w:rPr>
          <w:rFonts w:ascii="Roboto" w:hAnsi="Roboto"/>
          <w:color w:val="000000"/>
        </w:rPr>
        <w:t>Пуховский</w:t>
      </w:r>
      <w:proofErr w:type="spellEnd"/>
      <w:r>
        <w:rPr>
          <w:rFonts w:ascii="Roboto" w:hAnsi="Roboto"/>
          <w:color w:val="000000"/>
        </w:rPr>
        <w:t xml:space="preserve"> А.Б., </w:t>
      </w:r>
      <w:proofErr w:type="spellStart"/>
      <w:r>
        <w:rPr>
          <w:rFonts w:ascii="Roboto" w:hAnsi="Roboto"/>
          <w:color w:val="000000"/>
        </w:rPr>
        <w:t>Складнев</w:t>
      </w:r>
      <w:proofErr w:type="spellEnd"/>
      <w:r>
        <w:rPr>
          <w:rFonts w:ascii="Roboto" w:hAnsi="Roboto"/>
          <w:color w:val="000000"/>
        </w:rPr>
        <w:t xml:space="preserve"> Н.Н., Денисов Б.Е., </w:t>
      </w:r>
      <w:proofErr w:type="spellStart"/>
      <w:r>
        <w:rPr>
          <w:rFonts w:ascii="Roboto" w:hAnsi="Roboto"/>
          <w:color w:val="000000"/>
        </w:rPr>
        <w:t>Марьямис</w:t>
      </w:r>
      <w:proofErr w:type="spellEnd"/>
      <w:r>
        <w:rPr>
          <w:rFonts w:ascii="Roboto" w:hAnsi="Roboto"/>
          <w:color w:val="000000"/>
        </w:rPr>
        <w:t xml:space="preserve"> А.Я.), Кишинев, 1994, 39 с.</w:t>
      </w:r>
    </w:p>
    <w:p w14:paraId="3FD2D636" w14:textId="77777777" w:rsidR="002B543F" w:rsidRPr="002B543F" w:rsidRDefault="002B543F" w:rsidP="002B543F">
      <w:pPr>
        <w:pStyle w:val="a3"/>
        <w:shd w:val="clear" w:color="auto" w:fill="FFFFFF"/>
        <w:spacing w:before="0" w:beforeAutospacing="0" w:after="375" w:afterAutospacing="0"/>
        <w:jc w:val="both"/>
        <w:rPr>
          <w:rFonts w:ascii="Roboto" w:hAnsi="Roboto"/>
          <w:color w:val="000000"/>
          <w:lang w:val="en-US"/>
        </w:rPr>
      </w:pPr>
      <w:r w:rsidRPr="002B543F">
        <w:rPr>
          <w:rFonts w:ascii="Roboto" w:hAnsi="Roboto"/>
          <w:color w:val="000000"/>
          <w:lang w:val="en-US"/>
        </w:rPr>
        <w:t>3. API 650 «Welded steel tanks for oil storage».</w:t>
      </w:r>
    </w:p>
    <w:p w14:paraId="1670ABB6" w14:textId="77777777" w:rsidR="002B543F" w:rsidRPr="002B543F" w:rsidRDefault="002B543F" w:rsidP="002B543F">
      <w:pPr>
        <w:pStyle w:val="a3"/>
        <w:shd w:val="clear" w:color="auto" w:fill="FFFFFF"/>
        <w:spacing w:before="0" w:beforeAutospacing="0" w:after="375" w:afterAutospacing="0"/>
        <w:jc w:val="both"/>
        <w:rPr>
          <w:rFonts w:ascii="Roboto" w:hAnsi="Roboto"/>
          <w:color w:val="000000"/>
          <w:lang w:val="en-US"/>
        </w:rPr>
      </w:pPr>
      <w:r w:rsidRPr="002B543F">
        <w:rPr>
          <w:rFonts w:ascii="Roboto" w:hAnsi="Roboto"/>
          <w:color w:val="000000"/>
          <w:lang w:val="en-US"/>
        </w:rPr>
        <w:t>4. API 620 «Design and construction of large, welded, low-pressure storage tanks».</w:t>
      </w:r>
    </w:p>
    <w:p w14:paraId="7B7833A4" w14:textId="77777777" w:rsidR="002B543F" w:rsidRPr="002B543F" w:rsidRDefault="002B543F" w:rsidP="002B543F">
      <w:pPr>
        <w:pStyle w:val="a3"/>
        <w:shd w:val="clear" w:color="auto" w:fill="FFFFFF"/>
        <w:spacing w:before="0" w:beforeAutospacing="0" w:after="375" w:afterAutospacing="0"/>
        <w:jc w:val="both"/>
        <w:rPr>
          <w:rFonts w:ascii="Roboto" w:hAnsi="Roboto"/>
          <w:color w:val="000000"/>
          <w:lang w:val="en-US"/>
        </w:rPr>
      </w:pPr>
      <w:r w:rsidRPr="002B543F">
        <w:rPr>
          <w:rFonts w:ascii="Roboto" w:hAnsi="Roboto"/>
          <w:color w:val="000000"/>
          <w:lang w:val="en-US"/>
        </w:rPr>
        <w:t>5. API 653 «Tank inspection, repair, alteration, and reconstruction».</w:t>
      </w:r>
    </w:p>
    <w:p w14:paraId="4D620234" w14:textId="77777777" w:rsidR="002B543F" w:rsidRPr="002B543F" w:rsidRDefault="002B543F" w:rsidP="002B543F">
      <w:pPr>
        <w:pStyle w:val="a3"/>
        <w:shd w:val="clear" w:color="auto" w:fill="FFFFFF"/>
        <w:spacing w:before="0" w:beforeAutospacing="0" w:after="375" w:afterAutospacing="0"/>
        <w:jc w:val="both"/>
        <w:rPr>
          <w:rFonts w:ascii="Roboto" w:hAnsi="Roboto"/>
          <w:color w:val="000000"/>
          <w:lang w:val="en-US"/>
        </w:rPr>
      </w:pPr>
      <w:r w:rsidRPr="002B543F">
        <w:rPr>
          <w:rFonts w:ascii="Roboto" w:hAnsi="Roboto"/>
          <w:color w:val="000000"/>
          <w:lang w:val="en-US"/>
        </w:rPr>
        <w:t>6. API 2000 «Venting atmospheric and low-pressure storage tanks».</w:t>
      </w:r>
    </w:p>
    <w:p w14:paraId="43FB66D2" w14:textId="77777777" w:rsidR="002B543F" w:rsidRPr="002B543F" w:rsidRDefault="002B543F" w:rsidP="002B543F">
      <w:pPr>
        <w:pStyle w:val="a3"/>
        <w:shd w:val="clear" w:color="auto" w:fill="FFFFFF"/>
        <w:spacing w:before="0" w:beforeAutospacing="0" w:after="375" w:afterAutospacing="0"/>
        <w:jc w:val="both"/>
        <w:rPr>
          <w:rFonts w:ascii="Roboto" w:hAnsi="Roboto"/>
          <w:color w:val="000000"/>
          <w:lang w:val="en-US"/>
        </w:rPr>
      </w:pPr>
      <w:r w:rsidRPr="002B543F">
        <w:rPr>
          <w:rFonts w:ascii="Roboto" w:hAnsi="Roboto"/>
          <w:color w:val="000000"/>
          <w:lang w:val="en-US"/>
        </w:rPr>
        <w:t>7. BS 2654 «British standard specification for manufacture of vertical steel welded non - refrigerated storage tanks with butt-welded shells for the petroleum industry».</w:t>
      </w:r>
    </w:p>
    <w:p w14:paraId="1EA46FA4" w14:textId="77777777" w:rsidR="002B543F" w:rsidRPr="002B543F" w:rsidRDefault="002B543F" w:rsidP="002B543F">
      <w:pPr>
        <w:pStyle w:val="a3"/>
        <w:shd w:val="clear" w:color="auto" w:fill="FFFFFF"/>
        <w:spacing w:before="0" w:beforeAutospacing="0" w:after="375" w:afterAutospacing="0"/>
        <w:jc w:val="both"/>
        <w:rPr>
          <w:rFonts w:ascii="Roboto" w:hAnsi="Roboto"/>
          <w:color w:val="000000"/>
          <w:lang w:val="en-US"/>
        </w:rPr>
      </w:pPr>
      <w:r w:rsidRPr="002B543F">
        <w:rPr>
          <w:rFonts w:ascii="Roboto" w:hAnsi="Roboto"/>
          <w:color w:val="000000"/>
          <w:lang w:val="en-US"/>
        </w:rPr>
        <w:t>8. EN 14015 «Specification for the design and manufacture of site built, vertical, cylindrical, flat-bottomed, above ground, welded, steel tanks for the storage of liquids at ambient temperature and above».</w:t>
      </w:r>
    </w:p>
    <w:p w14:paraId="255BA8E4"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sidRPr="002B543F">
        <w:rPr>
          <w:rFonts w:ascii="Roboto" w:hAnsi="Roboto"/>
          <w:color w:val="000000"/>
          <w:lang w:val="en-US"/>
        </w:rPr>
        <w:t xml:space="preserve">9. Wind Tunnel Testing of External Floating-Roof Storage Tanks. </w:t>
      </w:r>
      <w:r>
        <w:rPr>
          <w:rFonts w:ascii="Roboto" w:hAnsi="Roboto"/>
          <w:color w:val="000000"/>
        </w:rPr>
        <w:t xml:space="preserve">API </w:t>
      </w:r>
      <w:proofErr w:type="spellStart"/>
      <w:r>
        <w:rPr>
          <w:rFonts w:ascii="Roboto" w:hAnsi="Roboto"/>
          <w:color w:val="000000"/>
        </w:rPr>
        <w:t>publication</w:t>
      </w:r>
      <w:proofErr w:type="spellEnd"/>
      <w:r>
        <w:rPr>
          <w:rFonts w:ascii="Roboto" w:hAnsi="Roboto"/>
          <w:color w:val="000000"/>
        </w:rPr>
        <w:t xml:space="preserve"> 2558, </w:t>
      </w:r>
      <w:proofErr w:type="spellStart"/>
      <w:r>
        <w:rPr>
          <w:rFonts w:ascii="Roboto" w:hAnsi="Roboto"/>
          <w:color w:val="000000"/>
        </w:rPr>
        <w:t>June</w:t>
      </w:r>
      <w:proofErr w:type="spellEnd"/>
      <w:r>
        <w:rPr>
          <w:rFonts w:ascii="Roboto" w:hAnsi="Roboto"/>
          <w:color w:val="000000"/>
        </w:rPr>
        <w:t xml:space="preserve"> 1993.</w:t>
      </w:r>
    </w:p>
    <w:p w14:paraId="486B0327"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10. </w:t>
      </w:r>
      <w:proofErr w:type="spellStart"/>
      <w:r>
        <w:rPr>
          <w:rFonts w:ascii="Roboto" w:hAnsi="Roboto"/>
          <w:color w:val="000000"/>
        </w:rPr>
        <w:t>Вольмир</w:t>
      </w:r>
      <w:proofErr w:type="spellEnd"/>
      <w:r>
        <w:rPr>
          <w:rFonts w:ascii="Roboto" w:hAnsi="Roboto"/>
          <w:color w:val="000000"/>
        </w:rPr>
        <w:t xml:space="preserve"> А.С. Устойчивость деформируемых систем. Изд.2-е. М., «Наука», 1967.</w:t>
      </w:r>
    </w:p>
    <w:p w14:paraId="4C64BE38"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11. </w:t>
      </w:r>
      <w:proofErr w:type="spellStart"/>
      <w:r>
        <w:rPr>
          <w:rFonts w:ascii="Roboto" w:hAnsi="Roboto"/>
          <w:color w:val="000000"/>
        </w:rPr>
        <w:t>Гольденблат</w:t>
      </w:r>
      <w:proofErr w:type="spellEnd"/>
      <w:r>
        <w:rPr>
          <w:rFonts w:ascii="Roboto" w:hAnsi="Roboto"/>
          <w:color w:val="000000"/>
        </w:rPr>
        <w:t xml:space="preserve"> И.И., Николаенко Н.А. Расчет конструкций на действие сейсмических и импульсивных сил. - М: </w:t>
      </w:r>
      <w:proofErr w:type="spellStart"/>
      <w:r>
        <w:rPr>
          <w:rFonts w:ascii="Roboto" w:hAnsi="Roboto"/>
          <w:color w:val="000000"/>
        </w:rPr>
        <w:t>Госстройиздат</w:t>
      </w:r>
      <w:proofErr w:type="spellEnd"/>
      <w:r>
        <w:rPr>
          <w:rFonts w:ascii="Roboto" w:hAnsi="Roboto"/>
          <w:color w:val="000000"/>
        </w:rPr>
        <w:t>, 1961, 320 с.</w:t>
      </w:r>
    </w:p>
    <w:p w14:paraId="4FE23605"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12. </w:t>
      </w:r>
      <w:proofErr w:type="spellStart"/>
      <w:r>
        <w:rPr>
          <w:rFonts w:ascii="Roboto" w:hAnsi="Roboto"/>
          <w:color w:val="000000"/>
        </w:rPr>
        <w:t>Дидковский</w:t>
      </w:r>
      <w:proofErr w:type="spellEnd"/>
      <w:r>
        <w:rPr>
          <w:rFonts w:ascii="Roboto" w:hAnsi="Roboto"/>
          <w:color w:val="000000"/>
        </w:rPr>
        <w:t xml:space="preserve"> О.В., </w:t>
      </w:r>
      <w:proofErr w:type="spellStart"/>
      <w:r>
        <w:rPr>
          <w:rFonts w:ascii="Roboto" w:hAnsi="Roboto"/>
          <w:color w:val="000000"/>
        </w:rPr>
        <w:t>Еленицкий</w:t>
      </w:r>
      <w:proofErr w:type="spellEnd"/>
      <w:r>
        <w:rPr>
          <w:rFonts w:ascii="Roboto" w:hAnsi="Roboto"/>
          <w:color w:val="000000"/>
        </w:rPr>
        <w:t xml:space="preserve"> Э.Я. «Коррозионная безопасность крупногабаритных листовых конструкций», Нефть, Газ и Бизнес - 2006 - № 7 - С.62-63.</w:t>
      </w:r>
    </w:p>
    <w:p w14:paraId="343F4931"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13. </w:t>
      </w:r>
      <w:proofErr w:type="spellStart"/>
      <w:r>
        <w:rPr>
          <w:rFonts w:ascii="Roboto" w:hAnsi="Roboto"/>
          <w:color w:val="000000"/>
        </w:rPr>
        <w:t>Еленицкий</w:t>
      </w:r>
      <w:proofErr w:type="spellEnd"/>
      <w:r>
        <w:rPr>
          <w:rFonts w:ascii="Roboto" w:hAnsi="Roboto"/>
          <w:color w:val="000000"/>
        </w:rPr>
        <w:t xml:space="preserve"> Э.Я. «Уточненный расчет прочности стенки вертикальных цилиндрических стальных резервуаров», Строительная механика и расчет сооружений. - 2009 - № 1.</w:t>
      </w:r>
    </w:p>
    <w:p w14:paraId="7AE79B70"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lastRenderedPageBreak/>
        <w:t xml:space="preserve">14. </w:t>
      </w:r>
      <w:proofErr w:type="spellStart"/>
      <w:r>
        <w:rPr>
          <w:rFonts w:ascii="Roboto" w:hAnsi="Roboto"/>
          <w:color w:val="000000"/>
        </w:rPr>
        <w:t>Еленицкий</w:t>
      </w:r>
      <w:proofErr w:type="spellEnd"/>
      <w:r>
        <w:rPr>
          <w:rFonts w:ascii="Roboto" w:hAnsi="Roboto"/>
          <w:color w:val="000000"/>
        </w:rPr>
        <w:t xml:space="preserve"> Э.Я. «Расчет узла сопряжения стенки и днища вертикальных цилиндрических стальных резервуаров», Строительная механика и расчет сооружений. - 2007-№ 4 - С.2-7.</w:t>
      </w:r>
    </w:p>
    <w:p w14:paraId="22431233"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15. </w:t>
      </w:r>
      <w:proofErr w:type="spellStart"/>
      <w:r>
        <w:rPr>
          <w:rFonts w:ascii="Roboto" w:hAnsi="Roboto"/>
          <w:color w:val="000000"/>
        </w:rPr>
        <w:t>Еленицкий</w:t>
      </w:r>
      <w:proofErr w:type="spellEnd"/>
      <w:r>
        <w:rPr>
          <w:rFonts w:ascii="Roboto" w:hAnsi="Roboto"/>
          <w:color w:val="000000"/>
        </w:rPr>
        <w:t xml:space="preserve"> Э.Я. «Обеспечение сейсмостойкости вертикальных цилиндрических стальных резервуаров», Сейсмостойкое строительство. Безопасность сооружений, 2006 - № 5 - С. 45-50.</w:t>
      </w:r>
    </w:p>
    <w:p w14:paraId="021DE168"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16. </w:t>
      </w:r>
      <w:proofErr w:type="spellStart"/>
      <w:r>
        <w:rPr>
          <w:rFonts w:ascii="Roboto" w:hAnsi="Roboto"/>
          <w:color w:val="000000"/>
        </w:rPr>
        <w:t>Еленицкий</w:t>
      </w:r>
      <w:proofErr w:type="spellEnd"/>
      <w:r>
        <w:rPr>
          <w:rFonts w:ascii="Roboto" w:hAnsi="Roboto"/>
          <w:color w:val="000000"/>
        </w:rPr>
        <w:t xml:space="preserve"> Э.Я. «Несущая способность корпуса вертикальных цилиндрических стальных резервуаров в условиях сейсмического воздействия», Сейсмостойкое строительство. Безопасность сооружений, 2009 - № 1.</w:t>
      </w:r>
    </w:p>
    <w:p w14:paraId="4F5D1312"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17. </w:t>
      </w:r>
      <w:proofErr w:type="spellStart"/>
      <w:r>
        <w:rPr>
          <w:rFonts w:ascii="Roboto" w:hAnsi="Roboto"/>
          <w:color w:val="000000"/>
        </w:rPr>
        <w:t>Еленицкий</w:t>
      </w:r>
      <w:proofErr w:type="spellEnd"/>
      <w:r>
        <w:rPr>
          <w:rFonts w:ascii="Roboto" w:hAnsi="Roboto"/>
          <w:color w:val="000000"/>
        </w:rPr>
        <w:t xml:space="preserve"> Э.Я. «Проблемы нормативно-технической базы в отечественном </w:t>
      </w:r>
      <w:proofErr w:type="spellStart"/>
      <w:r>
        <w:rPr>
          <w:rFonts w:ascii="Roboto" w:hAnsi="Roboto"/>
          <w:color w:val="000000"/>
        </w:rPr>
        <w:t>резервуаростроении</w:t>
      </w:r>
      <w:proofErr w:type="spellEnd"/>
      <w:r>
        <w:rPr>
          <w:rFonts w:ascii="Roboto" w:hAnsi="Roboto"/>
          <w:color w:val="000000"/>
        </w:rPr>
        <w:t>», Нефть, Газ и Бизнес - 2006 - № 6 - С.62-63.</w:t>
      </w:r>
    </w:p>
    <w:p w14:paraId="40B16D89"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18.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«Проблемы оценки прочности напряженных участков резервуарных конструкций», Нефть, Газ и Бизнес. - 2006 - № 6 - С.58-63.</w:t>
      </w:r>
    </w:p>
    <w:p w14:paraId="71C402FF"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19.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Худяков О.В. «Повышение безопасности резервуарных парков за счет применения резервуаров со стальной защитной стенкой», Управление качеством в нефтегазовом комплексе. - 2007 - № 1 - С.17-22.</w:t>
      </w:r>
    </w:p>
    <w:p w14:paraId="07B3F5DD"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20. </w:t>
      </w:r>
      <w:proofErr w:type="spellStart"/>
      <w:r>
        <w:rPr>
          <w:rFonts w:ascii="Roboto" w:hAnsi="Roboto"/>
          <w:color w:val="000000"/>
        </w:rPr>
        <w:t>Еленицкий</w:t>
      </w:r>
      <w:proofErr w:type="spellEnd"/>
      <w:r>
        <w:rPr>
          <w:rFonts w:ascii="Roboto" w:hAnsi="Roboto"/>
          <w:color w:val="000000"/>
        </w:rPr>
        <w:t xml:space="preserve"> Э.Я., Худяков О.В. Оценка стихийного воздействия водного потока на ВЦСР, расположенные в прибрежных зонах рек, морей и океанов // «Монтажные и специальные работы в строительстве» № 11. Москва, 2006.</w:t>
      </w:r>
    </w:p>
    <w:p w14:paraId="1DEBD144"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21. Клебанов Я.М.,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Давыдов А.Н. «Циклическая несущая способность врезок резервуаров», РАН, Проблемы машиностроения и надежности машин, №2, 2004, с. 31-37.</w:t>
      </w:r>
    </w:p>
    <w:p w14:paraId="7AC7D718"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22. </w:t>
      </w:r>
      <w:proofErr w:type="spellStart"/>
      <w:r>
        <w:rPr>
          <w:rFonts w:ascii="Roboto" w:hAnsi="Roboto"/>
          <w:color w:val="000000"/>
        </w:rPr>
        <w:t>Сеницкий</w:t>
      </w:r>
      <w:proofErr w:type="spellEnd"/>
      <w:r>
        <w:rPr>
          <w:rFonts w:ascii="Roboto" w:hAnsi="Roboto"/>
          <w:color w:val="000000"/>
        </w:rPr>
        <w:t xml:space="preserve"> Ю.Э.,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«К вопросу о нормативных требованиях по расчету вертикальных цилиндрических стальных резервуаров в условиях сейсмического воздействия», Сейсмостойкое строительство. Безопасность сооружений, 2006-№ 4- С. 65-70.</w:t>
      </w:r>
    </w:p>
    <w:p w14:paraId="5F93B92A" w14:textId="77777777" w:rsidR="002B543F" w:rsidRDefault="002B543F" w:rsidP="002B543F">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23. </w:t>
      </w:r>
      <w:proofErr w:type="spellStart"/>
      <w:r>
        <w:rPr>
          <w:rFonts w:ascii="Roboto" w:hAnsi="Roboto"/>
          <w:color w:val="000000"/>
        </w:rPr>
        <w:t>Сеницкий</w:t>
      </w:r>
      <w:proofErr w:type="spellEnd"/>
      <w:r>
        <w:rPr>
          <w:rFonts w:ascii="Roboto" w:hAnsi="Roboto"/>
          <w:color w:val="000000"/>
        </w:rPr>
        <w:t xml:space="preserve"> Ю.Э.,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«Определение импульсивной и конвективной составляющих гидродинамического давления жидкости в цилиндрических резервуарах при сейсмическом воздействии», </w:t>
      </w:r>
      <w:proofErr w:type="spellStart"/>
      <w:r>
        <w:rPr>
          <w:rFonts w:ascii="Roboto" w:hAnsi="Roboto"/>
          <w:color w:val="000000"/>
        </w:rPr>
        <w:t>Изв</w:t>
      </w:r>
      <w:proofErr w:type="spellEnd"/>
      <w:r>
        <w:rPr>
          <w:rFonts w:ascii="Roboto" w:hAnsi="Roboto"/>
          <w:color w:val="000000"/>
        </w:rPr>
        <w:t>. Вузов. - 2005 - № 5, С. 18-26.</w:t>
      </w:r>
    </w:p>
    <w:p w14:paraId="47CBBC8F" w14:textId="77777777" w:rsidR="002B543F" w:rsidRDefault="002B543F"/>
    <w:sectPr w:rsidR="002B54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101BE5"/>
    <w:multiLevelType w:val="multilevel"/>
    <w:tmpl w:val="BA2C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487"/>
    <w:rsid w:val="00016F7B"/>
    <w:rsid w:val="00036563"/>
    <w:rsid w:val="00112164"/>
    <w:rsid w:val="00243FD2"/>
    <w:rsid w:val="002B543F"/>
    <w:rsid w:val="00983AC8"/>
    <w:rsid w:val="00E86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4C15B"/>
  <w15:chartTrackingRefBased/>
  <w15:docId w15:val="{9C01BA42-2A41-49BE-B129-BBF3761E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43F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43F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243F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243F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3F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43FD2"/>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243FD2"/>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243FD2"/>
    <w:rPr>
      <w:rFonts w:asciiTheme="majorHAnsi" w:eastAsiaTheme="majorEastAsia" w:hAnsiTheme="majorHAnsi" w:cstheme="majorBidi"/>
      <w:i/>
      <w:iCs/>
      <w:color w:val="2F5496" w:themeColor="accent1" w:themeShade="BF"/>
    </w:rPr>
  </w:style>
  <w:style w:type="paragraph" w:styleId="a3">
    <w:name w:val="Normal (Web)"/>
    <w:basedOn w:val="a"/>
    <w:uiPriority w:val="99"/>
    <w:unhideWhenUsed/>
    <w:rsid w:val="00243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43FD2"/>
    <w:rPr>
      <w:b/>
      <w:bCs/>
    </w:rPr>
  </w:style>
  <w:style w:type="character" w:styleId="a5">
    <w:name w:val="Hyperlink"/>
    <w:basedOn w:val="a0"/>
    <w:uiPriority w:val="99"/>
    <w:semiHidden/>
    <w:unhideWhenUsed/>
    <w:rsid w:val="00243FD2"/>
    <w:rPr>
      <w:color w:val="0000FF"/>
      <w:u w:val="single"/>
    </w:rPr>
  </w:style>
  <w:style w:type="character" w:styleId="a6">
    <w:name w:val="Emphasis"/>
    <w:basedOn w:val="a0"/>
    <w:uiPriority w:val="20"/>
    <w:qFormat/>
    <w:rsid w:val="00243FD2"/>
    <w:rPr>
      <w:i/>
      <w:iCs/>
    </w:rPr>
  </w:style>
  <w:style w:type="character" w:customStyle="1" w:styleId="21">
    <w:name w:val="Основной текст с отступом 2 Знак"/>
    <w:basedOn w:val="a0"/>
    <w:link w:val="22"/>
    <w:uiPriority w:val="99"/>
    <w:semiHidden/>
    <w:rsid w:val="00243FD2"/>
    <w:rPr>
      <w:rFonts w:ascii="Times New Roman" w:eastAsia="Times New Roman" w:hAnsi="Times New Roman" w:cs="Times New Roman"/>
      <w:sz w:val="24"/>
      <w:szCs w:val="24"/>
      <w:lang w:eastAsia="ru-RU"/>
    </w:rPr>
  </w:style>
  <w:style w:type="paragraph" w:styleId="22">
    <w:name w:val="Body Text Indent 2"/>
    <w:basedOn w:val="a"/>
    <w:link w:val="21"/>
    <w:uiPriority w:val="99"/>
    <w:semiHidden/>
    <w:unhideWhenUsed/>
    <w:rsid w:val="00243F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243FD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6954">
      <w:bodyDiv w:val="1"/>
      <w:marLeft w:val="0"/>
      <w:marRight w:val="0"/>
      <w:marTop w:val="0"/>
      <w:marBottom w:val="0"/>
      <w:divBdr>
        <w:top w:val="none" w:sz="0" w:space="0" w:color="auto"/>
        <w:left w:val="none" w:sz="0" w:space="0" w:color="auto"/>
        <w:bottom w:val="none" w:sz="0" w:space="0" w:color="auto"/>
        <w:right w:val="none" w:sz="0" w:space="0" w:color="auto"/>
      </w:divBdr>
    </w:div>
    <w:div w:id="156770932">
      <w:bodyDiv w:val="1"/>
      <w:marLeft w:val="0"/>
      <w:marRight w:val="0"/>
      <w:marTop w:val="0"/>
      <w:marBottom w:val="0"/>
      <w:divBdr>
        <w:top w:val="none" w:sz="0" w:space="0" w:color="auto"/>
        <w:left w:val="none" w:sz="0" w:space="0" w:color="auto"/>
        <w:bottom w:val="none" w:sz="0" w:space="0" w:color="auto"/>
        <w:right w:val="none" w:sz="0" w:space="0" w:color="auto"/>
      </w:divBdr>
    </w:div>
    <w:div w:id="197551057">
      <w:bodyDiv w:val="1"/>
      <w:marLeft w:val="0"/>
      <w:marRight w:val="0"/>
      <w:marTop w:val="0"/>
      <w:marBottom w:val="0"/>
      <w:divBdr>
        <w:top w:val="none" w:sz="0" w:space="0" w:color="auto"/>
        <w:left w:val="none" w:sz="0" w:space="0" w:color="auto"/>
        <w:bottom w:val="none" w:sz="0" w:space="0" w:color="auto"/>
        <w:right w:val="none" w:sz="0" w:space="0" w:color="auto"/>
      </w:divBdr>
      <w:divsChild>
        <w:div w:id="1280918566">
          <w:marLeft w:val="0"/>
          <w:marRight w:val="0"/>
          <w:marTop w:val="0"/>
          <w:marBottom w:val="0"/>
          <w:divBdr>
            <w:top w:val="none" w:sz="0" w:space="0" w:color="auto"/>
            <w:left w:val="none" w:sz="0" w:space="0" w:color="auto"/>
            <w:bottom w:val="none" w:sz="0" w:space="0" w:color="auto"/>
            <w:right w:val="none" w:sz="0" w:space="0" w:color="auto"/>
          </w:divBdr>
        </w:div>
        <w:div w:id="256527268">
          <w:marLeft w:val="0"/>
          <w:marRight w:val="0"/>
          <w:marTop w:val="0"/>
          <w:marBottom w:val="0"/>
          <w:divBdr>
            <w:top w:val="none" w:sz="0" w:space="0" w:color="auto"/>
            <w:left w:val="none" w:sz="0" w:space="0" w:color="auto"/>
            <w:bottom w:val="none" w:sz="0" w:space="0" w:color="auto"/>
            <w:right w:val="none" w:sz="0" w:space="0" w:color="auto"/>
          </w:divBdr>
        </w:div>
        <w:div w:id="2124761445">
          <w:marLeft w:val="0"/>
          <w:marRight w:val="0"/>
          <w:marTop w:val="0"/>
          <w:marBottom w:val="0"/>
          <w:divBdr>
            <w:top w:val="none" w:sz="0" w:space="0" w:color="auto"/>
            <w:left w:val="none" w:sz="0" w:space="0" w:color="auto"/>
            <w:bottom w:val="none" w:sz="0" w:space="0" w:color="auto"/>
            <w:right w:val="none" w:sz="0" w:space="0" w:color="auto"/>
          </w:divBdr>
        </w:div>
        <w:div w:id="1096973758">
          <w:marLeft w:val="0"/>
          <w:marRight w:val="0"/>
          <w:marTop w:val="0"/>
          <w:marBottom w:val="0"/>
          <w:divBdr>
            <w:top w:val="none" w:sz="0" w:space="0" w:color="auto"/>
            <w:left w:val="none" w:sz="0" w:space="0" w:color="auto"/>
            <w:bottom w:val="none" w:sz="0" w:space="0" w:color="auto"/>
            <w:right w:val="none" w:sz="0" w:space="0" w:color="auto"/>
          </w:divBdr>
        </w:div>
        <w:div w:id="443427855">
          <w:marLeft w:val="0"/>
          <w:marRight w:val="0"/>
          <w:marTop w:val="0"/>
          <w:marBottom w:val="0"/>
          <w:divBdr>
            <w:top w:val="none" w:sz="0" w:space="0" w:color="auto"/>
            <w:left w:val="none" w:sz="0" w:space="0" w:color="auto"/>
            <w:bottom w:val="none" w:sz="0" w:space="0" w:color="auto"/>
            <w:right w:val="none" w:sz="0" w:space="0" w:color="auto"/>
          </w:divBdr>
        </w:div>
        <w:div w:id="1085416217">
          <w:marLeft w:val="0"/>
          <w:marRight w:val="0"/>
          <w:marTop w:val="0"/>
          <w:marBottom w:val="0"/>
          <w:divBdr>
            <w:top w:val="none" w:sz="0" w:space="0" w:color="auto"/>
            <w:left w:val="none" w:sz="0" w:space="0" w:color="auto"/>
            <w:bottom w:val="none" w:sz="0" w:space="0" w:color="auto"/>
            <w:right w:val="none" w:sz="0" w:space="0" w:color="auto"/>
          </w:divBdr>
        </w:div>
        <w:div w:id="455873200">
          <w:marLeft w:val="0"/>
          <w:marRight w:val="0"/>
          <w:marTop w:val="0"/>
          <w:marBottom w:val="0"/>
          <w:divBdr>
            <w:top w:val="none" w:sz="0" w:space="0" w:color="auto"/>
            <w:left w:val="none" w:sz="0" w:space="0" w:color="auto"/>
            <w:bottom w:val="none" w:sz="0" w:space="0" w:color="auto"/>
            <w:right w:val="none" w:sz="0" w:space="0" w:color="auto"/>
          </w:divBdr>
        </w:div>
        <w:div w:id="1703898655">
          <w:marLeft w:val="0"/>
          <w:marRight w:val="0"/>
          <w:marTop w:val="0"/>
          <w:marBottom w:val="0"/>
          <w:divBdr>
            <w:top w:val="none" w:sz="0" w:space="0" w:color="auto"/>
            <w:left w:val="none" w:sz="0" w:space="0" w:color="auto"/>
            <w:bottom w:val="none" w:sz="0" w:space="0" w:color="auto"/>
            <w:right w:val="none" w:sz="0" w:space="0" w:color="auto"/>
          </w:divBdr>
        </w:div>
        <w:div w:id="1233733176">
          <w:marLeft w:val="0"/>
          <w:marRight w:val="0"/>
          <w:marTop w:val="0"/>
          <w:marBottom w:val="0"/>
          <w:divBdr>
            <w:top w:val="none" w:sz="0" w:space="0" w:color="auto"/>
            <w:left w:val="none" w:sz="0" w:space="0" w:color="auto"/>
            <w:bottom w:val="none" w:sz="0" w:space="0" w:color="auto"/>
            <w:right w:val="none" w:sz="0" w:space="0" w:color="auto"/>
          </w:divBdr>
        </w:div>
        <w:div w:id="1994790546">
          <w:marLeft w:val="0"/>
          <w:marRight w:val="0"/>
          <w:marTop w:val="0"/>
          <w:marBottom w:val="0"/>
          <w:divBdr>
            <w:top w:val="none" w:sz="0" w:space="0" w:color="auto"/>
            <w:left w:val="none" w:sz="0" w:space="0" w:color="auto"/>
            <w:bottom w:val="none" w:sz="0" w:space="0" w:color="auto"/>
            <w:right w:val="none" w:sz="0" w:space="0" w:color="auto"/>
          </w:divBdr>
        </w:div>
        <w:div w:id="1844395248">
          <w:marLeft w:val="0"/>
          <w:marRight w:val="0"/>
          <w:marTop w:val="0"/>
          <w:marBottom w:val="0"/>
          <w:divBdr>
            <w:top w:val="none" w:sz="0" w:space="0" w:color="auto"/>
            <w:left w:val="none" w:sz="0" w:space="0" w:color="auto"/>
            <w:bottom w:val="none" w:sz="0" w:space="0" w:color="auto"/>
            <w:right w:val="none" w:sz="0" w:space="0" w:color="auto"/>
          </w:divBdr>
        </w:div>
        <w:div w:id="1669823902">
          <w:marLeft w:val="0"/>
          <w:marRight w:val="0"/>
          <w:marTop w:val="0"/>
          <w:marBottom w:val="0"/>
          <w:divBdr>
            <w:top w:val="none" w:sz="0" w:space="0" w:color="auto"/>
            <w:left w:val="none" w:sz="0" w:space="0" w:color="auto"/>
            <w:bottom w:val="none" w:sz="0" w:space="0" w:color="auto"/>
            <w:right w:val="none" w:sz="0" w:space="0" w:color="auto"/>
          </w:divBdr>
        </w:div>
        <w:div w:id="1429422045">
          <w:marLeft w:val="0"/>
          <w:marRight w:val="0"/>
          <w:marTop w:val="0"/>
          <w:marBottom w:val="0"/>
          <w:divBdr>
            <w:top w:val="none" w:sz="0" w:space="0" w:color="auto"/>
            <w:left w:val="none" w:sz="0" w:space="0" w:color="auto"/>
            <w:bottom w:val="none" w:sz="0" w:space="0" w:color="auto"/>
            <w:right w:val="none" w:sz="0" w:space="0" w:color="auto"/>
          </w:divBdr>
        </w:div>
        <w:div w:id="569655355">
          <w:marLeft w:val="0"/>
          <w:marRight w:val="0"/>
          <w:marTop w:val="0"/>
          <w:marBottom w:val="0"/>
          <w:divBdr>
            <w:top w:val="none" w:sz="0" w:space="0" w:color="auto"/>
            <w:left w:val="none" w:sz="0" w:space="0" w:color="auto"/>
            <w:bottom w:val="none" w:sz="0" w:space="0" w:color="auto"/>
            <w:right w:val="none" w:sz="0" w:space="0" w:color="auto"/>
          </w:divBdr>
        </w:div>
        <w:div w:id="813185702">
          <w:marLeft w:val="0"/>
          <w:marRight w:val="0"/>
          <w:marTop w:val="0"/>
          <w:marBottom w:val="0"/>
          <w:divBdr>
            <w:top w:val="none" w:sz="0" w:space="0" w:color="auto"/>
            <w:left w:val="none" w:sz="0" w:space="0" w:color="auto"/>
            <w:bottom w:val="none" w:sz="0" w:space="0" w:color="auto"/>
            <w:right w:val="none" w:sz="0" w:space="0" w:color="auto"/>
          </w:divBdr>
        </w:div>
        <w:div w:id="231623801">
          <w:marLeft w:val="0"/>
          <w:marRight w:val="0"/>
          <w:marTop w:val="0"/>
          <w:marBottom w:val="0"/>
          <w:divBdr>
            <w:top w:val="none" w:sz="0" w:space="0" w:color="auto"/>
            <w:left w:val="none" w:sz="0" w:space="0" w:color="auto"/>
            <w:bottom w:val="none" w:sz="0" w:space="0" w:color="auto"/>
            <w:right w:val="none" w:sz="0" w:space="0" w:color="auto"/>
          </w:divBdr>
        </w:div>
        <w:div w:id="1394936614">
          <w:marLeft w:val="0"/>
          <w:marRight w:val="0"/>
          <w:marTop w:val="0"/>
          <w:marBottom w:val="0"/>
          <w:divBdr>
            <w:top w:val="none" w:sz="0" w:space="0" w:color="auto"/>
            <w:left w:val="none" w:sz="0" w:space="0" w:color="auto"/>
            <w:bottom w:val="none" w:sz="0" w:space="0" w:color="auto"/>
            <w:right w:val="none" w:sz="0" w:space="0" w:color="auto"/>
          </w:divBdr>
        </w:div>
        <w:div w:id="746803730">
          <w:marLeft w:val="0"/>
          <w:marRight w:val="0"/>
          <w:marTop w:val="0"/>
          <w:marBottom w:val="0"/>
          <w:divBdr>
            <w:top w:val="none" w:sz="0" w:space="0" w:color="auto"/>
            <w:left w:val="none" w:sz="0" w:space="0" w:color="auto"/>
            <w:bottom w:val="none" w:sz="0" w:space="0" w:color="auto"/>
            <w:right w:val="none" w:sz="0" w:space="0" w:color="auto"/>
          </w:divBdr>
        </w:div>
        <w:div w:id="543905426">
          <w:marLeft w:val="0"/>
          <w:marRight w:val="0"/>
          <w:marTop w:val="0"/>
          <w:marBottom w:val="0"/>
          <w:divBdr>
            <w:top w:val="none" w:sz="0" w:space="0" w:color="auto"/>
            <w:left w:val="none" w:sz="0" w:space="0" w:color="auto"/>
            <w:bottom w:val="none" w:sz="0" w:space="0" w:color="auto"/>
            <w:right w:val="none" w:sz="0" w:space="0" w:color="auto"/>
          </w:divBdr>
        </w:div>
        <w:div w:id="1070731603">
          <w:marLeft w:val="0"/>
          <w:marRight w:val="0"/>
          <w:marTop w:val="0"/>
          <w:marBottom w:val="0"/>
          <w:divBdr>
            <w:top w:val="none" w:sz="0" w:space="0" w:color="auto"/>
            <w:left w:val="none" w:sz="0" w:space="0" w:color="auto"/>
            <w:bottom w:val="none" w:sz="0" w:space="0" w:color="auto"/>
            <w:right w:val="none" w:sz="0" w:space="0" w:color="auto"/>
          </w:divBdr>
        </w:div>
        <w:div w:id="452986589">
          <w:marLeft w:val="0"/>
          <w:marRight w:val="0"/>
          <w:marTop w:val="0"/>
          <w:marBottom w:val="0"/>
          <w:divBdr>
            <w:top w:val="none" w:sz="0" w:space="0" w:color="auto"/>
            <w:left w:val="none" w:sz="0" w:space="0" w:color="auto"/>
            <w:bottom w:val="none" w:sz="0" w:space="0" w:color="auto"/>
            <w:right w:val="none" w:sz="0" w:space="0" w:color="auto"/>
          </w:divBdr>
        </w:div>
        <w:div w:id="1400637830">
          <w:marLeft w:val="0"/>
          <w:marRight w:val="0"/>
          <w:marTop w:val="0"/>
          <w:marBottom w:val="0"/>
          <w:divBdr>
            <w:top w:val="none" w:sz="0" w:space="0" w:color="auto"/>
            <w:left w:val="none" w:sz="0" w:space="0" w:color="auto"/>
            <w:bottom w:val="none" w:sz="0" w:space="0" w:color="auto"/>
            <w:right w:val="none" w:sz="0" w:space="0" w:color="auto"/>
          </w:divBdr>
        </w:div>
        <w:div w:id="1461150909">
          <w:marLeft w:val="0"/>
          <w:marRight w:val="0"/>
          <w:marTop w:val="0"/>
          <w:marBottom w:val="0"/>
          <w:divBdr>
            <w:top w:val="none" w:sz="0" w:space="0" w:color="auto"/>
            <w:left w:val="none" w:sz="0" w:space="0" w:color="auto"/>
            <w:bottom w:val="none" w:sz="0" w:space="0" w:color="auto"/>
            <w:right w:val="none" w:sz="0" w:space="0" w:color="auto"/>
          </w:divBdr>
        </w:div>
        <w:div w:id="1022589627">
          <w:marLeft w:val="0"/>
          <w:marRight w:val="0"/>
          <w:marTop w:val="0"/>
          <w:marBottom w:val="0"/>
          <w:divBdr>
            <w:top w:val="none" w:sz="0" w:space="0" w:color="auto"/>
            <w:left w:val="none" w:sz="0" w:space="0" w:color="auto"/>
            <w:bottom w:val="none" w:sz="0" w:space="0" w:color="auto"/>
            <w:right w:val="none" w:sz="0" w:space="0" w:color="auto"/>
          </w:divBdr>
        </w:div>
        <w:div w:id="176388772">
          <w:marLeft w:val="0"/>
          <w:marRight w:val="0"/>
          <w:marTop w:val="0"/>
          <w:marBottom w:val="0"/>
          <w:divBdr>
            <w:top w:val="none" w:sz="0" w:space="0" w:color="auto"/>
            <w:left w:val="none" w:sz="0" w:space="0" w:color="auto"/>
            <w:bottom w:val="none" w:sz="0" w:space="0" w:color="auto"/>
            <w:right w:val="none" w:sz="0" w:space="0" w:color="auto"/>
          </w:divBdr>
        </w:div>
        <w:div w:id="209344544">
          <w:marLeft w:val="0"/>
          <w:marRight w:val="0"/>
          <w:marTop w:val="0"/>
          <w:marBottom w:val="0"/>
          <w:divBdr>
            <w:top w:val="none" w:sz="0" w:space="0" w:color="auto"/>
            <w:left w:val="none" w:sz="0" w:space="0" w:color="auto"/>
            <w:bottom w:val="none" w:sz="0" w:space="0" w:color="auto"/>
            <w:right w:val="none" w:sz="0" w:space="0" w:color="auto"/>
          </w:divBdr>
        </w:div>
        <w:div w:id="2026519986">
          <w:marLeft w:val="0"/>
          <w:marRight w:val="0"/>
          <w:marTop w:val="0"/>
          <w:marBottom w:val="0"/>
          <w:divBdr>
            <w:top w:val="none" w:sz="0" w:space="0" w:color="auto"/>
            <w:left w:val="none" w:sz="0" w:space="0" w:color="auto"/>
            <w:bottom w:val="none" w:sz="0" w:space="0" w:color="auto"/>
            <w:right w:val="none" w:sz="0" w:space="0" w:color="auto"/>
          </w:divBdr>
        </w:div>
        <w:div w:id="1790003748">
          <w:marLeft w:val="0"/>
          <w:marRight w:val="0"/>
          <w:marTop w:val="0"/>
          <w:marBottom w:val="0"/>
          <w:divBdr>
            <w:top w:val="none" w:sz="0" w:space="0" w:color="auto"/>
            <w:left w:val="none" w:sz="0" w:space="0" w:color="auto"/>
            <w:bottom w:val="none" w:sz="0" w:space="0" w:color="auto"/>
            <w:right w:val="none" w:sz="0" w:space="0" w:color="auto"/>
          </w:divBdr>
        </w:div>
        <w:div w:id="1390494899">
          <w:marLeft w:val="0"/>
          <w:marRight w:val="0"/>
          <w:marTop w:val="0"/>
          <w:marBottom w:val="0"/>
          <w:divBdr>
            <w:top w:val="none" w:sz="0" w:space="0" w:color="auto"/>
            <w:left w:val="none" w:sz="0" w:space="0" w:color="auto"/>
            <w:bottom w:val="none" w:sz="0" w:space="0" w:color="auto"/>
            <w:right w:val="none" w:sz="0" w:space="0" w:color="auto"/>
          </w:divBdr>
        </w:div>
        <w:div w:id="637995855">
          <w:marLeft w:val="0"/>
          <w:marRight w:val="0"/>
          <w:marTop w:val="0"/>
          <w:marBottom w:val="0"/>
          <w:divBdr>
            <w:top w:val="none" w:sz="0" w:space="0" w:color="auto"/>
            <w:left w:val="none" w:sz="0" w:space="0" w:color="auto"/>
            <w:bottom w:val="none" w:sz="0" w:space="0" w:color="auto"/>
            <w:right w:val="none" w:sz="0" w:space="0" w:color="auto"/>
          </w:divBdr>
        </w:div>
        <w:div w:id="1508444419">
          <w:marLeft w:val="0"/>
          <w:marRight w:val="0"/>
          <w:marTop w:val="0"/>
          <w:marBottom w:val="0"/>
          <w:divBdr>
            <w:top w:val="none" w:sz="0" w:space="0" w:color="auto"/>
            <w:left w:val="none" w:sz="0" w:space="0" w:color="auto"/>
            <w:bottom w:val="none" w:sz="0" w:space="0" w:color="auto"/>
            <w:right w:val="none" w:sz="0" w:space="0" w:color="auto"/>
          </w:divBdr>
        </w:div>
        <w:div w:id="1345740589">
          <w:marLeft w:val="0"/>
          <w:marRight w:val="0"/>
          <w:marTop w:val="0"/>
          <w:marBottom w:val="0"/>
          <w:divBdr>
            <w:top w:val="none" w:sz="0" w:space="0" w:color="auto"/>
            <w:left w:val="none" w:sz="0" w:space="0" w:color="auto"/>
            <w:bottom w:val="none" w:sz="0" w:space="0" w:color="auto"/>
            <w:right w:val="none" w:sz="0" w:space="0" w:color="auto"/>
          </w:divBdr>
        </w:div>
        <w:div w:id="1599557533">
          <w:marLeft w:val="0"/>
          <w:marRight w:val="0"/>
          <w:marTop w:val="0"/>
          <w:marBottom w:val="0"/>
          <w:divBdr>
            <w:top w:val="none" w:sz="0" w:space="0" w:color="auto"/>
            <w:left w:val="none" w:sz="0" w:space="0" w:color="auto"/>
            <w:bottom w:val="none" w:sz="0" w:space="0" w:color="auto"/>
            <w:right w:val="none" w:sz="0" w:space="0" w:color="auto"/>
          </w:divBdr>
        </w:div>
        <w:div w:id="1518033408">
          <w:marLeft w:val="0"/>
          <w:marRight w:val="0"/>
          <w:marTop w:val="0"/>
          <w:marBottom w:val="0"/>
          <w:divBdr>
            <w:top w:val="none" w:sz="0" w:space="0" w:color="auto"/>
            <w:left w:val="none" w:sz="0" w:space="0" w:color="auto"/>
            <w:bottom w:val="none" w:sz="0" w:space="0" w:color="auto"/>
            <w:right w:val="none" w:sz="0" w:space="0" w:color="auto"/>
          </w:divBdr>
        </w:div>
        <w:div w:id="1551112810">
          <w:marLeft w:val="0"/>
          <w:marRight w:val="0"/>
          <w:marTop w:val="0"/>
          <w:marBottom w:val="0"/>
          <w:divBdr>
            <w:top w:val="none" w:sz="0" w:space="0" w:color="auto"/>
            <w:left w:val="none" w:sz="0" w:space="0" w:color="auto"/>
            <w:bottom w:val="none" w:sz="0" w:space="0" w:color="auto"/>
            <w:right w:val="none" w:sz="0" w:space="0" w:color="auto"/>
          </w:divBdr>
        </w:div>
        <w:div w:id="1420364946">
          <w:marLeft w:val="0"/>
          <w:marRight w:val="0"/>
          <w:marTop w:val="0"/>
          <w:marBottom w:val="0"/>
          <w:divBdr>
            <w:top w:val="none" w:sz="0" w:space="0" w:color="auto"/>
            <w:left w:val="none" w:sz="0" w:space="0" w:color="auto"/>
            <w:bottom w:val="none" w:sz="0" w:space="0" w:color="auto"/>
            <w:right w:val="none" w:sz="0" w:space="0" w:color="auto"/>
          </w:divBdr>
        </w:div>
        <w:div w:id="1407844818">
          <w:marLeft w:val="0"/>
          <w:marRight w:val="0"/>
          <w:marTop w:val="0"/>
          <w:marBottom w:val="0"/>
          <w:divBdr>
            <w:top w:val="none" w:sz="0" w:space="0" w:color="auto"/>
            <w:left w:val="none" w:sz="0" w:space="0" w:color="auto"/>
            <w:bottom w:val="none" w:sz="0" w:space="0" w:color="auto"/>
            <w:right w:val="none" w:sz="0" w:space="0" w:color="auto"/>
          </w:divBdr>
        </w:div>
        <w:div w:id="1626036834">
          <w:marLeft w:val="0"/>
          <w:marRight w:val="0"/>
          <w:marTop w:val="0"/>
          <w:marBottom w:val="0"/>
          <w:divBdr>
            <w:top w:val="none" w:sz="0" w:space="0" w:color="auto"/>
            <w:left w:val="none" w:sz="0" w:space="0" w:color="auto"/>
            <w:bottom w:val="none" w:sz="0" w:space="0" w:color="auto"/>
            <w:right w:val="none" w:sz="0" w:space="0" w:color="auto"/>
          </w:divBdr>
        </w:div>
      </w:divsChild>
    </w:div>
    <w:div w:id="289824995">
      <w:bodyDiv w:val="1"/>
      <w:marLeft w:val="0"/>
      <w:marRight w:val="0"/>
      <w:marTop w:val="0"/>
      <w:marBottom w:val="0"/>
      <w:divBdr>
        <w:top w:val="none" w:sz="0" w:space="0" w:color="auto"/>
        <w:left w:val="none" w:sz="0" w:space="0" w:color="auto"/>
        <w:bottom w:val="none" w:sz="0" w:space="0" w:color="auto"/>
        <w:right w:val="none" w:sz="0" w:space="0" w:color="auto"/>
      </w:divBdr>
    </w:div>
    <w:div w:id="331881443">
      <w:bodyDiv w:val="1"/>
      <w:marLeft w:val="0"/>
      <w:marRight w:val="0"/>
      <w:marTop w:val="0"/>
      <w:marBottom w:val="0"/>
      <w:divBdr>
        <w:top w:val="none" w:sz="0" w:space="0" w:color="auto"/>
        <w:left w:val="none" w:sz="0" w:space="0" w:color="auto"/>
        <w:bottom w:val="none" w:sz="0" w:space="0" w:color="auto"/>
        <w:right w:val="none" w:sz="0" w:space="0" w:color="auto"/>
      </w:divBdr>
      <w:divsChild>
        <w:div w:id="504445432">
          <w:marLeft w:val="0"/>
          <w:marRight w:val="0"/>
          <w:marTop w:val="0"/>
          <w:marBottom w:val="0"/>
          <w:divBdr>
            <w:top w:val="none" w:sz="0" w:space="0" w:color="auto"/>
            <w:left w:val="none" w:sz="0" w:space="0" w:color="auto"/>
            <w:bottom w:val="none" w:sz="0" w:space="0" w:color="auto"/>
            <w:right w:val="none" w:sz="0" w:space="0" w:color="auto"/>
          </w:divBdr>
        </w:div>
        <w:div w:id="1747260608">
          <w:marLeft w:val="0"/>
          <w:marRight w:val="0"/>
          <w:marTop w:val="0"/>
          <w:marBottom w:val="0"/>
          <w:divBdr>
            <w:top w:val="none" w:sz="0" w:space="0" w:color="auto"/>
            <w:left w:val="none" w:sz="0" w:space="0" w:color="auto"/>
            <w:bottom w:val="none" w:sz="0" w:space="0" w:color="auto"/>
            <w:right w:val="none" w:sz="0" w:space="0" w:color="auto"/>
          </w:divBdr>
        </w:div>
        <w:div w:id="313685095">
          <w:marLeft w:val="0"/>
          <w:marRight w:val="0"/>
          <w:marTop w:val="0"/>
          <w:marBottom w:val="0"/>
          <w:divBdr>
            <w:top w:val="none" w:sz="0" w:space="0" w:color="auto"/>
            <w:left w:val="none" w:sz="0" w:space="0" w:color="auto"/>
            <w:bottom w:val="none" w:sz="0" w:space="0" w:color="auto"/>
            <w:right w:val="none" w:sz="0" w:space="0" w:color="auto"/>
          </w:divBdr>
        </w:div>
        <w:div w:id="805666270">
          <w:marLeft w:val="0"/>
          <w:marRight w:val="0"/>
          <w:marTop w:val="0"/>
          <w:marBottom w:val="0"/>
          <w:divBdr>
            <w:top w:val="none" w:sz="0" w:space="0" w:color="auto"/>
            <w:left w:val="none" w:sz="0" w:space="0" w:color="auto"/>
            <w:bottom w:val="none" w:sz="0" w:space="0" w:color="auto"/>
            <w:right w:val="none" w:sz="0" w:space="0" w:color="auto"/>
          </w:divBdr>
        </w:div>
        <w:div w:id="1765615977">
          <w:marLeft w:val="0"/>
          <w:marRight w:val="0"/>
          <w:marTop w:val="0"/>
          <w:marBottom w:val="0"/>
          <w:divBdr>
            <w:top w:val="none" w:sz="0" w:space="0" w:color="auto"/>
            <w:left w:val="none" w:sz="0" w:space="0" w:color="auto"/>
            <w:bottom w:val="none" w:sz="0" w:space="0" w:color="auto"/>
            <w:right w:val="none" w:sz="0" w:space="0" w:color="auto"/>
          </w:divBdr>
        </w:div>
      </w:divsChild>
    </w:div>
    <w:div w:id="366026606">
      <w:bodyDiv w:val="1"/>
      <w:marLeft w:val="0"/>
      <w:marRight w:val="0"/>
      <w:marTop w:val="0"/>
      <w:marBottom w:val="0"/>
      <w:divBdr>
        <w:top w:val="none" w:sz="0" w:space="0" w:color="auto"/>
        <w:left w:val="none" w:sz="0" w:space="0" w:color="auto"/>
        <w:bottom w:val="none" w:sz="0" w:space="0" w:color="auto"/>
        <w:right w:val="none" w:sz="0" w:space="0" w:color="auto"/>
      </w:divBdr>
    </w:div>
    <w:div w:id="387996277">
      <w:bodyDiv w:val="1"/>
      <w:marLeft w:val="0"/>
      <w:marRight w:val="0"/>
      <w:marTop w:val="0"/>
      <w:marBottom w:val="0"/>
      <w:divBdr>
        <w:top w:val="none" w:sz="0" w:space="0" w:color="auto"/>
        <w:left w:val="none" w:sz="0" w:space="0" w:color="auto"/>
        <w:bottom w:val="none" w:sz="0" w:space="0" w:color="auto"/>
        <w:right w:val="none" w:sz="0" w:space="0" w:color="auto"/>
      </w:divBdr>
      <w:divsChild>
        <w:div w:id="243684180">
          <w:marLeft w:val="0"/>
          <w:marRight w:val="0"/>
          <w:marTop w:val="0"/>
          <w:marBottom w:val="0"/>
          <w:divBdr>
            <w:top w:val="none" w:sz="0" w:space="0" w:color="auto"/>
            <w:left w:val="none" w:sz="0" w:space="0" w:color="auto"/>
            <w:bottom w:val="none" w:sz="0" w:space="0" w:color="auto"/>
            <w:right w:val="none" w:sz="0" w:space="0" w:color="auto"/>
          </w:divBdr>
        </w:div>
        <w:div w:id="1659847308">
          <w:marLeft w:val="0"/>
          <w:marRight w:val="0"/>
          <w:marTop w:val="0"/>
          <w:marBottom w:val="0"/>
          <w:divBdr>
            <w:top w:val="none" w:sz="0" w:space="0" w:color="auto"/>
            <w:left w:val="none" w:sz="0" w:space="0" w:color="auto"/>
            <w:bottom w:val="none" w:sz="0" w:space="0" w:color="auto"/>
            <w:right w:val="none" w:sz="0" w:space="0" w:color="auto"/>
          </w:divBdr>
        </w:div>
        <w:div w:id="165049779">
          <w:marLeft w:val="0"/>
          <w:marRight w:val="0"/>
          <w:marTop w:val="0"/>
          <w:marBottom w:val="0"/>
          <w:divBdr>
            <w:top w:val="none" w:sz="0" w:space="0" w:color="auto"/>
            <w:left w:val="none" w:sz="0" w:space="0" w:color="auto"/>
            <w:bottom w:val="none" w:sz="0" w:space="0" w:color="auto"/>
            <w:right w:val="none" w:sz="0" w:space="0" w:color="auto"/>
          </w:divBdr>
        </w:div>
        <w:div w:id="269431917">
          <w:marLeft w:val="0"/>
          <w:marRight w:val="0"/>
          <w:marTop w:val="0"/>
          <w:marBottom w:val="0"/>
          <w:divBdr>
            <w:top w:val="none" w:sz="0" w:space="0" w:color="auto"/>
            <w:left w:val="none" w:sz="0" w:space="0" w:color="auto"/>
            <w:bottom w:val="none" w:sz="0" w:space="0" w:color="auto"/>
            <w:right w:val="none" w:sz="0" w:space="0" w:color="auto"/>
          </w:divBdr>
        </w:div>
        <w:div w:id="1315986383">
          <w:marLeft w:val="0"/>
          <w:marRight w:val="0"/>
          <w:marTop w:val="0"/>
          <w:marBottom w:val="0"/>
          <w:divBdr>
            <w:top w:val="none" w:sz="0" w:space="0" w:color="auto"/>
            <w:left w:val="none" w:sz="0" w:space="0" w:color="auto"/>
            <w:bottom w:val="none" w:sz="0" w:space="0" w:color="auto"/>
            <w:right w:val="none" w:sz="0" w:space="0" w:color="auto"/>
          </w:divBdr>
        </w:div>
        <w:div w:id="656029916">
          <w:marLeft w:val="0"/>
          <w:marRight w:val="0"/>
          <w:marTop w:val="0"/>
          <w:marBottom w:val="0"/>
          <w:divBdr>
            <w:top w:val="none" w:sz="0" w:space="0" w:color="auto"/>
            <w:left w:val="none" w:sz="0" w:space="0" w:color="auto"/>
            <w:bottom w:val="none" w:sz="0" w:space="0" w:color="auto"/>
            <w:right w:val="none" w:sz="0" w:space="0" w:color="auto"/>
          </w:divBdr>
        </w:div>
        <w:div w:id="1513373136">
          <w:marLeft w:val="0"/>
          <w:marRight w:val="0"/>
          <w:marTop w:val="0"/>
          <w:marBottom w:val="0"/>
          <w:divBdr>
            <w:top w:val="none" w:sz="0" w:space="0" w:color="auto"/>
            <w:left w:val="none" w:sz="0" w:space="0" w:color="auto"/>
            <w:bottom w:val="none" w:sz="0" w:space="0" w:color="auto"/>
            <w:right w:val="none" w:sz="0" w:space="0" w:color="auto"/>
          </w:divBdr>
        </w:div>
        <w:div w:id="35200507">
          <w:marLeft w:val="0"/>
          <w:marRight w:val="0"/>
          <w:marTop w:val="0"/>
          <w:marBottom w:val="0"/>
          <w:divBdr>
            <w:top w:val="none" w:sz="0" w:space="0" w:color="auto"/>
            <w:left w:val="none" w:sz="0" w:space="0" w:color="auto"/>
            <w:bottom w:val="none" w:sz="0" w:space="0" w:color="auto"/>
            <w:right w:val="none" w:sz="0" w:space="0" w:color="auto"/>
          </w:divBdr>
        </w:div>
        <w:div w:id="698630472">
          <w:marLeft w:val="0"/>
          <w:marRight w:val="0"/>
          <w:marTop w:val="0"/>
          <w:marBottom w:val="0"/>
          <w:divBdr>
            <w:top w:val="none" w:sz="0" w:space="0" w:color="auto"/>
            <w:left w:val="none" w:sz="0" w:space="0" w:color="auto"/>
            <w:bottom w:val="none" w:sz="0" w:space="0" w:color="auto"/>
            <w:right w:val="none" w:sz="0" w:space="0" w:color="auto"/>
          </w:divBdr>
        </w:div>
        <w:div w:id="59838954">
          <w:marLeft w:val="0"/>
          <w:marRight w:val="0"/>
          <w:marTop w:val="0"/>
          <w:marBottom w:val="0"/>
          <w:divBdr>
            <w:top w:val="none" w:sz="0" w:space="0" w:color="auto"/>
            <w:left w:val="none" w:sz="0" w:space="0" w:color="auto"/>
            <w:bottom w:val="none" w:sz="0" w:space="0" w:color="auto"/>
            <w:right w:val="none" w:sz="0" w:space="0" w:color="auto"/>
          </w:divBdr>
        </w:div>
        <w:div w:id="1200314688">
          <w:marLeft w:val="0"/>
          <w:marRight w:val="0"/>
          <w:marTop w:val="0"/>
          <w:marBottom w:val="0"/>
          <w:divBdr>
            <w:top w:val="none" w:sz="0" w:space="0" w:color="auto"/>
            <w:left w:val="none" w:sz="0" w:space="0" w:color="auto"/>
            <w:bottom w:val="none" w:sz="0" w:space="0" w:color="auto"/>
            <w:right w:val="none" w:sz="0" w:space="0" w:color="auto"/>
          </w:divBdr>
        </w:div>
        <w:div w:id="505022616">
          <w:marLeft w:val="0"/>
          <w:marRight w:val="0"/>
          <w:marTop w:val="0"/>
          <w:marBottom w:val="0"/>
          <w:divBdr>
            <w:top w:val="none" w:sz="0" w:space="0" w:color="auto"/>
            <w:left w:val="none" w:sz="0" w:space="0" w:color="auto"/>
            <w:bottom w:val="none" w:sz="0" w:space="0" w:color="auto"/>
            <w:right w:val="none" w:sz="0" w:space="0" w:color="auto"/>
          </w:divBdr>
        </w:div>
        <w:div w:id="727386578">
          <w:marLeft w:val="0"/>
          <w:marRight w:val="0"/>
          <w:marTop w:val="0"/>
          <w:marBottom w:val="0"/>
          <w:divBdr>
            <w:top w:val="none" w:sz="0" w:space="0" w:color="auto"/>
            <w:left w:val="none" w:sz="0" w:space="0" w:color="auto"/>
            <w:bottom w:val="none" w:sz="0" w:space="0" w:color="auto"/>
            <w:right w:val="none" w:sz="0" w:space="0" w:color="auto"/>
          </w:divBdr>
        </w:div>
        <w:div w:id="1242830018">
          <w:marLeft w:val="0"/>
          <w:marRight w:val="0"/>
          <w:marTop w:val="0"/>
          <w:marBottom w:val="0"/>
          <w:divBdr>
            <w:top w:val="none" w:sz="0" w:space="0" w:color="auto"/>
            <w:left w:val="none" w:sz="0" w:space="0" w:color="auto"/>
            <w:bottom w:val="none" w:sz="0" w:space="0" w:color="auto"/>
            <w:right w:val="none" w:sz="0" w:space="0" w:color="auto"/>
          </w:divBdr>
        </w:div>
        <w:div w:id="1500579375">
          <w:marLeft w:val="0"/>
          <w:marRight w:val="0"/>
          <w:marTop w:val="0"/>
          <w:marBottom w:val="0"/>
          <w:divBdr>
            <w:top w:val="none" w:sz="0" w:space="0" w:color="auto"/>
            <w:left w:val="none" w:sz="0" w:space="0" w:color="auto"/>
            <w:bottom w:val="none" w:sz="0" w:space="0" w:color="auto"/>
            <w:right w:val="none" w:sz="0" w:space="0" w:color="auto"/>
          </w:divBdr>
        </w:div>
        <w:div w:id="987706983">
          <w:marLeft w:val="0"/>
          <w:marRight w:val="0"/>
          <w:marTop w:val="0"/>
          <w:marBottom w:val="0"/>
          <w:divBdr>
            <w:top w:val="none" w:sz="0" w:space="0" w:color="auto"/>
            <w:left w:val="none" w:sz="0" w:space="0" w:color="auto"/>
            <w:bottom w:val="none" w:sz="0" w:space="0" w:color="auto"/>
            <w:right w:val="none" w:sz="0" w:space="0" w:color="auto"/>
          </w:divBdr>
        </w:div>
        <w:div w:id="394207864">
          <w:marLeft w:val="0"/>
          <w:marRight w:val="0"/>
          <w:marTop w:val="0"/>
          <w:marBottom w:val="0"/>
          <w:divBdr>
            <w:top w:val="none" w:sz="0" w:space="0" w:color="auto"/>
            <w:left w:val="none" w:sz="0" w:space="0" w:color="auto"/>
            <w:bottom w:val="none" w:sz="0" w:space="0" w:color="auto"/>
            <w:right w:val="none" w:sz="0" w:space="0" w:color="auto"/>
          </w:divBdr>
        </w:div>
        <w:div w:id="1844860672">
          <w:marLeft w:val="0"/>
          <w:marRight w:val="0"/>
          <w:marTop w:val="0"/>
          <w:marBottom w:val="0"/>
          <w:divBdr>
            <w:top w:val="none" w:sz="0" w:space="0" w:color="auto"/>
            <w:left w:val="none" w:sz="0" w:space="0" w:color="auto"/>
            <w:bottom w:val="none" w:sz="0" w:space="0" w:color="auto"/>
            <w:right w:val="none" w:sz="0" w:space="0" w:color="auto"/>
          </w:divBdr>
        </w:div>
        <w:div w:id="1222793767">
          <w:marLeft w:val="0"/>
          <w:marRight w:val="0"/>
          <w:marTop w:val="0"/>
          <w:marBottom w:val="0"/>
          <w:divBdr>
            <w:top w:val="none" w:sz="0" w:space="0" w:color="auto"/>
            <w:left w:val="none" w:sz="0" w:space="0" w:color="auto"/>
            <w:bottom w:val="none" w:sz="0" w:space="0" w:color="auto"/>
            <w:right w:val="none" w:sz="0" w:space="0" w:color="auto"/>
          </w:divBdr>
        </w:div>
        <w:div w:id="640498041">
          <w:marLeft w:val="0"/>
          <w:marRight w:val="0"/>
          <w:marTop w:val="0"/>
          <w:marBottom w:val="0"/>
          <w:divBdr>
            <w:top w:val="none" w:sz="0" w:space="0" w:color="auto"/>
            <w:left w:val="none" w:sz="0" w:space="0" w:color="auto"/>
            <w:bottom w:val="none" w:sz="0" w:space="0" w:color="auto"/>
            <w:right w:val="none" w:sz="0" w:space="0" w:color="auto"/>
          </w:divBdr>
        </w:div>
        <w:div w:id="1707292928">
          <w:marLeft w:val="0"/>
          <w:marRight w:val="0"/>
          <w:marTop w:val="0"/>
          <w:marBottom w:val="0"/>
          <w:divBdr>
            <w:top w:val="none" w:sz="0" w:space="0" w:color="auto"/>
            <w:left w:val="none" w:sz="0" w:space="0" w:color="auto"/>
            <w:bottom w:val="none" w:sz="0" w:space="0" w:color="auto"/>
            <w:right w:val="none" w:sz="0" w:space="0" w:color="auto"/>
          </w:divBdr>
        </w:div>
        <w:div w:id="1190920469">
          <w:marLeft w:val="0"/>
          <w:marRight w:val="0"/>
          <w:marTop w:val="0"/>
          <w:marBottom w:val="0"/>
          <w:divBdr>
            <w:top w:val="none" w:sz="0" w:space="0" w:color="auto"/>
            <w:left w:val="none" w:sz="0" w:space="0" w:color="auto"/>
            <w:bottom w:val="none" w:sz="0" w:space="0" w:color="auto"/>
            <w:right w:val="none" w:sz="0" w:space="0" w:color="auto"/>
          </w:divBdr>
        </w:div>
        <w:div w:id="199785874">
          <w:marLeft w:val="0"/>
          <w:marRight w:val="0"/>
          <w:marTop w:val="0"/>
          <w:marBottom w:val="0"/>
          <w:divBdr>
            <w:top w:val="none" w:sz="0" w:space="0" w:color="auto"/>
            <w:left w:val="none" w:sz="0" w:space="0" w:color="auto"/>
            <w:bottom w:val="none" w:sz="0" w:space="0" w:color="auto"/>
            <w:right w:val="none" w:sz="0" w:space="0" w:color="auto"/>
          </w:divBdr>
        </w:div>
        <w:div w:id="2008751013">
          <w:marLeft w:val="0"/>
          <w:marRight w:val="0"/>
          <w:marTop w:val="0"/>
          <w:marBottom w:val="0"/>
          <w:divBdr>
            <w:top w:val="none" w:sz="0" w:space="0" w:color="auto"/>
            <w:left w:val="none" w:sz="0" w:space="0" w:color="auto"/>
            <w:bottom w:val="none" w:sz="0" w:space="0" w:color="auto"/>
            <w:right w:val="none" w:sz="0" w:space="0" w:color="auto"/>
          </w:divBdr>
        </w:div>
        <w:div w:id="193276826">
          <w:marLeft w:val="0"/>
          <w:marRight w:val="0"/>
          <w:marTop w:val="0"/>
          <w:marBottom w:val="0"/>
          <w:divBdr>
            <w:top w:val="none" w:sz="0" w:space="0" w:color="auto"/>
            <w:left w:val="none" w:sz="0" w:space="0" w:color="auto"/>
            <w:bottom w:val="none" w:sz="0" w:space="0" w:color="auto"/>
            <w:right w:val="none" w:sz="0" w:space="0" w:color="auto"/>
          </w:divBdr>
        </w:div>
        <w:div w:id="1075779750">
          <w:marLeft w:val="0"/>
          <w:marRight w:val="0"/>
          <w:marTop w:val="0"/>
          <w:marBottom w:val="0"/>
          <w:divBdr>
            <w:top w:val="none" w:sz="0" w:space="0" w:color="auto"/>
            <w:left w:val="none" w:sz="0" w:space="0" w:color="auto"/>
            <w:bottom w:val="none" w:sz="0" w:space="0" w:color="auto"/>
            <w:right w:val="none" w:sz="0" w:space="0" w:color="auto"/>
          </w:divBdr>
        </w:div>
        <w:div w:id="381098909">
          <w:marLeft w:val="0"/>
          <w:marRight w:val="0"/>
          <w:marTop w:val="0"/>
          <w:marBottom w:val="0"/>
          <w:divBdr>
            <w:top w:val="none" w:sz="0" w:space="0" w:color="auto"/>
            <w:left w:val="none" w:sz="0" w:space="0" w:color="auto"/>
            <w:bottom w:val="none" w:sz="0" w:space="0" w:color="auto"/>
            <w:right w:val="none" w:sz="0" w:space="0" w:color="auto"/>
          </w:divBdr>
        </w:div>
        <w:div w:id="1489901913">
          <w:marLeft w:val="0"/>
          <w:marRight w:val="0"/>
          <w:marTop w:val="0"/>
          <w:marBottom w:val="0"/>
          <w:divBdr>
            <w:top w:val="none" w:sz="0" w:space="0" w:color="auto"/>
            <w:left w:val="none" w:sz="0" w:space="0" w:color="auto"/>
            <w:bottom w:val="none" w:sz="0" w:space="0" w:color="auto"/>
            <w:right w:val="none" w:sz="0" w:space="0" w:color="auto"/>
          </w:divBdr>
        </w:div>
        <w:div w:id="187106845">
          <w:marLeft w:val="0"/>
          <w:marRight w:val="0"/>
          <w:marTop w:val="0"/>
          <w:marBottom w:val="0"/>
          <w:divBdr>
            <w:top w:val="none" w:sz="0" w:space="0" w:color="auto"/>
            <w:left w:val="none" w:sz="0" w:space="0" w:color="auto"/>
            <w:bottom w:val="none" w:sz="0" w:space="0" w:color="auto"/>
            <w:right w:val="none" w:sz="0" w:space="0" w:color="auto"/>
          </w:divBdr>
        </w:div>
        <w:div w:id="259415029">
          <w:marLeft w:val="0"/>
          <w:marRight w:val="0"/>
          <w:marTop w:val="0"/>
          <w:marBottom w:val="0"/>
          <w:divBdr>
            <w:top w:val="none" w:sz="0" w:space="0" w:color="auto"/>
            <w:left w:val="none" w:sz="0" w:space="0" w:color="auto"/>
            <w:bottom w:val="none" w:sz="0" w:space="0" w:color="auto"/>
            <w:right w:val="none" w:sz="0" w:space="0" w:color="auto"/>
          </w:divBdr>
        </w:div>
        <w:div w:id="1521889406">
          <w:marLeft w:val="0"/>
          <w:marRight w:val="0"/>
          <w:marTop w:val="0"/>
          <w:marBottom w:val="0"/>
          <w:divBdr>
            <w:top w:val="none" w:sz="0" w:space="0" w:color="auto"/>
            <w:left w:val="none" w:sz="0" w:space="0" w:color="auto"/>
            <w:bottom w:val="none" w:sz="0" w:space="0" w:color="auto"/>
            <w:right w:val="none" w:sz="0" w:space="0" w:color="auto"/>
          </w:divBdr>
        </w:div>
        <w:div w:id="1864250226">
          <w:marLeft w:val="0"/>
          <w:marRight w:val="0"/>
          <w:marTop w:val="0"/>
          <w:marBottom w:val="0"/>
          <w:divBdr>
            <w:top w:val="none" w:sz="0" w:space="0" w:color="auto"/>
            <w:left w:val="none" w:sz="0" w:space="0" w:color="auto"/>
            <w:bottom w:val="none" w:sz="0" w:space="0" w:color="auto"/>
            <w:right w:val="none" w:sz="0" w:space="0" w:color="auto"/>
          </w:divBdr>
        </w:div>
        <w:div w:id="790173302">
          <w:marLeft w:val="0"/>
          <w:marRight w:val="0"/>
          <w:marTop w:val="0"/>
          <w:marBottom w:val="0"/>
          <w:divBdr>
            <w:top w:val="none" w:sz="0" w:space="0" w:color="auto"/>
            <w:left w:val="none" w:sz="0" w:space="0" w:color="auto"/>
            <w:bottom w:val="none" w:sz="0" w:space="0" w:color="auto"/>
            <w:right w:val="none" w:sz="0" w:space="0" w:color="auto"/>
          </w:divBdr>
        </w:div>
        <w:div w:id="1100612918">
          <w:marLeft w:val="0"/>
          <w:marRight w:val="0"/>
          <w:marTop w:val="0"/>
          <w:marBottom w:val="0"/>
          <w:divBdr>
            <w:top w:val="none" w:sz="0" w:space="0" w:color="auto"/>
            <w:left w:val="none" w:sz="0" w:space="0" w:color="auto"/>
            <w:bottom w:val="none" w:sz="0" w:space="0" w:color="auto"/>
            <w:right w:val="none" w:sz="0" w:space="0" w:color="auto"/>
          </w:divBdr>
        </w:div>
        <w:div w:id="2030795665">
          <w:marLeft w:val="0"/>
          <w:marRight w:val="0"/>
          <w:marTop w:val="0"/>
          <w:marBottom w:val="0"/>
          <w:divBdr>
            <w:top w:val="none" w:sz="0" w:space="0" w:color="auto"/>
            <w:left w:val="none" w:sz="0" w:space="0" w:color="auto"/>
            <w:bottom w:val="none" w:sz="0" w:space="0" w:color="auto"/>
            <w:right w:val="none" w:sz="0" w:space="0" w:color="auto"/>
          </w:divBdr>
        </w:div>
        <w:div w:id="524832450">
          <w:marLeft w:val="0"/>
          <w:marRight w:val="0"/>
          <w:marTop w:val="0"/>
          <w:marBottom w:val="0"/>
          <w:divBdr>
            <w:top w:val="none" w:sz="0" w:space="0" w:color="auto"/>
            <w:left w:val="none" w:sz="0" w:space="0" w:color="auto"/>
            <w:bottom w:val="none" w:sz="0" w:space="0" w:color="auto"/>
            <w:right w:val="none" w:sz="0" w:space="0" w:color="auto"/>
          </w:divBdr>
        </w:div>
        <w:div w:id="421218086">
          <w:marLeft w:val="0"/>
          <w:marRight w:val="0"/>
          <w:marTop w:val="0"/>
          <w:marBottom w:val="0"/>
          <w:divBdr>
            <w:top w:val="none" w:sz="0" w:space="0" w:color="auto"/>
            <w:left w:val="none" w:sz="0" w:space="0" w:color="auto"/>
            <w:bottom w:val="none" w:sz="0" w:space="0" w:color="auto"/>
            <w:right w:val="none" w:sz="0" w:space="0" w:color="auto"/>
          </w:divBdr>
        </w:div>
        <w:div w:id="291987162">
          <w:marLeft w:val="0"/>
          <w:marRight w:val="0"/>
          <w:marTop w:val="0"/>
          <w:marBottom w:val="0"/>
          <w:divBdr>
            <w:top w:val="none" w:sz="0" w:space="0" w:color="auto"/>
            <w:left w:val="none" w:sz="0" w:space="0" w:color="auto"/>
            <w:bottom w:val="none" w:sz="0" w:space="0" w:color="auto"/>
            <w:right w:val="none" w:sz="0" w:space="0" w:color="auto"/>
          </w:divBdr>
        </w:div>
        <w:div w:id="1854832620">
          <w:marLeft w:val="0"/>
          <w:marRight w:val="0"/>
          <w:marTop w:val="0"/>
          <w:marBottom w:val="0"/>
          <w:divBdr>
            <w:top w:val="none" w:sz="0" w:space="0" w:color="auto"/>
            <w:left w:val="none" w:sz="0" w:space="0" w:color="auto"/>
            <w:bottom w:val="none" w:sz="0" w:space="0" w:color="auto"/>
            <w:right w:val="none" w:sz="0" w:space="0" w:color="auto"/>
          </w:divBdr>
        </w:div>
        <w:div w:id="728118774">
          <w:marLeft w:val="0"/>
          <w:marRight w:val="0"/>
          <w:marTop w:val="0"/>
          <w:marBottom w:val="0"/>
          <w:divBdr>
            <w:top w:val="none" w:sz="0" w:space="0" w:color="auto"/>
            <w:left w:val="none" w:sz="0" w:space="0" w:color="auto"/>
            <w:bottom w:val="none" w:sz="0" w:space="0" w:color="auto"/>
            <w:right w:val="none" w:sz="0" w:space="0" w:color="auto"/>
          </w:divBdr>
        </w:div>
        <w:div w:id="816458771">
          <w:marLeft w:val="0"/>
          <w:marRight w:val="0"/>
          <w:marTop w:val="0"/>
          <w:marBottom w:val="0"/>
          <w:divBdr>
            <w:top w:val="none" w:sz="0" w:space="0" w:color="auto"/>
            <w:left w:val="none" w:sz="0" w:space="0" w:color="auto"/>
            <w:bottom w:val="none" w:sz="0" w:space="0" w:color="auto"/>
            <w:right w:val="none" w:sz="0" w:space="0" w:color="auto"/>
          </w:divBdr>
        </w:div>
        <w:div w:id="1991977291">
          <w:marLeft w:val="0"/>
          <w:marRight w:val="0"/>
          <w:marTop w:val="0"/>
          <w:marBottom w:val="0"/>
          <w:divBdr>
            <w:top w:val="none" w:sz="0" w:space="0" w:color="auto"/>
            <w:left w:val="none" w:sz="0" w:space="0" w:color="auto"/>
            <w:bottom w:val="none" w:sz="0" w:space="0" w:color="auto"/>
            <w:right w:val="none" w:sz="0" w:space="0" w:color="auto"/>
          </w:divBdr>
        </w:div>
        <w:div w:id="1177964277">
          <w:marLeft w:val="0"/>
          <w:marRight w:val="0"/>
          <w:marTop w:val="0"/>
          <w:marBottom w:val="0"/>
          <w:divBdr>
            <w:top w:val="none" w:sz="0" w:space="0" w:color="auto"/>
            <w:left w:val="none" w:sz="0" w:space="0" w:color="auto"/>
            <w:bottom w:val="none" w:sz="0" w:space="0" w:color="auto"/>
            <w:right w:val="none" w:sz="0" w:space="0" w:color="auto"/>
          </w:divBdr>
        </w:div>
      </w:divsChild>
    </w:div>
    <w:div w:id="393697798">
      <w:bodyDiv w:val="1"/>
      <w:marLeft w:val="0"/>
      <w:marRight w:val="0"/>
      <w:marTop w:val="0"/>
      <w:marBottom w:val="0"/>
      <w:divBdr>
        <w:top w:val="none" w:sz="0" w:space="0" w:color="auto"/>
        <w:left w:val="none" w:sz="0" w:space="0" w:color="auto"/>
        <w:bottom w:val="none" w:sz="0" w:space="0" w:color="auto"/>
        <w:right w:val="none" w:sz="0" w:space="0" w:color="auto"/>
      </w:divBdr>
    </w:div>
    <w:div w:id="434248044">
      <w:bodyDiv w:val="1"/>
      <w:marLeft w:val="0"/>
      <w:marRight w:val="0"/>
      <w:marTop w:val="0"/>
      <w:marBottom w:val="0"/>
      <w:divBdr>
        <w:top w:val="none" w:sz="0" w:space="0" w:color="auto"/>
        <w:left w:val="none" w:sz="0" w:space="0" w:color="auto"/>
        <w:bottom w:val="none" w:sz="0" w:space="0" w:color="auto"/>
        <w:right w:val="none" w:sz="0" w:space="0" w:color="auto"/>
      </w:divBdr>
    </w:div>
    <w:div w:id="571239617">
      <w:bodyDiv w:val="1"/>
      <w:marLeft w:val="0"/>
      <w:marRight w:val="0"/>
      <w:marTop w:val="0"/>
      <w:marBottom w:val="0"/>
      <w:divBdr>
        <w:top w:val="none" w:sz="0" w:space="0" w:color="auto"/>
        <w:left w:val="none" w:sz="0" w:space="0" w:color="auto"/>
        <w:bottom w:val="none" w:sz="0" w:space="0" w:color="auto"/>
        <w:right w:val="none" w:sz="0" w:space="0" w:color="auto"/>
      </w:divBdr>
    </w:div>
    <w:div w:id="594289991">
      <w:bodyDiv w:val="1"/>
      <w:marLeft w:val="0"/>
      <w:marRight w:val="0"/>
      <w:marTop w:val="0"/>
      <w:marBottom w:val="0"/>
      <w:divBdr>
        <w:top w:val="none" w:sz="0" w:space="0" w:color="auto"/>
        <w:left w:val="none" w:sz="0" w:space="0" w:color="auto"/>
        <w:bottom w:val="none" w:sz="0" w:space="0" w:color="auto"/>
        <w:right w:val="none" w:sz="0" w:space="0" w:color="auto"/>
      </w:divBdr>
    </w:div>
    <w:div w:id="641690757">
      <w:bodyDiv w:val="1"/>
      <w:marLeft w:val="0"/>
      <w:marRight w:val="0"/>
      <w:marTop w:val="0"/>
      <w:marBottom w:val="0"/>
      <w:divBdr>
        <w:top w:val="none" w:sz="0" w:space="0" w:color="auto"/>
        <w:left w:val="none" w:sz="0" w:space="0" w:color="auto"/>
        <w:bottom w:val="none" w:sz="0" w:space="0" w:color="auto"/>
        <w:right w:val="none" w:sz="0" w:space="0" w:color="auto"/>
      </w:divBdr>
    </w:div>
    <w:div w:id="697894823">
      <w:bodyDiv w:val="1"/>
      <w:marLeft w:val="0"/>
      <w:marRight w:val="0"/>
      <w:marTop w:val="0"/>
      <w:marBottom w:val="0"/>
      <w:divBdr>
        <w:top w:val="none" w:sz="0" w:space="0" w:color="auto"/>
        <w:left w:val="none" w:sz="0" w:space="0" w:color="auto"/>
        <w:bottom w:val="none" w:sz="0" w:space="0" w:color="auto"/>
        <w:right w:val="none" w:sz="0" w:space="0" w:color="auto"/>
      </w:divBdr>
      <w:divsChild>
        <w:div w:id="1173834228">
          <w:marLeft w:val="0"/>
          <w:marRight w:val="0"/>
          <w:marTop w:val="0"/>
          <w:marBottom w:val="0"/>
          <w:divBdr>
            <w:top w:val="none" w:sz="0" w:space="0" w:color="auto"/>
            <w:left w:val="none" w:sz="0" w:space="0" w:color="auto"/>
            <w:bottom w:val="none" w:sz="0" w:space="0" w:color="auto"/>
            <w:right w:val="none" w:sz="0" w:space="0" w:color="auto"/>
          </w:divBdr>
        </w:div>
        <w:div w:id="617833687">
          <w:marLeft w:val="0"/>
          <w:marRight w:val="0"/>
          <w:marTop w:val="0"/>
          <w:marBottom w:val="0"/>
          <w:divBdr>
            <w:top w:val="none" w:sz="0" w:space="0" w:color="auto"/>
            <w:left w:val="none" w:sz="0" w:space="0" w:color="auto"/>
            <w:bottom w:val="none" w:sz="0" w:space="0" w:color="auto"/>
            <w:right w:val="none" w:sz="0" w:space="0" w:color="auto"/>
          </w:divBdr>
        </w:div>
        <w:div w:id="589780051">
          <w:marLeft w:val="0"/>
          <w:marRight w:val="0"/>
          <w:marTop w:val="0"/>
          <w:marBottom w:val="0"/>
          <w:divBdr>
            <w:top w:val="none" w:sz="0" w:space="0" w:color="auto"/>
            <w:left w:val="none" w:sz="0" w:space="0" w:color="auto"/>
            <w:bottom w:val="none" w:sz="0" w:space="0" w:color="auto"/>
            <w:right w:val="none" w:sz="0" w:space="0" w:color="auto"/>
          </w:divBdr>
        </w:div>
        <w:div w:id="489100159">
          <w:marLeft w:val="0"/>
          <w:marRight w:val="0"/>
          <w:marTop w:val="0"/>
          <w:marBottom w:val="0"/>
          <w:divBdr>
            <w:top w:val="none" w:sz="0" w:space="0" w:color="auto"/>
            <w:left w:val="none" w:sz="0" w:space="0" w:color="auto"/>
            <w:bottom w:val="none" w:sz="0" w:space="0" w:color="auto"/>
            <w:right w:val="none" w:sz="0" w:space="0" w:color="auto"/>
          </w:divBdr>
        </w:div>
        <w:div w:id="1859080270">
          <w:marLeft w:val="0"/>
          <w:marRight w:val="0"/>
          <w:marTop w:val="0"/>
          <w:marBottom w:val="0"/>
          <w:divBdr>
            <w:top w:val="none" w:sz="0" w:space="0" w:color="auto"/>
            <w:left w:val="none" w:sz="0" w:space="0" w:color="auto"/>
            <w:bottom w:val="none" w:sz="0" w:space="0" w:color="auto"/>
            <w:right w:val="none" w:sz="0" w:space="0" w:color="auto"/>
          </w:divBdr>
        </w:div>
        <w:div w:id="1856267045">
          <w:marLeft w:val="0"/>
          <w:marRight w:val="0"/>
          <w:marTop w:val="0"/>
          <w:marBottom w:val="0"/>
          <w:divBdr>
            <w:top w:val="none" w:sz="0" w:space="0" w:color="auto"/>
            <w:left w:val="none" w:sz="0" w:space="0" w:color="auto"/>
            <w:bottom w:val="none" w:sz="0" w:space="0" w:color="auto"/>
            <w:right w:val="none" w:sz="0" w:space="0" w:color="auto"/>
          </w:divBdr>
        </w:div>
        <w:div w:id="410666729">
          <w:marLeft w:val="0"/>
          <w:marRight w:val="0"/>
          <w:marTop w:val="0"/>
          <w:marBottom w:val="0"/>
          <w:divBdr>
            <w:top w:val="none" w:sz="0" w:space="0" w:color="auto"/>
            <w:left w:val="none" w:sz="0" w:space="0" w:color="auto"/>
            <w:bottom w:val="none" w:sz="0" w:space="0" w:color="auto"/>
            <w:right w:val="none" w:sz="0" w:space="0" w:color="auto"/>
          </w:divBdr>
        </w:div>
        <w:div w:id="1832870324">
          <w:marLeft w:val="0"/>
          <w:marRight w:val="0"/>
          <w:marTop w:val="0"/>
          <w:marBottom w:val="0"/>
          <w:divBdr>
            <w:top w:val="none" w:sz="0" w:space="0" w:color="auto"/>
            <w:left w:val="none" w:sz="0" w:space="0" w:color="auto"/>
            <w:bottom w:val="none" w:sz="0" w:space="0" w:color="auto"/>
            <w:right w:val="none" w:sz="0" w:space="0" w:color="auto"/>
          </w:divBdr>
        </w:div>
        <w:div w:id="1525436494">
          <w:marLeft w:val="0"/>
          <w:marRight w:val="0"/>
          <w:marTop w:val="0"/>
          <w:marBottom w:val="0"/>
          <w:divBdr>
            <w:top w:val="none" w:sz="0" w:space="0" w:color="auto"/>
            <w:left w:val="none" w:sz="0" w:space="0" w:color="auto"/>
            <w:bottom w:val="none" w:sz="0" w:space="0" w:color="auto"/>
            <w:right w:val="none" w:sz="0" w:space="0" w:color="auto"/>
          </w:divBdr>
        </w:div>
        <w:div w:id="1812559234">
          <w:marLeft w:val="0"/>
          <w:marRight w:val="0"/>
          <w:marTop w:val="0"/>
          <w:marBottom w:val="0"/>
          <w:divBdr>
            <w:top w:val="none" w:sz="0" w:space="0" w:color="auto"/>
            <w:left w:val="none" w:sz="0" w:space="0" w:color="auto"/>
            <w:bottom w:val="none" w:sz="0" w:space="0" w:color="auto"/>
            <w:right w:val="none" w:sz="0" w:space="0" w:color="auto"/>
          </w:divBdr>
        </w:div>
        <w:div w:id="749618421">
          <w:marLeft w:val="0"/>
          <w:marRight w:val="0"/>
          <w:marTop w:val="0"/>
          <w:marBottom w:val="0"/>
          <w:divBdr>
            <w:top w:val="none" w:sz="0" w:space="0" w:color="auto"/>
            <w:left w:val="none" w:sz="0" w:space="0" w:color="auto"/>
            <w:bottom w:val="none" w:sz="0" w:space="0" w:color="auto"/>
            <w:right w:val="none" w:sz="0" w:space="0" w:color="auto"/>
          </w:divBdr>
        </w:div>
        <w:div w:id="2045516819">
          <w:marLeft w:val="0"/>
          <w:marRight w:val="0"/>
          <w:marTop w:val="0"/>
          <w:marBottom w:val="0"/>
          <w:divBdr>
            <w:top w:val="none" w:sz="0" w:space="0" w:color="auto"/>
            <w:left w:val="none" w:sz="0" w:space="0" w:color="auto"/>
            <w:bottom w:val="none" w:sz="0" w:space="0" w:color="auto"/>
            <w:right w:val="none" w:sz="0" w:space="0" w:color="auto"/>
          </w:divBdr>
        </w:div>
        <w:div w:id="276566999">
          <w:marLeft w:val="0"/>
          <w:marRight w:val="0"/>
          <w:marTop w:val="0"/>
          <w:marBottom w:val="0"/>
          <w:divBdr>
            <w:top w:val="none" w:sz="0" w:space="0" w:color="auto"/>
            <w:left w:val="none" w:sz="0" w:space="0" w:color="auto"/>
            <w:bottom w:val="none" w:sz="0" w:space="0" w:color="auto"/>
            <w:right w:val="none" w:sz="0" w:space="0" w:color="auto"/>
          </w:divBdr>
        </w:div>
        <w:div w:id="599917517">
          <w:marLeft w:val="0"/>
          <w:marRight w:val="0"/>
          <w:marTop w:val="0"/>
          <w:marBottom w:val="0"/>
          <w:divBdr>
            <w:top w:val="none" w:sz="0" w:space="0" w:color="auto"/>
            <w:left w:val="none" w:sz="0" w:space="0" w:color="auto"/>
            <w:bottom w:val="none" w:sz="0" w:space="0" w:color="auto"/>
            <w:right w:val="none" w:sz="0" w:space="0" w:color="auto"/>
          </w:divBdr>
        </w:div>
        <w:div w:id="1505898380">
          <w:marLeft w:val="0"/>
          <w:marRight w:val="0"/>
          <w:marTop w:val="0"/>
          <w:marBottom w:val="0"/>
          <w:divBdr>
            <w:top w:val="none" w:sz="0" w:space="0" w:color="auto"/>
            <w:left w:val="none" w:sz="0" w:space="0" w:color="auto"/>
            <w:bottom w:val="none" w:sz="0" w:space="0" w:color="auto"/>
            <w:right w:val="none" w:sz="0" w:space="0" w:color="auto"/>
          </w:divBdr>
        </w:div>
        <w:div w:id="563641069">
          <w:marLeft w:val="0"/>
          <w:marRight w:val="0"/>
          <w:marTop w:val="0"/>
          <w:marBottom w:val="0"/>
          <w:divBdr>
            <w:top w:val="none" w:sz="0" w:space="0" w:color="auto"/>
            <w:left w:val="none" w:sz="0" w:space="0" w:color="auto"/>
            <w:bottom w:val="none" w:sz="0" w:space="0" w:color="auto"/>
            <w:right w:val="none" w:sz="0" w:space="0" w:color="auto"/>
          </w:divBdr>
        </w:div>
        <w:div w:id="1999773138">
          <w:marLeft w:val="0"/>
          <w:marRight w:val="0"/>
          <w:marTop w:val="0"/>
          <w:marBottom w:val="0"/>
          <w:divBdr>
            <w:top w:val="none" w:sz="0" w:space="0" w:color="auto"/>
            <w:left w:val="none" w:sz="0" w:space="0" w:color="auto"/>
            <w:bottom w:val="none" w:sz="0" w:space="0" w:color="auto"/>
            <w:right w:val="none" w:sz="0" w:space="0" w:color="auto"/>
          </w:divBdr>
        </w:div>
        <w:div w:id="611129984">
          <w:marLeft w:val="0"/>
          <w:marRight w:val="0"/>
          <w:marTop w:val="0"/>
          <w:marBottom w:val="0"/>
          <w:divBdr>
            <w:top w:val="none" w:sz="0" w:space="0" w:color="auto"/>
            <w:left w:val="none" w:sz="0" w:space="0" w:color="auto"/>
            <w:bottom w:val="none" w:sz="0" w:space="0" w:color="auto"/>
            <w:right w:val="none" w:sz="0" w:space="0" w:color="auto"/>
          </w:divBdr>
        </w:div>
        <w:div w:id="722020097">
          <w:marLeft w:val="0"/>
          <w:marRight w:val="0"/>
          <w:marTop w:val="0"/>
          <w:marBottom w:val="0"/>
          <w:divBdr>
            <w:top w:val="none" w:sz="0" w:space="0" w:color="auto"/>
            <w:left w:val="none" w:sz="0" w:space="0" w:color="auto"/>
            <w:bottom w:val="none" w:sz="0" w:space="0" w:color="auto"/>
            <w:right w:val="none" w:sz="0" w:space="0" w:color="auto"/>
          </w:divBdr>
        </w:div>
        <w:div w:id="1648625775">
          <w:marLeft w:val="0"/>
          <w:marRight w:val="0"/>
          <w:marTop w:val="0"/>
          <w:marBottom w:val="0"/>
          <w:divBdr>
            <w:top w:val="none" w:sz="0" w:space="0" w:color="auto"/>
            <w:left w:val="none" w:sz="0" w:space="0" w:color="auto"/>
            <w:bottom w:val="none" w:sz="0" w:space="0" w:color="auto"/>
            <w:right w:val="none" w:sz="0" w:space="0" w:color="auto"/>
          </w:divBdr>
        </w:div>
        <w:div w:id="265626240">
          <w:marLeft w:val="0"/>
          <w:marRight w:val="0"/>
          <w:marTop w:val="0"/>
          <w:marBottom w:val="0"/>
          <w:divBdr>
            <w:top w:val="none" w:sz="0" w:space="0" w:color="auto"/>
            <w:left w:val="none" w:sz="0" w:space="0" w:color="auto"/>
            <w:bottom w:val="none" w:sz="0" w:space="0" w:color="auto"/>
            <w:right w:val="none" w:sz="0" w:space="0" w:color="auto"/>
          </w:divBdr>
        </w:div>
        <w:div w:id="357855189">
          <w:marLeft w:val="0"/>
          <w:marRight w:val="0"/>
          <w:marTop w:val="0"/>
          <w:marBottom w:val="0"/>
          <w:divBdr>
            <w:top w:val="none" w:sz="0" w:space="0" w:color="auto"/>
            <w:left w:val="none" w:sz="0" w:space="0" w:color="auto"/>
            <w:bottom w:val="none" w:sz="0" w:space="0" w:color="auto"/>
            <w:right w:val="none" w:sz="0" w:space="0" w:color="auto"/>
          </w:divBdr>
        </w:div>
        <w:div w:id="1754620739">
          <w:marLeft w:val="0"/>
          <w:marRight w:val="0"/>
          <w:marTop w:val="0"/>
          <w:marBottom w:val="0"/>
          <w:divBdr>
            <w:top w:val="none" w:sz="0" w:space="0" w:color="auto"/>
            <w:left w:val="none" w:sz="0" w:space="0" w:color="auto"/>
            <w:bottom w:val="none" w:sz="0" w:space="0" w:color="auto"/>
            <w:right w:val="none" w:sz="0" w:space="0" w:color="auto"/>
          </w:divBdr>
        </w:div>
        <w:div w:id="472451413">
          <w:marLeft w:val="0"/>
          <w:marRight w:val="0"/>
          <w:marTop w:val="0"/>
          <w:marBottom w:val="0"/>
          <w:divBdr>
            <w:top w:val="none" w:sz="0" w:space="0" w:color="auto"/>
            <w:left w:val="none" w:sz="0" w:space="0" w:color="auto"/>
            <w:bottom w:val="none" w:sz="0" w:space="0" w:color="auto"/>
            <w:right w:val="none" w:sz="0" w:space="0" w:color="auto"/>
          </w:divBdr>
        </w:div>
        <w:div w:id="324096236">
          <w:marLeft w:val="0"/>
          <w:marRight w:val="0"/>
          <w:marTop w:val="0"/>
          <w:marBottom w:val="0"/>
          <w:divBdr>
            <w:top w:val="none" w:sz="0" w:space="0" w:color="auto"/>
            <w:left w:val="none" w:sz="0" w:space="0" w:color="auto"/>
            <w:bottom w:val="none" w:sz="0" w:space="0" w:color="auto"/>
            <w:right w:val="none" w:sz="0" w:space="0" w:color="auto"/>
          </w:divBdr>
        </w:div>
        <w:div w:id="2106724145">
          <w:marLeft w:val="0"/>
          <w:marRight w:val="0"/>
          <w:marTop w:val="0"/>
          <w:marBottom w:val="0"/>
          <w:divBdr>
            <w:top w:val="none" w:sz="0" w:space="0" w:color="auto"/>
            <w:left w:val="none" w:sz="0" w:space="0" w:color="auto"/>
            <w:bottom w:val="none" w:sz="0" w:space="0" w:color="auto"/>
            <w:right w:val="none" w:sz="0" w:space="0" w:color="auto"/>
          </w:divBdr>
        </w:div>
        <w:div w:id="1178622495">
          <w:marLeft w:val="0"/>
          <w:marRight w:val="0"/>
          <w:marTop w:val="0"/>
          <w:marBottom w:val="0"/>
          <w:divBdr>
            <w:top w:val="none" w:sz="0" w:space="0" w:color="auto"/>
            <w:left w:val="none" w:sz="0" w:space="0" w:color="auto"/>
            <w:bottom w:val="none" w:sz="0" w:space="0" w:color="auto"/>
            <w:right w:val="none" w:sz="0" w:space="0" w:color="auto"/>
          </w:divBdr>
        </w:div>
        <w:div w:id="1958682491">
          <w:marLeft w:val="0"/>
          <w:marRight w:val="0"/>
          <w:marTop w:val="0"/>
          <w:marBottom w:val="0"/>
          <w:divBdr>
            <w:top w:val="none" w:sz="0" w:space="0" w:color="auto"/>
            <w:left w:val="none" w:sz="0" w:space="0" w:color="auto"/>
            <w:bottom w:val="none" w:sz="0" w:space="0" w:color="auto"/>
            <w:right w:val="none" w:sz="0" w:space="0" w:color="auto"/>
          </w:divBdr>
        </w:div>
        <w:div w:id="1217475221">
          <w:marLeft w:val="0"/>
          <w:marRight w:val="0"/>
          <w:marTop w:val="0"/>
          <w:marBottom w:val="0"/>
          <w:divBdr>
            <w:top w:val="none" w:sz="0" w:space="0" w:color="auto"/>
            <w:left w:val="none" w:sz="0" w:space="0" w:color="auto"/>
            <w:bottom w:val="none" w:sz="0" w:space="0" w:color="auto"/>
            <w:right w:val="none" w:sz="0" w:space="0" w:color="auto"/>
          </w:divBdr>
        </w:div>
        <w:div w:id="339939426">
          <w:marLeft w:val="0"/>
          <w:marRight w:val="0"/>
          <w:marTop w:val="0"/>
          <w:marBottom w:val="0"/>
          <w:divBdr>
            <w:top w:val="none" w:sz="0" w:space="0" w:color="auto"/>
            <w:left w:val="none" w:sz="0" w:space="0" w:color="auto"/>
            <w:bottom w:val="none" w:sz="0" w:space="0" w:color="auto"/>
            <w:right w:val="none" w:sz="0" w:space="0" w:color="auto"/>
          </w:divBdr>
        </w:div>
        <w:div w:id="213352325">
          <w:marLeft w:val="0"/>
          <w:marRight w:val="0"/>
          <w:marTop w:val="0"/>
          <w:marBottom w:val="0"/>
          <w:divBdr>
            <w:top w:val="none" w:sz="0" w:space="0" w:color="auto"/>
            <w:left w:val="none" w:sz="0" w:space="0" w:color="auto"/>
            <w:bottom w:val="none" w:sz="0" w:space="0" w:color="auto"/>
            <w:right w:val="none" w:sz="0" w:space="0" w:color="auto"/>
          </w:divBdr>
        </w:div>
        <w:div w:id="876234804">
          <w:marLeft w:val="0"/>
          <w:marRight w:val="0"/>
          <w:marTop w:val="0"/>
          <w:marBottom w:val="0"/>
          <w:divBdr>
            <w:top w:val="none" w:sz="0" w:space="0" w:color="auto"/>
            <w:left w:val="none" w:sz="0" w:space="0" w:color="auto"/>
            <w:bottom w:val="none" w:sz="0" w:space="0" w:color="auto"/>
            <w:right w:val="none" w:sz="0" w:space="0" w:color="auto"/>
          </w:divBdr>
        </w:div>
        <w:div w:id="283538581">
          <w:marLeft w:val="0"/>
          <w:marRight w:val="0"/>
          <w:marTop w:val="0"/>
          <w:marBottom w:val="0"/>
          <w:divBdr>
            <w:top w:val="none" w:sz="0" w:space="0" w:color="auto"/>
            <w:left w:val="none" w:sz="0" w:space="0" w:color="auto"/>
            <w:bottom w:val="none" w:sz="0" w:space="0" w:color="auto"/>
            <w:right w:val="none" w:sz="0" w:space="0" w:color="auto"/>
          </w:divBdr>
        </w:div>
        <w:div w:id="708264744">
          <w:marLeft w:val="0"/>
          <w:marRight w:val="0"/>
          <w:marTop w:val="0"/>
          <w:marBottom w:val="0"/>
          <w:divBdr>
            <w:top w:val="none" w:sz="0" w:space="0" w:color="auto"/>
            <w:left w:val="none" w:sz="0" w:space="0" w:color="auto"/>
            <w:bottom w:val="none" w:sz="0" w:space="0" w:color="auto"/>
            <w:right w:val="none" w:sz="0" w:space="0" w:color="auto"/>
          </w:divBdr>
        </w:div>
        <w:div w:id="1720669671">
          <w:marLeft w:val="0"/>
          <w:marRight w:val="0"/>
          <w:marTop w:val="0"/>
          <w:marBottom w:val="0"/>
          <w:divBdr>
            <w:top w:val="none" w:sz="0" w:space="0" w:color="auto"/>
            <w:left w:val="none" w:sz="0" w:space="0" w:color="auto"/>
            <w:bottom w:val="none" w:sz="0" w:space="0" w:color="auto"/>
            <w:right w:val="none" w:sz="0" w:space="0" w:color="auto"/>
          </w:divBdr>
        </w:div>
        <w:div w:id="636304179">
          <w:marLeft w:val="0"/>
          <w:marRight w:val="0"/>
          <w:marTop w:val="0"/>
          <w:marBottom w:val="0"/>
          <w:divBdr>
            <w:top w:val="none" w:sz="0" w:space="0" w:color="auto"/>
            <w:left w:val="none" w:sz="0" w:space="0" w:color="auto"/>
            <w:bottom w:val="none" w:sz="0" w:space="0" w:color="auto"/>
            <w:right w:val="none" w:sz="0" w:space="0" w:color="auto"/>
          </w:divBdr>
        </w:div>
        <w:div w:id="639454481">
          <w:marLeft w:val="0"/>
          <w:marRight w:val="0"/>
          <w:marTop w:val="0"/>
          <w:marBottom w:val="0"/>
          <w:divBdr>
            <w:top w:val="none" w:sz="0" w:space="0" w:color="auto"/>
            <w:left w:val="none" w:sz="0" w:space="0" w:color="auto"/>
            <w:bottom w:val="none" w:sz="0" w:space="0" w:color="auto"/>
            <w:right w:val="none" w:sz="0" w:space="0" w:color="auto"/>
          </w:divBdr>
        </w:div>
        <w:div w:id="832264018">
          <w:marLeft w:val="0"/>
          <w:marRight w:val="0"/>
          <w:marTop w:val="0"/>
          <w:marBottom w:val="0"/>
          <w:divBdr>
            <w:top w:val="none" w:sz="0" w:space="0" w:color="auto"/>
            <w:left w:val="none" w:sz="0" w:space="0" w:color="auto"/>
            <w:bottom w:val="none" w:sz="0" w:space="0" w:color="auto"/>
            <w:right w:val="none" w:sz="0" w:space="0" w:color="auto"/>
          </w:divBdr>
        </w:div>
        <w:div w:id="95098859">
          <w:marLeft w:val="0"/>
          <w:marRight w:val="0"/>
          <w:marTop w:val="0"/>
          <w:marBottom w:val="0"/>
          <w:divBdr>
            <w:top w:val="none" w:sz="0" w:space="0" w:color="auto"/>
            <w:left w:val="none" w:sz="0" w:space="0" w:color="auto"/>
            <w:bottom w:val="none" w:sz="0" w:space="0" w:color="auto"/>
            <w:right w:val="none" w:sz="0" w:space="0" w:color="auto"/>
          </w:divBdr>
        </w:div>
        <w:div w:id="455955251">
          <w:marLeft w:val="0"/>
          <w:marRight w:val="0"/>
          <w:marTop w:val="0"/>
          <w:marBottom w:val="0"/>
          <w:divBdr>
            <w:top w:val="none" w:sz="0" w:space="0" w:color="auto"/>
            <w:left w:val="none" w:sz="0" w:space="0" w:color="auto"/>
            <w:bottom w:val="none" w:sz="0" w:space="0" w:color="auto"/>
            <w:right w:val="none" w:sz="0" w:space="0" w:color="auto"/>
          </w:divBdr>
        </w:div>
        <w:div w:id="1840846322">
          <w:marLeft w:val="0"/>
          <w:marRight w:val="0"/>
          <w:marTop w:val="0"/>
          <w:marBottom w:val="0"/>
          <w:divBdr>
            <w:top w:val="none" w:sz="0" w:space="0" w:color="auto"/>
            <w:left w:val="none" w:sz="0" w:space="0" w:color="auto"/>
            <w:bottom w:val="none" w:sz="0" w:space="0" w:color="auto"/>
            <w:right w:val="none" w:sz="0" w:space="0" w:color="auto"/>
          </w:divBdr>
        </w:div>
        <w:div w:id="39212689">
          <w:marLeft w:val="0"/>
          <w:marRight w:val="0"/>
          <w:marTop w:val="0"/>
          <w:marBottom w:val="0"/>
          <w:divBdr>
            <w:top w:val="none" w:sz="0" w:space="0" w:color="auto"/>
            <w:left w:val="none" w:sz="0" w:space="0" w:color="auto"/>
            <w:bottom w:val="none" w:sz="0" w:space="0" w:color="auto"/>
            <w:right w:val="none" w:sz="0" w:space="0" w:color="auto"/>
          </w:divBdr>
        </w:div>
        <w:div w:id="537937418">
          <w:marLeft w:val="0"/>
          <w:marRight w:val="0"/>
          <w:marTop w:val="0"/>
          <w:marBottom w:val="0"/>
          <w:divBdr>
            <w:top w:val="none" w:sz="0" w:space="0" w:color="auto"/>
            <w:left w:val="none" w:sz="0" w:space="0" w:color="auto"/>
            <w:bottom w:val="none" w:sz="0" w:space="0" w:color="auto"/>
            <w:right w:val="none" w:sz="0" w:space="0" w:color="auto"/>
          </w:divBdr>
        </w:div>
        <w:div w:id="40787536">
          <w:marLeft w:val="0"/>
          <w:marRight w:val="0"/>
          <w:marTop w:val="0"/>
          <w:marBottom w:val="0"/>
          <w:divBdr>
            <w:top w:val="none" w:sz="0" w:space="0" w:color="auto"/>
            <w:left w:val="none" w:sz="0" w:space="0" w:color="auto"/>
            <w:bottom w:val="none" w:sz="0" w:space="0" w:color="auto"/>
            <w:right w:val="none" w:sz="0" w:space="0" w:color="auto"/>
          </w:divBdr>
        </w:div>
        <w:div w:id="1497645671">
          <w:marLeft w:val="0"/>
          <w:marRight w:val="0"/>
          <w:marTop w:val="0"/>
          <w:marBottom w:val="0"/>
          <w:divBdr>
            <w:top w:val="none" w:sz="0" w:space="0" w:color="auto"/>
            <w:left w:val="none" w:sz="0" w:space="0" w:color="auto"/>
            <w:bottom w:val="none" w:sz="0" w:space="0" w:color="auto"/>
            <w:right w:val="none" w:sz="0" w:space="0" w:color="auto"/>
          </w:divBdr>
        </w:div>
        <w:div w:id="23756068">
          <w:marLeft w:val="0"/>
          <w:marRight w:val="0"/>
          <w:marTop w:val="0"/>
          <w:marBottom w:val="0"/>
          <w:divBdr>
            <w:top w:val="none" w:sz="0" w:space="0" w:color="auto"/>
            <w:left w:val="none" w:sz="0" w:space="0" w:color="auto"/>
            <w:bottom w:val="none" w:sz="0" w:space="0" w:color="auto"/>
            <w:right w:val="none" w:sz="0" w:space="0" w:color="auto"/>
          </w:divBdr>
        </w:div>
        <w:div w:id="121656854">
          <w:marLeft w:val="0"/>
          <w:marRight w:val="0"/>
          <w:marTop w:val="0"/>
          <w:marBottom w:val="0"/>
          <w:divBdr>
            <w:top w:val="none" w:sz="0" w:space="0" w:color="auto"/>
            <w:left w:val="none" w:sz="0" w:space="0" w:color="auto"/>
            <w:bottom w:val="none" w:sz="0" w:space="0" w:color="auto"/>
            <w:right w:val="none" w:sz="0" w:space="0" w:color="auto"/>
          </w:divBdr>
        </w:div>
        <w:div w:id="713623634">
          <w:marLeft w:val="0"/>
          <w:marRight w:val="0"/>
          <w:marTop w:val="0"/>
          <w:marBottom w:val="0"/>
          <w:divBdr>
            <w:top w:val="none" w:sz="0" w:space="0" w:color="auto"/>
            <w:left w:val="none" w:sz="0" w:space="0" w:color="auto"/>
            <w:bottom w:val="none" w:sz="0" w:space="0" w:color="auto"/>
            <w:right w:val="none" w:sz="0" w:space="0" w:color="auto"/>
          </w:divBdr>
        </w:div>
        <w:div w:id="1219198520">
          <w:marLeft w:val="0"/>
          <w:marRight w:val="0"/>
          <w:marTop w:val="0"/>
          <w:marBottom w:val="0"/>
          <w:divBdr>
            <w:top w:val="none" w:sz="0" w:space="0" w:color="auto"/>
            <w:left w:val="none" w:sz="0" w:space="0" w:color="auto"/>
            <w:bottom w:val="none" w:sz="0" w:space="0" w:color="auto"/>
            <w:right w:val="none" w:sz="0" w:space="0" w:color="auto"/>
          </w:divBdr>
        </w:div>
        <w:div w:id="1250428999">
          <w:marLeft w:val="0"/>
          <w:marRight w:val="0"/>
          <w:marTop w:val="0"/>
          <w:marBottom w:val="0"/>
          <w:divBdr>
            <w:top w:val="none" w:sz="0" w:space="0" w:color="auto"/>
            <w:left w:val="none" w:sz="0" w:space="0" w:color="auto"/>
            <w:bottom w:val="none" w:sz="0" w:space="0" w:color="auto"/>
            <w:right w:val="none" w:sz="0" w:space="0" w:color="auto"/>
          </w:divBdr>
        </w:div>
        <w:div w:id="119539242">
          <w:marLeft w:val="0"/>
          <w:marRight w:val="0"/>
          <w:marTop w:val="0"/>
          <w:marBottom w:val="0"/>
          <w:divBdr>
            <w:top w:val="none" w:sz="0" w:space="0" w:color="auto"/>
            <w:left w:val="none" w:sz="0" w:space="0" w:color="auto"/>
            <w:bottom w:val="none" w:sz="0" w:space="0" w:color="auto"/>
            <w:right w:val="none" w:sz="0" w:space="0" w:color="auto"/>
          </w:divBdr>
        </w:div>
        <w:div w:id="2100788667">
          <w:marLeft w:val="0"/>
          <w:marRight w:val="0"/>
          <w:marTop w:val="0"/>
          <w:marBottom w:val="0"/>
          <w:divBdr>
            <w:top w:val="none" w:sz="0" w:space="0" w:color="auto"/>
            <w:left w:val="none" w:sz="0" w:space="0" w:color="auto"/>
            <w:bottom w:val="none" w:sz="0" w:space="0" w:color="auto"/>
            <w:right w:val="none" w:sz="0" w:space="0" w:color="auto"/>
          </w:divBdr>
        </w:div>
        <w:div w:id="416026069">
          <w:marLeft w:val="0"/>
          <w:marRight w:val="0"/>
          <w:marTop w:val="0"/>
          <w:marBottom w:val="0"/>
          <w:divBdr>
            <w:top w:val="none" w:sz="0" w:space="0" w:color="auto"/>
            <w:left w:val="none" w:sz="0" w:space="0" w:color="auto"/>
            <w:bottom w:val="none" w:sz="0" w:space="0" w:color="auto"/>
            <w:right w:val="none" w:sz="0" w:space="0" w:color="auto"/>
          </w:divBdr>
        </w:div>
        <w:div w:id="941231464">
          <w:marLeft w:val="0"/>
          <w:marRight w:val="0"/>
          <w:marTop w:val="0"/>
          <w:marBottom w:val="0"/>
          <w:divBdr>
            <w:top w:val="none" w:sz="0" w:space="0" w:color="auto"/>
            <w:left w:val="none" w:sz="0" w:space="0" w:color="auto"/>
            <w:bottom w:val="none" w:sz="0" w:space="0" w:color="auto"/>
            <w:right w:val="none" w:sz="0" w:space="0" w:color="auto"/>
          </w:divBdr>
        </w:div>
        <w:div w:id="1340891732">
          <w:marLeft w:val="0"/>
          <w:marRight w:val="0"/>
          <w:marTop w:val="0"/>
          <w:marBottom w:val="0"/>
          <w:divBdr>
            <w:top w:val="none" w:sz="0" w:space="0" w:color="auto"/>
            <w:left w:val="none" w:sz="0" w:space="0" w:color="auto"/>
            <w:bottom w:val="none" w:sz="0" w:space="0" w:color="auto"/>
            <w:right w:val="none" w:sz="0" w:space="0" w:color="auto"/>
          </w:divBdr>
        </w:div>
        <w:div w:id="1628663110">
          <w:marLeft w:val="0"/>
          <w:marRight w:val="0"/>
          <w:marTop w:val="0"/>
          <w:marBottom w:val="0"/>
          <w:divBdr>
            <w:top w:val="none" w:sz="0" w:space="0" w:color="auto"/>
            <w:left w:val="none" w:sz="0" w:space="0" w:color="auto"/>
            <w:bottom w:val="none" w:sz="0" w:space="0" w:color="auto"/>
            <w:right w:val="none" w:sz="0" w:space="0" w:color="auto"/>
          </w:divBdr>
        </w:div>
        <w:div w:id="954797073">
          <w:marLeft w:val="0"/>
          <w:marRight w:val="0"/>
          <w:marTop w:val="0"/>
          <w:marBottom w:val="0"/>
          <w:divBdr>
            <w:top w:val="none" w:sz="0" w:space="0" w:color="auto"/>
            <w:left w:val="none" w:sz="0" w:space="0" w:color="auto"/>
            <w:bottom w:val="none" w:sz="0" w:space="0" w:color="auto"/>
            <w:right w:val="none" w:sz="0" w:space="0" w:color="auto"/>
          </w:divBdr>
        </w:div>
        <w:div w:id="91751251">
          <w:marLeft w:val="0"/>
          <w:marRight w:val="0"/>
          <w:marTop w:val="0"/>
          <w:marBottom w:val="0"/>
          <w:divBdr>
            <w:top w:val="none" w:sz="0" w:space="0" w:color="auto"/>
            <w:left w:val="none" w:sz="0" w:space="0" w:color="auto"/>
            <w:bottom w:val="none" w:sz="0" w:space="0" w:color="auto"/>
            <w:right w:val="none" w:sz="0" w:space="0" w:color="auto"/>
          </w:divBdr>
        </w:div>
        <w:div w:id="426583666">
          <w:marLeft w:val="0"/>
          <w:marRight w:val="0"/>
          <w:marTop w:val="0"/>
          <w:marBottom w:val="0"/>
          <w:divBdr>
            <w:top w:val="none" w:sz="0" w:space="0" w:color="auto"/>
            <w:left w:val="none" w:sz="0" w:space="0" w:color="auto"/>
            <w:bottom w:val="none" w:sz="0" w:space="0" w:color="auto"/>
            <w:right w:val="none" w:sz="0" w:space="0" w:color="auto"/>
          </w:divBdr>
        </w:div>
        <w:div w:id="1686518256">
          <w:marLeft w:val="0"/>
          <w:marRight w:val="0"/>
          <w:marTop w:val="0"/>
          <w:marBottom w:val="0"/>
          <w:divBdr>
            <w:top w:val="none" w:sz="0" w:space="0" w:color="auto"/>
            <w:left w:val="none" w:sz="0" w:space="0" w:color="auto"/>
            <w:bottom w:val="none" w:sz="0" w:space="0" w:color="auto"/>
            <w:right w:val="none" w:sz="0" w:space="0" w:color="auto"/>
          </w:divBdr>
        </w:div>
        <w:div w:id="1040014991">
          <w:marLeft w:val="0"/>
          <w:marRight w:val="0"/>
          <w:marTop w:val="0"/>
          <w:marBottom w:val="0"/>
          <w:divBdr>
            <w:top w:val="none" w:sz="0" w:space="0" w:color="auto"/>
            <w:left w:val="none" w:sz="0" w:space="0" w:color="auto"/>
            <w:bottom w:val="none" w:sz="0" w:space="0" w:color="auto"/>
            <w:right w:val="none" w:sz="0" w:space="0" w:color="auto"/>
          </w:divBdr>
        </w:div>
        <w:div w:id="1163858858">
          <w:marLeft w:val="0"/>
          <w:marRight w:val="0"/>
          <w:marTop w:val="0"/>
          <w:marBottom w:val="0"/>
          <w:divBdr>
            <w:top w:val="none" w:sz="0" w:space="0" w:color="auto"/>
            <w:left w:val="none" w:sz="0" w:space="0" w:color="auto"/>
            <w:bottom w:val="none" w:sz="0" w:space="0" w:color="auto"/>
            <w:right w:val="none" w:sz="0" w:space="0" w:color="auto"/>
          </w:divBdr>
        </w:div>
        <w:div w:id="1850943005">
          <w:marLeft w:val="0"/>
          <w:marRight w:val="0"/>
          <w:marTop w:val="0"/>
          <w:marBottom w:val="0"/>
          <w:divBdr>
            <w:top w:val="none" w:sz="0" w:space="0" w:color="auto"/>
            <w:left w:val="none" w:sz="0" w:space="0" w:color="auto"/>
            <w:bottom w:val="none" w:sz="0" w:space="0" w:color="auto"/>
            <w:right w:val="none" w:sz="0" w:space="0" w:color="auto"/>
          </w:divBdr>
        </w:div>
        <w:div w:id="835263233">
          <w:marLeft w:val="0"/>
          <w:marRight w:val="0"/>
          <w:marTop w:val="0"/>
          <w:marBottom w:val="0"/>
          <w:divBdr>
            <w:top w:val="none" w:sz="0" w:space="0" w:color="auto"/>
            <w:left w:val="none" w:sz="0" w:space="0" w:color="auto"/>
            <w:bottom w:val="none" w:sz="0" w:space="0" w:color="auto"/>
            <w:right w:val="none" w:sz="0" w:space="0" w:color="auto"/>
          </w:divBdr>
        </w:div>
        <w:div w:id="2015496157">
          <w:marLeft w:val="0"/>
          <w:marRight w:val="0"/>
          <w:marTop w:val="0"/>
          <w:marBottom w:val="0"/>
          <w:divBdr>
            <w:top w:val="none" w:sz="0" w:space="0" w:color="auto"/>
            <w:left w:val="none" w:sz="0" w:space="0" w:color="auto"/>
            <w:bottom w:val="none" w:sz="0" w:space="0" w:color="auto"/>
            <w:right w:val="none" w:sz="0" w:space="0" w:color="auto"/>
          </w:divBdr>
        </w:div>
        <w:div w:id="779377202">
          <w:marLeft w:val="0"/>
          <w:marRight w:val="0"/>
          <w:marTop w:val="0"/>
          <w:marBottom w:val="0"/>
          <w:divBdr>
            <w:top w:val="none" w:sz="0" w:space="0" w:color="auto"/>
            <w:left w:val="none" w:sz="0" w:space="0" w:color="auto"/>
            <w:bottom w:val="none" w:sz="0" w:space="0" w:color="auto"/>
            <w:right w:val="none" w:sz="0" w:space="0" w:color="auto"/>
          </w:divBdr>
        </w:div>
        <w:div w:id="1508861877">
          <w:marLeft w:val="0"/>
          <w:marRight w:val="0"/>
          <w:marTop w:val="0"/>
          <w:marBottom w:val="0"/>
          <w:divBdr>
            <w:top w:val="none" w:sz="0" w:space="0" w:color="auto"/>
            <w:left w:val="none" w:sz="0" w:space="0" w:color="auto"/>
            <w:bottom w:val="none" w:sz="0" w:space="0" w:color="auto"/>
            <w:right w:val="none" w:sz="0" w:space="0" w:color="auto"/>
          </w:divBdr>
        </w:div>
        <w:div w:id="998079203">
          <w:marLeft w:val="0"/>
          <w:marRight w:val="0"/>
          <w:marTop w:val="0"/>
          <w:marBottom w:val="0"/>
          <w:divBdr>
            <w:top w:val="none" w:sz="0" w:space="0" w:color="auto"/>
            <w:left w:val="none" w:sz="0" w:space="0" w:color="auto"/>
            <w:bottom w:val="none" w:sz="0" w:space="0" w:color="auto"/>
            <w:right w:val="none" w:sz="0" w:space="0" w:color="auto"/>
          </w:divBdr>
        </w:div>
        <w:div w:id="2039041797">
          <w:marLeft w:val="0"/>
          <w:marRight w:val="0"/>
          <w:marTop w:val="0"/>
          <w:marBottom w:val="0"/>
          <w:divBdr>
            <w:top w:val="none" w:sz="0" w:space="0" w:color="auto"/>
            <w:left w:val="none" w:sz="0" w:space="0" w:color="auto"/>
            <w:bottom w:val="none" w:sz="0" w:space="0" w:color="auto"/>
            <w:right w:val="none" w:sz="0" w:space="0" w:color="auto"/>
          </w:divBdr>
        </w:div>
        <w:div w:id="497312345">
          <w:marLeft w:val="0"/>
          <w:marRight w:val="0"/>
          <w:marTop w:val="0"/>
          <w:marBottom w:val="0"/>
          <w:divBdr>
            <w:top w:val="none" w:sz="0" w:space="0" w:color="auto"/>
            <w:left w:val="none" w:sz="0" w:space="0" w:color="auto"/>
            <w:bottom w:val="none" w:sz="0" w:space="0" w:color="auto"/>
            <w:right w:val="none" w:sz="0" w:space="0" w:color="auto"/>
          </w:divBdr>
        </w:div>
        <w:div w:id="108476945">
          <w:marLeft w:val="0"/>
          <w:marRight w:val="0"/>
          <w:marTop w:val="0"/>
          <w:marBottom w:val="0"/>
          <w:divBdr>
            <w:top w:val="none" w:sz="0" w:space="0" w:color="auto"/>
            <w:left w:val="none" w:sz="0" w:space="0" w:color="auto"/>
            <w:bottom w:val="none" w:sz="0" w:space="0" w:color="auto"/>
            <w:right w:val="none" w:sz="0" w:space="0" w:color="auto"/>
          </w:divBdr>
        </w:div>
        <w:div w:id="889880328">
          <w:marLeft w:val="0"/>
          <w:marRight w:val="0"/>
          <w:marTop w:val="0"/>
          <w:marBottom w:val="0"/>
          <w:divBdr>
            <w:top w:val="none" w:sz="0" w:space="0" w:color="auto"/>
            <w:left w:val="none" w:sz="0" w:space="0" w:color="auto"/>
            <w:bottom w:val="none" w:sz="0" w:space="0" w:color="auto"/>
            <w:right w:val="none" w:sz="0" w:space="0" w:color="auto"/>
          </w:divBdr>
        </w:div>
        <w:div w:id="94794671">
          <w:marLeft w:val="0"/>
          <w:marRight w:val="0"/>
          <w:marTop w:val="0"/>
          <w:marBottom w:val="0"/>
          <w:divBdr>
            <w:top w:val="none" w:sz="0" w:space="0" w:color="auto"/>
            <w:left w:val="none" w:sz="0" w:space="0" w:color="auto"/>
            <w:bottom w:val="none" w:sz="0" w:space="0" w:color="auto"/>
            <w:right w:val="none" w:sz="0" w:space="0" w:color="auto"/>
          </w:divBdr>
        </w:div>
        <w:div w:id="622149565">
          <w:marLeft w:val="0"/>
          <w:marRight w:val="0"/>
          <w:marTop w:val="0"/>
          <w:marBottom w:val="0"/>
          <w:divBdr>
            <w:top w:val="none" w:sz="0" w:space="0" w:color="auto"/>
            <w:left w:val="none" w:sz="0" w:space="0" w:color="auto"/>
            <w:bottom w:val="none" w:sz="0" w:space="0" w:color="auto"/>
            <w:right w:val="none" w:sz="0" w:space="0" w:color="auto"/>
          </w:divBdr>
        </w:div>
        <w:div w:id="1657370681">
          <w:marLeft w:val="0"/>
          <w:marRight w:val="0"/>
          <w:marTop w:val="0"/>
          <w:marBottom w:val="0"/>
          <w:divBdr>
            <w:top w:val="none" w:sz="0" w:space="0" w:color="auto"/>
            <w:left w:val="none" w:sz="0" w:space="0" w:color="auto"/>
            <w:bottom w:val="none" w:sz="0" w:space="0" w:color="auto"/>
            <w:right w:val="none" w:sz="0" w:space="0" w:color="auto"/>
          </w:divBdr>
        </w:div>
        <w:div w:id="1313414236">
          <w:marLeft w:val="0"/>
          <w:marRight w:val="0"/>
          <w:marTop w:val="0"/>
          <w:marBottom w:val="0"/>
          <w:divBdr>
            <w:top w:val="none" w:sz="0" w:space="0" w:color="auto"/>
            <w:left w:val="none" w:sz="0" w:space="0" w:color="auto"/>
            <w:bottom w:val="none" w:sz="0" w:space="0" w:color="auto"/>
            <w:right w:val="none" w:sz="0" w:space="0" w:color="auto"/>
          </w:divBdr>
        </w:div>
        <w:div w:id="55473315">
          <w:marLeft w:val="0"/>
          <w:marRight w:val="0"/>
          <w:marTop w:val="0"/>
          <w:marBottom w:val="0"/>
          <w:divBdr>
            <w:top w:val="none" w:sz="0" w:space="0" w:color="auto"/>
            <w:left w:val="none" w:sz="0" w:space="0" w:color="auto"/>
            <w:bottom w:val="none" w:sz="0" w:space="0" w:color="auto"/>
            <w:right w:val="none" w:sz="0" w:space="0" w:color="auto"/>
          </w:divBdr>
        </w:div>
        <w:div w:id="901596470">
          <w:marLeft w:val="0"/>
          <w:marRight w:val="0"/>
          <w:marTop w:val="0"/>
          <w:marBottom w:val="0"/>
          <w:divBdr>
            <w:top w:val="none" w:sz="0" w:space="0" w:color="auto"/>
            <w:left w:val="none" w:sz="0" w:space="0" w:color="auto"/>
            <w:bottom w:val="none" w:sz="0" w:space="0" w:color="auto"/>
            <w:right w:val="none" w:sz="0" w:space="0" w:color="auto"/>
          </w:divBdr>
        </w:div>
        <w:div w:id="1152678805">
          <w:marLeft w:val="0"/>
          <w:marRight w:val="0"/>
          <w:marTop w:val="0"/>
          <w:marBottom w:val="0"/>
          <w:divBdr>
            <w:top w:val="none" w:sz="0" w:space="0" w:color="auto"/>
            <w:left w:val="none" w:sz="0" w:space="0" w:color="auto"/>
            <w:bottom w:val="none" w:sz="0" w:space="0" w:color="auto"/>
            <w:right w:val="none" w:sz="0" w:space="0" w:color="auto"/>
          </w:divBdr>
        </w:div>
        <w:div w:id="537358293">
          <w:marLeft w:val="0"/>
          <w:marRight w:val="0"/>
          <w:marTop w:val="0"/>
          <w:marBottom w:val="0"/>
          <w:divBdr>
            <w:top w:val="none" w:sz="0" w:space="0" w:color="auto"/>
            <w:left w:val="none" w:sz="0" w:space="0" w:color="auto"/>
            <w:bottom w:val="none" w:sz="0" w:space="0" w:color="auto"/>
            <w:right w:val="none" w:sz="0" w:space="0" w:color="auto"/>
          </w:divBdr>
        </w:div>
        <w:div w:id="1681589694">
          <w:marLeft w:val="0"/>
          <w:marRight w:val="0"/>
          <w:marTop w:val="0"/>
          <w:marBottom w:val="0"/>
          <w:divBdr>
            <w:top w:val="none" w:sz="0" w:space="0" w:color="auto"/>
            <w:left w:val="none" w:sz="0" w:space="0" w:color="auto"/>
            <w:bottom w:val="none" w:sz="0" w:space="0" w:color="auto"/>
            <w:right w:val="none" w:sz="0" w:space="0" w:color="auto"/>
          </w:divBdr>
        </w:div>
        <w:div w:id="1705595395">
          <w:marLeft w:val="0"/>
          <w:marRight w:val="0"/>
          <w:marTop w:val="0"/>
          <w:marBottom w:val="0"/>
          <w:divBdr>
            <w:top w:val="none" w:sz="0" w:space="0" w:color="auto"/>
            <w:left w:val="none" w:sz="0" w:space="0" w:color="auto"/>
            <w:bottom w:val="none" w:sz="0" w:space="0" w:color="auto"/>
            <w:right w:val="none" w:sz="0" w:space="0" w:color="auto"/>
          </w:divBdr>
        </w:div>
        <w:div w:id="1841381878">
          <w:marLeft w:val="0"/>
          <w:marRight w:val="0"/>
          <w:marTop w:val="0"/>
          <w:marBottom w:val="0"/>
          <w:divBdr>
            <w:top w:val="none" w:sz="0" w:space="0" w:color="auto"/>
            <w:left w:val="none" w:sz="0" w:space="0" w:color="auto"/>
            <w:bottom w:val="none" w:sz="0" w:space="0" w:color="auto"/>
            <w:right w:val="none" w:sz="0" w:space="0" w:color="auto"/>
          </w:divBdr>
        </w:div>
        <w:div w:id="382019548">
          <w:marLeft w:val="0"/>
          <w:marRight w:val="0"/>
          <w:marTop w:val="0"/>
          <w:marBottom w:val="0"/>
          <w:divBdr>
            <w:top w:val="none" w:sz="0" w:space="0" w:color="auto"/>
            <w:left w:val="none" w:sz="0" w:space="0" w:color="auto"/>
            <w:bottom w:val="none" w:sz="0" w:space="0" w:color="auto"/>
            <w:right w:val="none" w:sz="0" w:space="0" w:color="auto"/>
          </w:divBdr>
        </w:div>
        <w:div w:id="719671406">
          <w:marLeft w:val="0"/>
          <w:marRight w:val="0"/>
          <w:marTop w:val="0"/>
          <w:marBottom w:val="0"/>
          <w:divBdr>
            <w:top w:val="none" w:sz="0" w:space="0" w:color="auto"/>
            <w:left w:val="none" w:sz="0" w:space="0" w:color="auto"/>
            <w:bottom w:val="none" w:sz="0" w:space="0" w:color="auto"/>
            <w:right w:val="none" w:sz="0" w:space="0" w:color="auto"/>
          </w:divBdr>
        </w:div>
        <w:div w:id="709762517">
          <w:marLeft w:val="0"/>
          <w:marRight w:val="0"/>
          <w:marTop w:val="0"/>
          <w:marBottom w:val="0"/>
          <w:divBdr>
            <w:top w:val="none" w:sz="0" w:space="0" w:color="auto"/>
            <w:left w:val="none" w:sz="0" w:space="0" w:color="auto"/>
            <w:bottom w:val="none" w:sz="0" w:space="0" w:color="auto"/>
            <w:right w:val="none" w:sz="0" w:space="0" w:color="auto"/>
          </w:divBdr>
        </w:div>
        <w:div w:id="168066672">
          <w:marLeft w:val="0"/>
          <w:marRight w:val="0"/>
          <w:marTop w:val="0"/>
          <w:marBottom w:val="0"/>
          <w:divBdr>
            <w:top w:val="none" w:sz="0" w:space="0" w:color="auto"/>
            <w:left w:val="none" w:sz="0" w:space="0" w:color="auto"/>
            <w:bottom w:val="none" w:sz="0" w:space="0" w:color="auto"/>
            <w:right w:val="none" w:sz="0" w:space="0" w:color="auto"/>
          </w:divBdr>
        </w:div>
        <w:div w:id="1212302428">
          <w:marLeft w:val="0"/>
          <w:marRight w:val="0"/>
          <w:marTop w:val="0"/>
          <w:marBottom w:val="0"/>
          <w:divBdr>
            <w:top w:val="none" w:sz="0" w:space="0" w:color="auto"/>
            <w:left w:val="none" w:sz="0" w:space="0" w:color="auto"/>
            <w:bottom w:val="none" w:sz="0" w:space="0" w:color="auto"/>
            <w:right w:val="none" w:sz="0" w:space="0" w:color="auto"/>
          </w:divBdr>
        </w:div>
        <w:div w:id="148062485">
          <w:marLeft w:val="0"/>
          <w:marRight w:val="0"/>
          <w:marTop w:val="0"/>
          <w:marBottom w:val="0"/>
          <w:divBdr>
            <w:top w:val="none" w:sz="0" w:space="0" w:color="auto"/>
            <w:left w:val="none" w:sz="0" w:space="0" w:color="auto"/>
            <w:bottom w:val="none" w:sz="0" w:space="0" w:color="auto"/>
            <w:right w:val="none" w:sz="0" w:space="0" w:color="auto"/>
          </w:divBdr>
        </w:div>
        <w:div w:id="1676762144">
          <w:marLeft w:val="0"/>
          <w:marRight w:val="0"/>
          <w:marTop w:val="0"/>
          <w:marBottom w:val="0"/>
          <w:divBdr>
            <w:top w:val="none" w:sz="0" w:space="0" w:color="auto"/>
            <w:left w:val="none" w:sz="0" w:space="0" w:color="auto"/>
            <w:bottom w:val="none" w:sz="0" w:space="0" w:color="auto"/>
            <w:right w:val="none" w:sz="0" w:space="0" w:color="auto"/>
          </w:divBdr>
        </w:div>
        <w:div w:id="1524897903">
          <w:marLeft w:val="0"/>
          <w:marRight w:val="0"/>
          <w:marTop w:val="0"/>
          <w:marBottom w:val="0"/>
          <w:divBdr>
            <w:top w:val="none" w:sz="0" w:space="0" w:color="auto"/>
            <w:left w:val="none" w:sz="0" w:space="0" w:color="auto"/>
            <w:bottom w:val="none" w:sz="0" w:space="0" w:color="auto"/>
            <w:right w:val="none" w:sz="0" w:space="0" w:color="auto"/>
          </w:divBdr>
        </w:div>
        <w:div w:id="1650670544">
          <w:marLeft w:val="0"/>
          <w:marRight w:val="0"/>
          <w:marTop w:val="0"/>
          <w:marBottom w:val="0"/>
          <w:divBdr>
            <w:top w:val="none" w:sz="0" w:space="0" w:color="auto"/>
            <w:left w:val="none" w:sz="0" w:space="0" w:color="auto"/>
            <w:bottom w:val="none" w:sz="0" w:space="0" w:color="auto"/>
            <w:right w:val="none" w:sz="0" w:space="0" w:color="auto"/>
          </w:divBdr>
        </w:div>
        <w:div w:id="1128354014">
          <w:marLeft w:val="0"/>
          <w:marRight w:val="0"/>
          <w:marTop w:val="0"/>
          <w:marBottom w:val="0"/>
          <w:divBdr>
            <w:top w:val="none" w:sz="0" w:space="0" w:color="auto"/>
            <w:left w:val="none" w:sz="0" w:space="0" w:color="auto"/>
            <w:bottom w:val="none" w:sz="0" w:space="0" w:color="auto"/>
            <w:right w:val="none" w:sz="0" w:space="0" w:color="auto"/>
          </w:divBdr>
        </w:div>
        <w:div w:id="92285628">
          <w:marLeft w:val="0"/>
          <w:marRight w:val="0"/>
          <w:marTop w:val="0"/>
          <w:marBottom w:val="0"/>
          <w:divBdr>
            <w:top w:val="none" w:sz="0" w:space="0" w:color="auto"/>
            <w:left w:val="none" w:sz="0" w:space="0" w:color="auto"/>
            <w:bottom w:val="none" w:sz="0" w:space="0" w:color="auto"/>
            <w:right w:val="none" w:sz="0" w:space="0" w:color="auto"/>
          </w:divBdr>
        </w:div>
        <w:div w:id="1969581371">
          <w:marLeft w:val="0"/>
          <w:marRight w:val="0"/>
          <w:marTop w:val="0"/>
          <w:marBottom w:val="0"/>
          <w:divBdr>
            <w:top w:val="none" w:sz="0" w:space="0" w:color="auto"/>
            <w:left w:val="none" w:sz="0" w:space="0" w:color="auto"/>
            <w:bottom w:val="none" w:sz="0" w:space="0" w:color="auto"/>
            <w:right w:val="none" w:sz="0" w:space="0" w:color="auto"/>
          </w:divBdr>
        </w:div>
        <w:div w:id="212235202">
          <w:marLeft w:val="0"/>
          <w:marRight w:val="0"/>
          <w:marTop w:val="0"/>
          <w:marBottom w:val="0"/>
          <w:divBdr>
            <w:top w:val="none" w:sz="0" w:space="0" w:color="auto"/>
            <w:left w:val="none" w:sz="0" w:space="0" w:color="auto"/>
            <w:bottom w:val="none" w:sz="0" w:space="0" w:color="auto"/>
            <w:right w:val="none" w:sz="0" w:space="0" w:color="auto"/>
          </w:divBdr>
        </w:div>
        <w:div w:id="282854550">
          <w:marLeft w:val="0"/>
          <w:marRight w:val="0"/>
          <w:marTop w:val="0"/>
          <w:marBottom w:val="0"/>
          <w:divBdr>
            <w:top w:val="none" w:sz="0" w:space="0" w:color="auto"/>
            <w:left w:val="none" w:sz="0" w:space="0" w:color="auto"/>
            <w:bottom w:val="none" w:sz="0" w:space="0" w:color="auto"/>
            <w:right w:val="none" w:sz="0" w:space="0" w:color="auto"/>
          </w:divBdr>
        </w:div>
        <w:div w:id="1877352984">
          <w:marLeft w:val="0"/>
          <w:marRight w:val="0"/>
          <w:marTop w:val="0"/>
          <w:marBottom w:val="0"/>
          <w:divBdr>
            <w:top w:val="none" w:sz="0" w:space="0" w:color="auto"/>
            <w:left w:val="none" w:sz="0" w:space="0" w:color="auto"/>
            <w:bottom w:val="none" w:sz="0" w:space="0" w:color="auto"/>
            <w:right w:val="none" w:sz="0" w:space="0" w:color="auto"/>
          </w:divBdr>
        </w:div>
        <w:div w:id="22294664">
          <w:marLeft w:val="0"/>
          <w:marRight w:val="0"/>
          <w:marTop w:val="0"/>
          <w:marBottom w:val="0"/>
          <w:divBdr>
            <w:top w:val="none" w:sz="0" w:space="0" w:color="auto"/>
            <w:left w:val="none" w:sz="0" w:space="0" w:color="auto"/>
            <w:bottom w:val="none" w:sz="0" w:space="0" w:color="auto"/>
            <w:right w:val="none" w:sz="0" w:space="0" w:color="auto"/>
          </w:divBdr>
        </w:div>
        <w:div w:id="1581333490">
          <w:marLeft w:val="0"/>
          <w:marRight w:val="0"/>
          <w:marTop w:val="0"/>
          <w:marBottom w:val="0"/>
          <w:divBdr>
            <w:top w:val="none" w:sz="0" w:space="0" w:color="auto"/>
            <w:left w:val="none" w:sz="0" w:space="0" w:color="auto"/>
            <w:bottom w:val="none" w:sz="0" w:space="0" w:color="auto"/>
            <w:right w:val="none" w:sz="0" w:space="0" w:color="auto"/>
          </w:divBdr>
        </w:div>
        <w:div w:id="1063288655">
          <w:marLeft w:val="0"/>
          <w:marRight w:val="0"/>
          <w:marTop w:val="0"/>
          <w:marBottom w:val="0"/>
          <w:divBdr>
            <w:top w:val="none" w:sz="0" w:space="0" w:color="auto"/>
            <w:left w:val="none" w:sz="0" w:space="0" w:color="auto"/>
            <w:bottom w:val="none" w:sz="0" w:space="0" w:color="auto"/>
            <w:right w:val="none" w:sz="0" w:space="0" w:color="auto"/>
          </w:divBdr>
        </w:div>
        <w:div w:id="485440623">
          <w:marLeft w:val="0"/>
          <w:marRight w:val="0"/>
          <w:marTop w:val="0"/>
          <w:marBottom w:val="0"/>
          <w:divBdr>
            <w:top w:val="none" w:sz="0" w:space="0" w:color="auto"/>
            <w:left w:val="none" w:sz="0" w:space="0" w:color="auto"/>
            <w:bottom w:val="none" w:sz="0" w:space="0" w:color="auto"/>
            <w:right w:val="none" w:sz="0" w:space="0" w:color="auto"/>
          </w:divBdr>
        </w:div>
        <w:div w:id="2015065818">
          <w:marLeft w:val="0"/>
          <w:marRight w:val="0"/>
          <w:marTop w:val="0"/>
          <w:marBottom w:val="0"/>
          <w:divBdr>
            <w:top w:val="none" w:sz="0" w:space="0" w:color="auto"/>
            <w:left w:val="none" w:sz="0" w:space="0" w:color="auto"/>
            <w:bottom w:val="none" w:sz="0" w:space="0" w:color="auto"/>
            <w:right w:val="none" w:sz="0" w:space="0" w:color="auto"/>
          </w:divBdr>
        </w:div>
        <w:div w:id="1015961838">
          <w:marLeft w:val="0"/>
          <w:marRight w:val="0"/>
          <w:marTop w:val="0"/>
          <w:marBottom w:val="0"/>
          <w:divBdr>
            <w:top w:val="none" w:sz="0" w:space="0" w:color="auto"/>
            <w:left w:val="none" w:sz="0" w:space="0" w:color="auto"/>
            <w:bottom w:val="none" w:sz="0" w:space="0" w:color="auto"/>
            <w:right w:val="none" w:sz="0" w:space="0" w:color="auto"/>
          </w:divBdr>
        </w:div>
        <w:div w:id="1251768194">
          <w:marLeft w:val="0"/>
          <w:marRight w:val="0"/>
          <w:marTop w:val="0"/>
          <w:marBottom w:val="0"/>
          <w:divBdr>
            <w:top w:val="none" w:sz="0" w:space="0" w:color="auto"/>
            <w:left w:val="none" w:sz="0" w:space="0" w:color="auto"/>
            <w:bottom w:val="none" w:sz="0" w:space="0" w:color="auto"/>
            <w:right w:val="none" w:sz="0" w:space="0" w:color="auto"/>
          </w:divBdr>
        </w:div>
        <w:div w:id="1888300026">
          <w:marLeft w:val="0"/>
          <w:marRight w:val="0"/>
          <w:marTop w:val="0"/>
          <w:marBottom w:val="0"/>
          <w:divBdr>
            <w:top w:val="none" w:sz="0" w:space="0" w:color="auto"/>
            <w:left w:val="none" w:sz="0" w:space="0" w:color="auto"/>
            <w:bottom w:val="none" w:sz="0" w:space="0" w:color="auto"/>
            <w:right w:val="none" w:sz="0" w:space="0" w:color="auto"/>
          </w:divBdr>
        </w:div>
        <w:div w:id="693310345">
          <w:marLeft w:val="0"/>
          <w:marRight w:val="0"/>
          <w:marTop w:val="0"/>
          <w:marBottom w:val="0"/>
          <w:divBdr>
            <w:top w:val="none" w:sz="0" w:space="0" w:color="auto"/>
            <w:left w:val="none" w:sz="0" w:space="0" w:color="auto"/>
            <w:bottom w:val="none" w:sz="0" w:space="0" w:color="auto"/>
            <w:right w:val="none" w:sz="0" w:space="0" w:color="auto"/>
          </w:divBdr>
        </w:div>
        <w:div w:id="2084521669">
          <w:marLeft w:val="0"/>
          <w:marRight w:val="0"/>
          <w:marTop w:val="0"/>
          <w:marBottom w:val="0"/>
          <w:divBdr>
            <w:top w:val="none" w:sz="0" w:space="0" w:color="auto"/>
            <w:left w:val="none" w:sz="0" w:space="0" w:color="auto"/>
            <w:bottom w:val="none" w:sz="0" w:space="0" w:color="auto"/>
            <w:right w:val="none" w:sz="0" w:space="0" w:color="auto"/>
          </w:divBdr>
        </w:div>
        <w:div w:id="302856540">
          <w:marLeft w:val="0"/>
          <w:marRight w:val="0"/>
          <w:marTop w:val="0"/>
          <w:marBottom w:val="0"/>
          <w:divBdr>
            <w:top w:val="none" w:sz="0" w:space="0" w:color="auto"/>
            <w:left w:val="none" w:sz="0" w:space="0" w:color="auto"/>
            <w:bottom w:val="none" w:sz="0" w:space="0" w:color="auto"/>
            <w:right w:val="none" w:sz="0" w:space="0" w:color="auto"/>
          </w:divBdr>
        </w:div>
        <w:div w:id="74670316">
          <w:marLeft w:val="0"/>
          <w:marRight w:val="0"/>
          <w:marTop w:val="0"/>
          <w:marBottom w:val="0"/>
          <w:divBdr>
            <w:top w:val="none" w:sz="0" w:space="0" w:color="auto"/>
            <w:left w:val="none" w:sz="0" w:space="0" w:color="auto"/>
            <w:bottom w:val="none" w:sz="0" w:space="0" w:color="auto"/>
            <w:right w:val="none" w:sz="0" w:space="0" w:color="auto"/>
          </w:divBdr>
        </w:div>
        <w:div w:id="1602564355">
          <w:marLeft w:val="0"/>
          <w:marRight w:val="0"/>
          <w:marTop w:val="0"/>
          <w:marBottom w:val="0"/>
          <w:divBdr>
            <w:top w:val="none" w:sz="0" w:space="0" w:color="auto"/>
            <w:left w:val="none" w:sz="0" w:space="0" w:color="auto"/>
            <w:bottom w:val="none" w:sz="0" w:space="0" w:color="auto"/>
            <w:right w:val="none" w:sz="0" w:space="0" w:color="auto"/>
          </w:divBdr>
        </w:div>
        <w:div w:id="1753158764">
          <w:marLeft w:val="0"/>
          <w:marRight w:val="0"/>
          <w:marTop w:val="0"/>
          <w:marBottom w:val="0"/>
          <w:divBdr>
            <w:top w:val="none" w:sz="0" w:space="0" w:color="auto"/>
            <w:left w:val="none" w:sz="0" w:space="0" w:color="auto"/>
            <w:bottom w:val="none" w:sz="0" w:space="0" w:color="auto"/>
            <w:right w:val="none" w:sz="0" w:space="0" w:color="auto"/>
          </w:divBdr>
        </w:div>
        <w:div w:id="1955748631">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639794718">
          <w:marLeft w:val="0"/>
          <w:marRight w:val="0"/>
          <w:marTop w:val="0"/>
          <w:marBottom w:val="0"/>
          <w:divBdr>
            <w:top w:val="none" w:sz="0" w:space="0" w:color="auto"/>
            <w:left w:val="none" w:sz="0" w:space="0" w:color="auto"/>
            <w:bottom w:val="none" w:sz="0" w:space="0" w:color="auto"/>
            <w:right w:val="none" w:sz="0" w:space="0" w:color="auto"/>
          </w:divBdr>
        </w:div>
        <w:div w:id="1379236676">
          <w:marLeft w:val="0"/>
          <w:marRight w:val="0"/>
          <w:marTop w:val="0"/>
          <w:marBottom w:val="0"/>
          <w:divBdr>
            <w:top w:val="none" w:sz="0" w:space="0" w:color="auto"/>
            <w:left w:val="none" w:sz="0" w:space="0" w:color="auto"/>
            <w:bottom w:val="none" w:sz="0" w:space="0" w:color="auto"/>
            <w:right w:val="none" w:sz="0" w:space="0" w:color="auto"/>
          </w:divBdr>
        </w:div>
        <w:div w:id="463740874">
          <w:marLeft w:val="0"/>
          <w:marRight w:val="0"/>
          <w:marTop w:val="0"/>
          <w:marBottom w:val="0"/>
          <w:divBdr>
            <w:top w:val="none" w:sz="0" w:space="0" w:color="auto"/>
            <w:left w:val="none" w:sz="0" w:space="0" w:color="auto"/>
            <w:bottom w:val="none" w:sz="0" w:space="0" w:color="auto"/>
            <w:right w:val="none" w:sz="0" w:space="0" w:color="auto"/>
          </w:divBdr>
        </w:div>
        <w:div w:id="704914939">
          <w:marLeft w:val="0"/>
          <w:marRight w:val="0"/>
          <w:marTop w:val="0"/>
          <w:marBottom w:val="0"/>
          <w:divBdr>
            <w:top w:val="none" w:sz="0" w:space="0" w:color="auto"/>
            <w:left w:val="none" w:sz="0" w:space="0" w:color="auto"/>
            <w:bottom w:val="none" w:sz="0" w:space="0" w:color="auto"/>
            <w:right w:val="none" w:sz="0" w:space="0" w:color="auto"/>
          </w:divBdr>
        </w:div>
        <w:div w:id="402030402">
          <w:marLeft w:val="0"/>
          <w:marRight w:val="0"/>
          <w:marTop w:val="0"/>
          <w:marBottom w:val="0"/>
          <w:divBdr>
            <w:top w:val="none" w:sz="0" w:space="0" w:color="auto"/>
            <w:left w:val="none" w:sz="0" w:space="0" w:color="auto"/>
            <w:bottom w:val="none" w:sz="0" w:space="0" w:color="auto"/>
            <w:right w:val="none" w:sz="0" w:space="0" w:color="auto"/>
          </w:divBdr>
        </w:div>
        <w:div w:id="646012215">
          <w:marLeft w:val="0"/>
          <w:marRight w:val="0"/>
          <w:marTop w:val="0"/>
          <w:marBottom w:val="0"/>
          <w:divBdr>
            <w:top w:val="none" w:sz="0" w:space="0" w:color="auto"/>
            <w:left w:val="none" w:sz="0" w:space="0" w:color="auto"/>
            <w:bottom w:val="none" w:sz="0" w:space="0" w:color="auto"/>
            <w:right w:val="none" w:sz="0" w:space="0" w:color="auto"/>
          </w:divBdr>
        </w:div>
        <w:div w:id="628171705">
          <w:marLeft w:val="0"/>
          <w:marRight w:val="0"/>
          <w:marTop w:val="0"/>
          <w:marBottom w:val="0"/>
          <w:divBdr>
            <w:top w:val="none" w:sz="0" w:space="0" w:color="auto"/>
            <w:left w:val="none" w:sz="0" w:space="0" w:color="auto"/>
            <w:bottom w:val="none" w:sz="0" w:space="0" w:color="auto"/>
            <w:right w:val="none" w:sz="0" w:space="0" w:color="auto"/>
          </w:divBdr>
        </w:div>
        <w:div w:id="2089421537">
          <w:marLeft w:val="0"/>
          <w:marRight w:val="0"/>
          <w:marTop w:val="0"/>
          <w:marBottom w:val="0"/>
          <w:divBdr>
            <w:top w:val="none" w:sz="0" w:space="0" w:color="auto"/>
            <w:left w:val="none" w:sz="0" w:space="0" w:color="auto"/>
            <w:bottom w:val="none" w:sz="0" w:space="0" w:color="auto"/>
            <w:right w:val="none" w:sz="0" w:space="0" w:color="auto"/>
          </w:divBdr>
        </w:div>
        <w:div w:id="1394620344">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 w:id="1565680771">
          <w:marLeft w:val="0"/>
          <w:marRight w:val="0"/>
          <w:marTop w:val="0"/>
          <w:marBottom w:val="0"/>
          <w:divBdr>
            <w:top w:val="none" w:sz="0" w:space="0" w:color="auto"/>
            <w:left w:val="none" w:sz="0" w:space="0" w:color="auto"/>
            <w:bottom w:val="none" w:sz="0" w:space="0" w:color="auto"/>
            <w:right w:val="none" w:sz="0" w:space="0" w:color="auto"/>
          </w:divBdr>
        </w:div>
        <w:div w:id="758411444">
          <w:marLeft w:val="0"/>
          <w:marRight w:val="0"/>
          <w:marTop w:val="0"/>
          <w:marBottom w:val="0"/>
          <w:divBdr>
            <w:top w:val="none" w:sz="0" w:space="0" w:color="auto"/>
            <w:left w:val="none" w:sz="0" w:space="0" w:color="auto"/>
            <w:bottom w:val="none" w:sz="0" w:space="0" w:color="auto"/>
            <w:right w:val="none" w:sz="0" w:space="0" w:color="auto"/>
          </w:divBdr>
        </w:div>
        <w:div w:id="1483693076">
          <w:marLeft w:val="0"/>
          <w:marRight w:val="0"/>
          <w:marTop w:val="0"/>
          <w:marBottom w:val="0"/>
          <w:divBdr>
            <w:top w:val="none" w:sz="0" w:space="0" w:color="auto"/>
            <w:left w:val="none" w:sz="0" w:space="0" w:color="auto"/>
            <w:bottom w:val="none" w:sz="0" w:space="0" w:color="auto"/>
            <w:right w:val="none" w:sz="0" w:space="0" w:color="auto"/>
          </w:divBdr>
        </w:div>
        <w:div w:id="493690013">
          <w:marLeft w:val="0"/>
          <w:marRight w:val="0"/>
          <w:marTop w:val="0"/>
          <w:marBottom w:val="0"/>
          <w:divBdr>
            <w:top w:val="none" w:sz="0" w:space="0" w:color="auto"/>
            <w:left w:val="none" w:sz="0" w:space="0" w:color="auto"/>
            <w:bottom w:val="none" w:sz="0" w:space="0" w:color="auto"/>
            <w:right w:val="none" w:sz="0" w:space="0" w:color="auto"/>
          </w:divBdr>
        </w:div>
        <w:div w:id="1423603531">
          <w:marLeft w:val="0"/>
          <w:marRight w:val="0"/>
          <w:marTop w:val="0"/>
          <w:marBottom w:val="0"/>
          <w:divBdr>
            <w:top w:val="none" w:sz="0" w:space="0" w:color="auto"/>
            <w:left w:val="none" w:sz="0" w:space="0" w:color="auto"/>
            <w:bottom w:val="none" w:sz="0" w:space="0" w:color="auto"/>
            <w:right w:val="none" w:sz="0" w:space="0" w:color="auto"/>
          </w:divBdr>
        </w:div>
        <w:div w:id="347753686">
          <w:marLeft w:val="0"/>
          <w:marRight w:val="0"/>
          <w:marTop w:val="0"/>
          <w:marBottom w:val="0"/>
          <w:divBdr>
            <w:top w:val="none" w:sz="0" w:space="0" w:color="auto"/>
            <w:left w:val="none" w:sz="0" w:space="0" w:color="auto"/>
            <w:bottom w:val="none" w:sz="0" w:space="0" w:color="auto"/>
            <w:right w:val="none" w:sz="0" w:space="0" w:color="auto"/>
          </w:divBdr>
        </w:div>
        <w:div w:id="1146975518">
          <w:marLeft w:val="0"/>
          <w:marRight w:val="0"/>
          <w:marTop w:val="0"/>
          <w:marBottom w:val="0"/>
          <w:divBdr>
            <w:top w:val="none" w:sz="0" w:space="0" w:color="auto"/>
            <w:left w:val="none" w:sz="0" w:space="0" w:color="auto"/>
            <w:bottom w:val="none" w:sz="0" w:space="0" w:color="auto"/>
            <w:right w:val="none" w:sz="0" w:space="0" w:color="auto"/>
          </w:divBdr>
        </w:div>
        <w:div w:id="821770532">
          <w:marLeft w:val="0"/>
          <w:marRight w:val="0"/>
          <w:marTop w:val="0"/>
          <w:marBottom w:val="0"/>
          <w:divBdr>
            <w:top w:val="none" w:sz="0" w:space="0" w:color="auto"/>
            <w:left w:val="none" w:sz="0" w:space="0" w:color="auto"/>
            <w:bottom w:val="none" w:sz="0" w:space="0" w:color="auto"/>
            <w:right w:val="none" w:sz="0" w:space="0" w:color="auto"/>
          </w:divBdr>
        </w:div>
        <w:div w:id="964433745">
          <w:marLeft w:val="0"/>
          <w:marRight w:val="0"/>
          <w:marTop w:val="0"/>
          <w:marBottom w:val="0"/>
          <w:divBdr>
            <w:top w:val="none" w:sz="0" w:space="0" w:color="auto"/>
            <w:left w:val="none" w:sz="0" w:space="0" w:color="auto"/>
            <w:bottom w:val="none" w:sz="0" w:space="0" w:color="auto"/>
            <w:right w:val="none" w:sz="0" w:space="0" w:color="auto"/>
          </w:divBdr>
        </w:div>
        <w:div w:id="101581413">
          <w:marLeft w:val="0"/>
          <w:marRight w:val="0"/>
          <w:marTop w:val="0"/>
          <w:marBottom w:val="0"/>
          <w:divBdr>
            <w:top w:val="none" w:sz="0" w:space="0" w:color="auto"/>
            <w:left w:val="none" w:sz="0" w:space="0" w:color="auto"/>
            <w:bottom w:val="none" w:sz="0" w:space="0" w:color="auto"/>
            <w:right w:val="none" w:sz="0" w:space="0" w:color="auto"/>
          </w:divBdr>
        </w:div>
        <w:div w:id="1484619365">
          <w:marLeft w:val="0"/>
          <w:marRight w:val="0"/>
          <w:marTop w:val="0"/>
          <w:marBottom w:val="0"/>
          <w:divBdr>
            <w:top w:val="none" w:sz="0" w:space="0" w:color="auto"/>
            <w:left w:val="none" w:sz="0" w:space="0" w:color="auto"/>
            <w:bottom w:val="none" w:sz="0" w:space="0" w:color="auto"/>
            <w:right w:val="none" w:sz="0" w:space="0" w:color="auto"/>
          </w:divBdr>
        </w:div>
        <w:div w:id="236405259">
          <w:marLeft w:val="0"/>
          <w:marRight w:val="0"/>
          <w:marTop w:val="0"/>
          <w:marBottom w:val="0"/>
          <w:divBdr>
            <w:top w:val="none" w:sz="0" w:space="0" w:color="auto"/>
            <w:left w:val="none" w:sz="0" w:space="0" w:color="auto"/>
            <w:bottom w:val="none" w:sz="0" w:space="0" w:color="auto"/>
            <w:right w:val="none" w:sz="0" w:space="0" w:color="auto"/>
          </w:divBdr>
        </w:div>
        <w:div w:id="716003333">
          <w:marLeft w:val="0"/>
          <w:marRight w:val="0"/>
          <w:marTop w:val="0"/>
          <w:marBottom w:val="0"/>
          <w:divBdr>
            <w:top w:val="none" w:sz="0" w:space="0" w:color="auto"/>
            <w:left w:val="none" w:sz="0" w:space="0" w:color="auto"/>
            <w:bottom w:val="none" w:sz="0" w:space="0" w:color="auto"/>
            <w:right w:val="none" w:sz="0" w:space="0" w:color="auto"/>
          </w:divBdr>
        </w:div>
        <w:div w:id="1550416694">
          <w:marLeft w:val="0"/>
          <w:marRight w:val="0"/>
          <w:marTop w:val="0"/>
          <w:marBottom w:val="0"/>
          <w:divBdr>
            <w:top w:val="none" w:sz="0" w:space="0" w:color="auto"/>
            <w:left w:val="none" w:sz="0" w:space="0" w:color="auto"/>
            <w:bottom w:val="none" w:sz="0" w:space="0" w:color="auto"/>
            <w:right w:val="none" w:sz="0" w:space="0" w:color="auto"/>
          </w:divBdr>
        </w:div>
        <w:div w:id="45228666">
          <w:marLeft w:val="0"/>
          <w:marRight w:val="0"/>
          <w:marTop w:val="0"/>
          <w:marBottom w:val="0"/>
          <w:divBdr>
            <w:top w:val="none" w:sz="0" w:space="0" w:color="auto"/>
            <w:left w:val="none" w:sz="0" w:space="0" w:color="auto"/>
            <w:bottom w:val="none" w:sz="0" w:space="0" w:color="auto"/>
            <w:right w:val="none" w:sz="0" w:space="0" w:color="auto"/>
          </w:divBdr>
        </w:div>
        <w:div w:id="1012950558">
          <w:marLeft w:val="0"/>
          <w:marRight w:val="0"/>
          <w:marTop w:val="0"/>
          <w:marBottom w:val="0"/>
          <w:divBdr>
            <w:top w:val="none" w:sz="0" w:space="0" w:color="auto"/>
            <w:left w:val="none" w:sz="0" w:space="0" w:color="auto"/>
            <w:bottom w:val="none" w:sz="0" w:space="0" w:color="auto"/>
            <w:right w:val="none" w:sz="0" w:space="0" w:color="auto"/>
          </w:divBdr>
        </w:div>
        <w:div w:id="791291293">
          <w:marLeft w:val="0"/>
          <w:marRight w:val="0"/>
          <w:marTop w:val="0"/>
          <w:marBottom w:val="0"/>
          <w:divBdr>
            <w:top w:val="none" w:sz="0" w:space="0" w:color="auto"/>
            <w:left w:val="none" w:sz="0" w:space="0" w:color="auto"/>
            <w:bottom w:val="none" w:sz="0" w:space="0" w:color="auto"/>
            <w:right w:val="none" w:sz="0" w:space="0" w:color="auto"/>
          </w:divBdr>
        </w:div>
        <w:div w:id="452872493">
          <w:marLeft w:val="0"/>
          <w:marRight w:val="0"/>
          <w:marTop w:val="0"/>
          <w:marBottom w:val="0"/>
          <w:divBdr>
            <w:top w:val="none" w:sz="0" w:space="0" w:color="auto"/>
            <w:left w:val="none" w:sz="0" w:space="0" w:color="auto"/>
            <w:bottom w:val="none" w:sz="0" w:space="0" w:color="auto"/>
            <w:right w:val="none" w:sz="0" w:space="0" w:color="auto"/>
          </w:divBdr>
        </w:div>
        <w:div w:id="1889610396">
          <w:marLeft w:val="0"/>
          <w:marRight w:val="0"/>
          <w:marTop w:val="0"/>
          <w:marBottom w:val="0"/>
          <w:divBdr>
            <w:top w:val="none" w:sz="0" w:space="0" w:color="auto"/>
            <w:left w:val="none" w:sz="0" w:space="0" w:color="auto"/>
            <w:bottom w:val="none" w:sz="0" w:space="0" w:color="auto"/>
            <w:right w:val="none" w:sz="0" w:space="0" w:color="auto"/>
          </w:divBdr>
        </w:div>
        <w:div w:id="749235644">
          <w:marLeft w:val="0"/>
          <w:marRight w:val="0"/>
          <w:marTop w:val="0"/>
          <w:marBottom w:val="0"/>
          <w:divBdr>
            <w:top w:val="none" w:sz="0" w:space="0" w:color="auto"/>
            <w:left w:val="none" w:sz="0" w:space="0" w:color="auto"/>
            <w:bottom w:val="none" w:sz="0" w:space="0" w:color="auto"/>
            <w:right w:val="none" w:sz="0" w:space="0" w:color="auto"/>
          </w:divBdr>
        </w:div>
        <w:div w:id="1688751170">
          <w:marLeft w:val="0"/>
          <w:marRight w:val="0"/>
          <w:marTop w:val="0"/>
          <w:marBottom w:val="0"/>
          <w:divBdr>
            <w:top w:val="none" w:sz="0" w:space="0" w:color="auto"/>
            <w:left w:val="none" w:sz="0" w:space="0" w:color="auto"/>
            <w:bottom w:val="none" w:sz="0" w:space="0" w:color="auto"/>
            <w:right w:val="none" w:sz="0" w:space="0" w:color="auto"/>
          </w:divBdr>
        </w:div>
        <w:div w:id="403799488">
          <w:marLeft w:val="0"/>
          <w:marRight w:val="0"/>
          <w:marTop w:val="0"/>
          <w:marBottom w:val="0"/>
          <w:divBdr>
            <w:top w:val="none" w:sz="0" w:space="0" w:color="auto"/>
            <w:left w:val="none" w:sz="0" w:space="0" w:color="auto"/>
            <w:bottom w:val="none" w:sz="0" w:space="0" w:color="auto"/>
            <w:right w:val="none" w:sz="0" w:space="0" w:color="auto"/>
          </w:divBdr>
        </w:div>
        <w:div w:id="1829518789">
          <w:marLeft w:val="0"/>
          <w:marRight w:val="0"/>
          <w:marTop w:val="0"/>
          <w:marBottom w:val="0"/>
          <w:divBdr>
            <w:top w:val="none" w:sz="0" w:space="0" w:color="auto"/>
            <w:left w:val="none" w:sz="0" w:space="0" w:color="auto"/>
            <w:bottom w:val="none" w:sz="0" w:space="0" w:color="auto"/>
            <w:right w:val="none" w:sz="0" w:space="0" w:color="auto"/>
          </w:divBdr>
        </w:div>
        <w:div w:id="1442337080">
          <w:marLeft w:val="0"/>
          <w:marRight w:val="0"/>
          <w:marTop w:val="0"/>
          <w:marBottom w:val="0"/>
          <w:divBdr>
            <w:top w:val="none" w:sz="0" w:space="0" w:color="auto"/>
            <w:left w:val="none" w:sz="0" w:space="0" w:color="auto"/>
            <w:bottom w:val="none" w:sz="0" w:space="0" w:color="auto"/>
            <w:right w:val="none" w:sz="0" w:space="0" w:color="auto"/>
          </w:divBdr>
        </w:div>
        <w:div w:id="42869746">
          <w:marLeft w:val="0"/>
          <w:marRight w:val="0"/>
          <w:marTop w:val="0"/>
          <w:marBottom w:val="0"/>
          <w:divBdr>
            <w:top w:val="none" w:sz="0" w:space="0" w:color="auto"/>
            <w:left w:val="none" w:sz="0" w:space="0" w:color="auto"/>
            <w:bottom w:val="none" w:sz="0" w:space="0" w:color="auto"/>
            <w:right w:val="none" w:sz="0" w:space="0" w:color="auto"/>
          </w:divBdr>
        </w:div>
        <w:div w:id="344475830">
          <w:marLeft w:val="0"/>
          <w:marRight w:val="0"/>
          <w:marTop w:val="0"/>
          <w:marBottom w:val="0"/>
          <w:divBdr>
            <w:top w:val="none" w:sz="0" w:space="0" w:color="auto"/>
            <w:left w:val="none" w:sz="0" w:space="0" w:color="auto"/>
            <w:bottom w:val="none" w:sz="0" w:space="0" w:color="auto"/>
            <w:right w:val="none" w:sz="0" w:space="0" w:color="auto"/>
          </w:divBdr>
        </w:div>
        <w:div w:id="6905849">
          <w:marLeft w:val="0"/>
          <w:marRight w:val="0"/>
          <w:marTop w:val="0"/>
          <w:marBottom w:val="0"/>
          <w:divBdr>
            <w:top w:val="none" w:sz="0" w:space="0" w:color="auto"/>
            <w:left w:val="none" w:sz="0" w:space="0" w:color="auto"/>
            <w:bottom w:val="none" w:sz="0" w:space="0" w:color="auto"/>
            <w:right w:val="none" w:sz="0" w:space="0" w:color="auto"/>
          </w:divBdr>
        </w:div>
        <w:div w:id="1708800026">
          <w:marLeft w:val="0"/>
          <w:marRight w:val="0"/>
          <w:marTop w:val="0"/>
          <w:marBottom w:val="0"/>
          <w:divBdr>
            <w:top w:val="none" w:sz="0" w:space="0" w:color="auto"/>
            <w:left w:val="none" w:sz="0" w:space="0" w:color="auto"/>
            <w:bottom w:val="none" w:sz="0" w:space="0" w:color="auto"/>
            <w:right w:val="none" w:sz="0" w:space="0" w:color="auto"/>
          </w:divBdr>
        </w:div>
        <w:div w:id="1601644296">
          <w:marLeft w:val="0"/>
          <w:marRight w:val="0"/>
          <w:marTop w:val="0"/>
          <w:marBottom w:val="0"/>
          <w:divBdr>
            <w:top w:val="none" w:sz="0" w:space="0" w:color="auto"/>
            <w:left w:val="none" w:sz="0" w:space="0" w:color="auto"/>
            <w:bottom w:val="none" w:sz="0" w:space="0" w:color="auto"/>
            <w:right w:val="none" w:sz="0" w:space="0" w:color="auto"/>
          </w:divBdr>
        </w:div>
        <w:div w:id="1697191931">
          <w:marLeft w:val="0"/>
          <w:marRight w:val="0"/>
          <w:marTop w:val="0"/>
          <w:marBottom w:val="0"/>
          <w:divBdr>
            <w:top w:val="none" w:sz="0" w:space="0" w:color="auto"/>
            <w:left w:val="none" w:sz="0" w:space="0" w:color="auto"/>
            <w:bottom w:val="none" w:sz="0" w:space="0" w:color="auto"/>
            <w:right w:val="none" w:sz="0" w:space="0" w:color="auto"/>
          </w:divBdr>
        </w:div>
        <w:div w:id="2036342588">
          <w:marLeft w:val="0"/>
          <w:marRight w:val="0"/>
          <w:marTop w:val="0"/>
          <w:marBottom w:val="0"/>
          <w:divBdr>
            <w:top w:val="none" w:sz="0" w:space="0" w:color="auto"/>
            <w:left w:val="none" w:sz="0" w:space="0" w:color="auto"/>
            <w:bottom w:val="none" w:sz="0" w:space="0" w:color="auto"/>
            <w:right w:val="none" w:sz="0" w:space="0" w:color="auto"/>
          </w:divBdr>
        </w:div>
        <w:div w:id="1272786122">
          <w:marLeft w:val="0"/>
          <w:marRight w:val="0"/>
          <w:marTop w:val="0"/>
          <w:marBottom w:val="0"/>
          <w:divBdr>
            <w:top w:val="none" w:sz="0" w:space="0" w:color="auto"/>
            <w:left w:val="none" w:sz="0" w:space="0" w:color="auto"/>
            <w:bottom w:val="none" w:sz="0" w:space="0" w:color="auto"/>
            <w:right w:val="none" w:sz="0" w:space="0" w:color="auto"/>
          </w:divBdr>
        </w:div>
        <w:div w:id="1245604290">
          <w:marLeft w:val="0"/>
          <w:marRight w:val="0"/>
          <w:marTop w:val="0"/>
          <w:marBottom w:val="0"/>
          <w:divBdr>
            <w:top w:val="none" w:sz="0" w:space="0" w:color="auto"/>
            <w:left w:val="none" w:sz="0" w:space="0" w:color="auto"/>
            <w:bottom w:val="none" w:sz="0" w:space="0" w:color="auto"/>
            <w:right w:val="none" w:sz="0" w:space="0" w:color="auto"/>
          </w:divBdr>
        </w:div>
        <w:div w:id="1568027142">
          <w:marLeft w:val="0"/>
          <w:marRight w:val="0"/>
          <w:marTop w:val="0"/>
          <w:marBottom w:val="0"/>
          <w:divBdr>
            <w:top w:val="none" w:sz="0" w:space="0" w:color="auto"/>
            <w:left w:val="none" w:sz="0" w:space="0" w:color="auto"/>
            <w:bottom w:val="none" w:sz="0" w:space="0" w:color="auto"/>
            <w:right w:val="none" w:sz="0" w:space="0" w:color="auto"/>
          </w:divBdr>
        </w:div>
        <w:div w:id="823396568">
          <w:marLeft w:val="0"/>
          <w:marRight w:val="0"/>
          <w:marTop w:val="0"/>
          <w:marBottom w:val="0"/>
          <w:divBdr>
            <w:top w:val="none" w:sz="0" w:space="0" w:color="auto"/>
            <w:left w:val="none" w:sz="0" w:space="0" w:color="auto"/>
            <w:bottom w:val="none" w:sz="0" w:space="0" w:color="auto"/>
            <w:right w:val="none" w:sz="0" w:space="0" w:color="auto"/>
          </w:divBdr>
        </w:div>
        <w:div w:id="1661427683">
          <w:marLeft w:val="0"/>
          <w:marRight w:val="0"/>
          <w:marTop w:val="0"/>
          <w:marBottom w:val="0"/>
          <w:divBdr>
            <w:top w:val="none" w:sz="0" w:space="0" w:color="auto"/>
            <w:left w:val="none" w:sz="0" w:space="0" w:color="auto"/>
            <w:bottom w:val="none" w:sz="0" w:space="0" w:color="auto"/>
            <w:right w:val="none" w:sz="0" w:space="0" w:color="auto"/>
          </w:divBdr>
        </w:div>
        <w:div w:id="541137004">
          <w:marLeft w:val="0"/>
          <w:marRight w:val="0"/>
          <w:marTop w:val="0"/>
          <w:marBottom w:val="0"/>
          <w:divBdr>
            <w:top w:val="none" w:sz="0" w:space="0" w:color="auto"/>
            <w:left w:val="none" w:sz="0" w:space="0" w:color="auto"/>
            <w:bottom w:val="none" w:sz="0" w:space="0" w:color="auto"/>
            <w:right w:val="none" w:sz="0" w:space="0" w:color="auto"/>
          </w:divBdr>
        </w:div>
        <w:div w:id="2047636373">
          <w:marLeft w:val="0"/>
          <w:marRight w:val="0"/>
          <w:marTop w:val="0"/>
          <w:marBottom w:val="0"/>
          <w:divBdr>
            <w:top w:val="none" w:sz="0" w:space="0" w:color="auto"/>
            <w:left w:val="none" w:sz="0" w:space="0" w:color="auto"/>
            <w:bottom w:val="none" w:sz="0" w:space="0" w:color="auto"/>
            <w:right w:val="none" w:sz="0" w:space="0" w:color="auto"/>
          </w:divBdr>
        </w:div>
        <w:div w:id="986082438">
          <w:marLeft w:val="0"/>
          <w:marRight w:val="0"/>
          <w:marTop w:val="0"/>
          <w:marBottom w:val="0"/>
          <w:divBdr>
            <w:top w:val="none" w:sz="0" w:space="0" w:color="auto"/>
            <w:left w:val="none" w:sz="0" w:space="0" w:color="auto"/>
            <w:bottom w:val="none" w:sz="0" w:space="0" w:color="auto"/>
            <w:right w:val="none" w:sz="0" w:space="0" w:color="auto"/>
          </w:divBdr>
        </w:div>
        <w:div w:id="2105569837">
          <w:marLeft w:val="0"/>
          <w:marRight w:val="0"/>
          <w:marTop w:val="0"/>
          <w:marBottom w:val="0"/>
          <w:divBdr>
            <w:top w:val="none" w:sz="0" w:space="0" w:color="auto"/>
            <w:left w:val="none" w:sz="0" w:space="0" w:color="auto"/>
            <w:bottom w:val="none" w:sz="0" w:space="0" w:color="auto"/>
            <w:right w:val="none" w:sz="0" w:space="0" w:color="auto"/>
          </w:divBdr>
        </w:div>
        <w:div w:id="1660428192">
          <w:marLeft w:val="0"/>
          <w:marRight w:val="0"/>
          <w:marTop w:val="0"/>
          <w:marBottom w:val="0"/>
          <w:divBdr>
            <w:top w:val="none" w:sz="0" w:space="0" w:color="auto"/>
            <w:left w:val="none" w:sz="0" w:space="0" w:color="auto"/>
            <w:bottom w:val="none" w:sz="0" w:space="0" w:color="auto"/>
            <w:right w:val="none" w:sz="0" w:space="0" w:color="auto"/>
          </w:divBdr>
        </w:div>
        <w:div w:id="1619533543">
          <w:marLeft w:val="0"/>
          <w:marRight w:val="0"/>
          <w:marTop w:val="0"/>
          <w:marBottom w:val="0"/>
          <w:divBdr>
            <w:top w:val="none" w:sz="0" w:space="0" w:color="auto"/>
            <w:left w:val="none" w:sz="0" w:space="0" w:color="auto"/>
            <w:bottom w:val="none" w:sz="0" w:space="0" w:color="auto"/>
            <w:right w:val="none" w:sz="0" w:space="0" w:color="auto"/>
          </w:divBdr>
        </w:div>
        <w:div w:id="419452040">
          <w:marLeft w:val="0"/>
          <w:marRight w:val="0"/>
          <w:marTop w:val="0"/>
          <w:marBottom w:val="0"/>
          <w:divBdr>
            <w:top w:val="none" w:sz="0" w:space="0" w:color="auto"/>
            <w:left w:val="none" w:sz="0" w:space="0" w:color="auto"/>
            <w:bottom w:val="none" w:sz="0" w:space="0" w:color="auto"/>
            <w:right w:val="none" w:sz="0" w:space="0" w:color="auto"/>
          </w:divBdr>
        </w:div>
        <w:div w:id="115411590">
          <w:marLeft w:val="0"/>
          <w:marRight w:val="0"/>
          <w:marTop w:val="0"/>
          <w:marBottom w:val="0"/>
          <w:divBdr>
            <w:top w:val="none" w:sz="0" w:space="0" w:color="auto"/>
            <w:left w:val="none" w:sz="0" w:space="0" w:color="auto"/>
            <w:bottom w:val="none" w:sz="0" w:space="0" w:color="auto"/>
            <w:right w:val="none" w:sz="0" w:space="0" w:color="auto"/>
          </w:divBdr>
        </w:div>
        <w:div w:id="897319549">
          <w:marLeft w:val="0"/>
          <w:marRight w:val="0"/>
          <w:marTop w:val="0"/>
          <w:marBottom w:val="0"/>
          <w:divBdr>
            <w:top w:val="none" w:sz="0" w:space="0" w:color="auto"/>
            <w:left w:val="none" w:sz="0" w:space="0" w:color="auto"/>
            <w:bottom w:val="none" w:sz="0" w:space="0" w:color="auto"/>
            <w:right w:val="none" w:sz="0" w:space="0" w:color="auto"/>
          </w:divBdr>
        </w:div>
        <w:div w:id="197394601">
          <w:marLeft w:val="0"/>
          <w:marRight w:val="0"/>
          <w:marTop w:val="0"/>
          <w:marBottom w:val="0"/>
          <w:divBdr>
            <w:top w:val="none" w:sz="0" w:space="0" w:color="auto"/>
            <w:left w:val="none" w:sz="0" w:space="0" w:color="auto"/>
            <w:bottom w:val="none" w:sz="0" w:space="0" w:color="auto"/>
            <w:right w:val="none" w:sz="0" w:space="0" w:color="auto"/>
          </w:divBdr>
        </w:div>
        <w:div w:id="1242254686">
          <w:marLeft w:val="0"/>
          <w:marRight w:val="0"/>
          <w:marTop w:val="0"/>
          <w:marBottom w:val="0"/>
          <w:divBdr>
            <w:top w:val="none" w:sz="0" w:space="0" w:color="auto"/>
            <w:left w:val="none" w:sz="0" w:space="0" w:color="auto"/>
            <w:bottom w:val="none" w:sz="0" w:space="0" w:color="auto"/>
            <w:right w:val="none" w:sz="0" w:space="0" w:color="auto"/>
          </w:divBdr>
        </w:div>
        <w:div w:id="965239023">
          <w:marLeft w:val="0"/>
          <w:marRight w:val="0"/>
          <w:marTop w:val="0"/>
          <w:marBottom w:val="0"/>
          <w:divBdr>
            <w:top w:val="none" w:sz="0" w:space="0" w:color="auto"/>
            <w:left w:val="none" w:sz="0" w:space="0" w:color="auto"/>
            <w:bottom w:val="none" w:sz="0" w:space="0" w:color="auto"/>
            <w:right w:val="none" w:sz="0" w:space="0" w:color="auto"/>
          </w:divBdr>
        </w:div>
        <w:div w:id="1398554964">
          <w:marLeft w:val="0"/>
          <w:marRight w:val="0"/>
          <w:marTop w:val="0"/>
          <w:marBottom w:val="0"/>
          <w:divBdr>
            <w:top w:val="none" w:sz="0" w:space="0" w:color="auto"/>
            <w:left w:val="none" w:sz="0" w:space="0" w:color="auto"/>
            <w:bottom w:val="none" w:sz="0" w:space="0" w:color="auto"/>
            <w:right w:val="none" w:sz="0" w:space="0" w:color="auto"/>
          </w:divBdr>
        </w:div>
        <w:div w:id="1435713994">
          <w:marLeft w:val="0"/>
          <w:marRight w:val="0"/>
          <w:marTop w:val="0"/>
          <w:marBottom w:val="0"/>
          <w:divBdr>
            <w:top w:val="none" w:sz="0" w:space="0" w:color="auto"/>
            <w:left w:val="none" w:sz="0" w:space="0" w:color="auto"/>
            <w:bottom w:val="none" w:sz="0" w:space="0" w:color="auto"/>
            <w:right w:val="none" w:sz="0" w:space="0" w:color="auto"/>
          </w:divBdr>
        </w:div>
        <w:div w:id="691877154">
          <w:marLeft w:val="0"/>
          <w:marRight w:val="0"/>
          <w:marTop w:val="0"/>
          <w:marBottom w:val="0"/>
          <w:divBdr>
            <w:top w:val="none" w:sz="0" w:space="0" w:color="auto"/>
            <w:left w:val="none" w:sz="0" w:space="0" w:color="auto"/>
            <w:bottom w:val="none" w:sz="0" w:space="0" w:color="auto"/>
            <w:right w:val="none" w:sz="0" w:space="0" w:color="auto"/>
          </w:divBdr>
        </w:div>
        <w:div w:id="1783265590">
          <w:marLeft w:val="0"/>
          <w:marRight w:val="0"/>
          <w:marTop w:val="0"/>
          <w:marBottom w:val="0"/>
          <w:divBdr>
            <w:top w:val="none" w:sz="0" w:space="0" w:color="auto"/>
            <w:left w:val="none" w:sz="0" w:space="0" w:color="auto"/>
            <w:bottom w:val="none" w:sz="0" w:space="0" w:color="auto"/>
            <w:right w:val="none" w:sz="0" w:space="0" w:color="auto"/>
          </w:divBdr>
        </w:div>
        <w:div w:id="969821292">
          <w:marLeft w:val="0"/>
          <w:marRight w:val="0"/>
          <w:marTop w:val="0"/>
          <w:marBottom w:val="0"/>
          <w:divBdr>
            <w:top w:val="none" w:sz="0" w:space="0" w:color="auto"/>
            <w:left w:val="none" w:sz="0" w:space="0" w:color="auto"/>
            <w:bottom w:val="none" w:sz="0" w:space="0" w:color="auto"/>
            <w:right w:val="none" w:sz="0" w:space="0" w:color="auto"/>
          </w:divBdr>
        </w:div>
        <w:div w:id="1467236271">
          <w:marLeft w:val="0"/>
          <w:marRight w:val="0"/>
          <w:marTop w:val="0"/>
          <w:marBottom w:val="0"/>
          <w:divBdr>
            <w:top w:val="none" w:sz="0" w:space="0" w:color="auto"/>
            <w:left w:val="none" w:sz="0" w:space="0" w:color="auto"/>
            <w:bottom w:val="none" w:sz="0" w:space="0" w:color="auto"/>
            <w:right w:val="none" w:sz="0" w:space="0" w:color="auto"/>
          </w:divBdr>
        </w:div>
        <w:div w:id="975187923">
          <w:marLeft w:val="0"/>
          <w:marRight w:val="0"/>
          <w:marTop w:val="0"/>
          <w:marBottom w:val="0"/>
          <w:divBdr>
            <w:top w:val="none" w:sz="0" w:space="0" w:color="auto"/>
            <w:left w:val="none" w:sz="0" w:space="0" w:color="auto"/>
            <w:bottom w:val="none" w:sz="0" w:space="0" w:color="auto"/>
            <w:right w:val="none" w:sz="0" w:space="0" w:color="auto"/>
          </w:divBdr>
        </w:div>
        <w:div w:id="1203010475">
          <w:marLeft w:val="0"/>
          <w:marRight w:val="0"/>
          <w:marTop w:val="0"/>
          <w:marBottom w:val="0"/>
          <w:divBdr>
            <w:top w:val="none" w:sz="0" w:space="0" w:color="auto"/>
            <w:left w:val="none" w:sz="0" w:space="0" w:color="auto"/>
            <w:bottom w:val="none" w:sz="0" w:space="0" w:color="auto"/>
            <w:right w:val="none" w:sz="0" w:space="0" w:color="auto"/>
          </w:divBdr>
        </w:div>
        <w:div w:id="111246916">
          <w:marLeft w:val="0"/>
          <w:marRight w:val="0"/>
          <w:marTop w:val="0"/>
          <w:marBottom w:val="0"/>
          <w:divBdr>
            <w:top w:val="none" w:sz="0" w:space="0" w:color="auto"/>
            <w:left w:val="none" w:sz="0" w:space="0" w:color="auto"/>
            <w:bottom w:val="none" w:sz="0" w:space="0" w:color="auto"/>
            <w:right w:val="none" w:sz="0" w:space="0" w:color="auto"/>
          </w:divBdr>
        </w:div>
        <w:div w:id="735057878">
          <w:marLeft w:val="0"/>
          <w:marRight w:val="0"/>
          <w:marTop w:val="0"/>
          <w:marBottom w:val="0"/>
          <w:divBdr>
            <w:top w:val="none" w:sz="0" w:space="0" w:color="auto"/>
            <w:left w:val="none" w:sz="0" w:space="0" w:color="auto"/>
            <w:bottom w:val="none" w:sz="0" w:space="0" w:color="auto"/>
            <w:right w:val="none" w:sz="0" w:space="0" w:color="auto"/>
          </w:divBdr>
        </w:div>
        <w:div w:id="43332053">
          <w:marLeft w:val="0"/>
          <w:marRight w:val="0"/>
          <w:marTop w:val="0"/>
          <w:marBottom w:val="0"/>
          <w:divBdr>
            <w:top w:val="none" w:sz="0" w:space="0" w:color="auto"/>
            <w:left w:val="none" w:sz="0" w:space="0" w:color="auto"/>
            <w:bottom w:val="none" w:sz="0" w:space="0" w:color="auto"/>
            <w:right w:val="none" w:sz="0" w:space="0" w:color="auto"/>
          </w:divBdr>
        </w:div>
        <w:div w:id="1287929804">
          <w:marLeft w:val="0"/>
          <w:marRight w:val="0"/>
          <w:marTop w:val="0"/>
          <w:marBottom w:val="0"/>
          <w:divBdr>
            <w:top w:val="none" w:sz="0" w:space="0" w:color="auto"/>
            <w:left w:val="none" w:sz="0" w:space="0" w:color="auto"/>
            <w:bottom w:val="none" w:sz="0" w:space="0" w:color="auto"/>
            <w:right w:val="none" w:sz="0" w:space="0" w:color="auto"/>
          </w:divBdr>
        </w:div>
        <w:div w:id="436294511">
          <w:marLeft w:val="0"/>
          <w:marRight w:val="0"/>
          <w:marTop w:val="0"/>
          <w:marBottom w:val="0"/>
          <w:divBdr>
            <w:top w:val="none" w:sz="0" w:space="0" w:color="auto"/>
            <w:left w:val="none" w:sz="0" w:space="0" w:color="auto"/>
            <w:bottom w:val="none" w:sz="0" w:space="0" w:color="auto"/>
            <w:right w:val="none" w:sz="0" w:space="0" w:color="auto"/>
          </w:divBdr>
        </w:div>
        <w:div w:id="1950428708">
          <w:marLeft w:val="0"/>
          <w:marRight w:val="0"/>
          <w:marTop w:val="0"/>
          <w:marBottom w:val="0"/>
          <w:divBdr>
            <w:top w:val="none" w:sz="0" w:space="0" w:color="auto"/>
            <w:left w:val="none" w:sz="0" w:space="0" w:color="auto"/>
            <w:bottom w:val="none" w:sz="0" w:space="0" w:color="auto"/>
            <w:right w:val="none" w:sz="0" w:space="0" w:color="auto"/>
          </w:divBdr>
        </w:div>
        <w:div w:id="725298970">
          <w:marLeft w:val="0"/>
          <w:marRight w:val="0"/>
          <w:marTop w:val="0"/>
          <w:marBottom w:val="0"/>
          <w:divBdr>
            <w:top w:val="none" w:sz="0" w:space="0" w:color="auto"/>
            <w:left w:val="none" w:sz="0" w:space="0" w:color="auto"/>
            <w:bottom w:val="none" w:sz="0" w:space="0" w:color="auto"/>
            <w:right w:val="none" w:sz="0" w:space="0" w:color="auto"/>
          </w:divBdr>
        </w:div>
        <w:div w:id="203031986">
          <w:marLeft w:val="0"/>
          <w:marRight w:val="0"/>
          <w:marTop w:val="0"/>
          <w:marBottom w:val="0"/>
          <w:divBdr>
            <w:top w:val="none" w:sz="0" w:space="0" w:color="auto"/>
            <w:left w:val="none" w:sz="0" w:space="0" w:color="auto"/>
            <w:bottom w:val="none" w:sz="0" w:space="0" w:color="auto"/>
            <w:right w:val="none" w:sz="0" w:space="0" w:color="auto"/>
          </w:divBdr>
        </w:div>
        <w:div w:id="297801362">
          <w:marLeft w:val="0"/>
          <w:marRight w:val="0"/>
          <w:marTop w:val="0"/>
          <w:marBottom w:val="0"/>
          <w:divBdr>
            <w:top w:val="none" w:sz="0" w:space="0" w:color="auto"/>
            <w:left w:val="none" w:sz="0" w:space="0" w:color="auto"/>
            <w:bottom w:val="none" w:sz="0" w:space="0" w:color="auto"/>
            <w:right w:val="none" w:sz="0" w:space="0" w:color="auto"/>
          </w:divBdr>
        </w:div>
        <w:div w:id="8917769">
          <w:marLeft w:val="0"/>
          <w:marRight w:val="0"/>
          <w:marTop w:val="0"/>
          <w:marBottom w:val="0"/>
          <w:divBdr>
            <w:top w:val="none" w:sz="0" w:space="0" w:color="auto"/>
            <w:left w:val="none" w:sz="0" w:space="0" w:color="auto"/>
            <w:bottom w:val="none" w:sz="0" w:space="0" w:color="auto"/>
            <w:right w:val="none" w:sz="0" w:space="0" w:color="auto"/>
          </w:divBdr>
        </w:div>
        <w:div w:id="1326662937">
          <w:marLeft w:val="0"/>
          <w:marRight w:val="0"/>
          <w:marTop w:val="0"/>
          <w:marBottom w:val="0"/>
          <w:divBdr>
            <w:top w:val="none" w:sz="0" w:space="0" w:color="auto"/>
            <w:left w:val="none" w:sz="0" w:space="0" w:color="auto"/>
            <w:bottom w:val="none" w:sz="0" w:space="0" w:color="auto"/>
            <w:right w:val="none" w:sz="0" w:space="0" w:color="auto"/>
          </w:divBdr>
        </w:div>
        <w:div w:id="1988393926">
          <w:marLeft w:val="0"/>
          <w:marRight w:val="0"/>
          <w:marTop w:val="0"/>
          <w:marBottom w:val="0"/>
          <w:divBdr>
            <w:top w:val="none" w:sz="0" w:space="0" w:color="auto"/>
            <w:left w:val="none" w:sz="0" w:space="0" w:color="auto"/>
            <w:bottom w:val="none" w:sz="0" w:space="0" w:color="auto"/>
            <w:right w:val="none" w:sz="0" w:space="0" w:color="auto"/>
          </w:divBdr>
        </w:div>
        <w:div w:id="342443801">
          <w:marLeft w:val="0"/>
          <w:marRight w:val="0"/>
          <w:marTop w:val="0"/>
          <w:marBottom w:val="0"/>
          <w:divBdr>
            <w:top w:val="none" w:sz="0" w:space="0" w:color="auto"/>
            <w:left w:val="none" w:sz="0" w:space="0" w:color="auto"/>
            <w:bottom w:val="none" w:sz="0" w:space="0" w:color="auto"/>
            <w:right w:val="none" w:sz="0" w:space="0" w:color="auto"/>
          </w:divBdr>
        </w:div>
        <w:div w:id="709493767">
          <w:marLeft w:val="0"/>
          <w:marRight w:val="0"/>
          <w:marTop w:val="0"/>
          <w:marBottom w:val="0"/>
          <w:divBdr>
            <w:top w:val="none" w:sz="0" w:space="0" w:color="auto"/>
            <w:left w:val="none" w:sz="0" w:space="0" w:color="auto"/>
            <w:bottom w:val="none" w:sz="0" w:space="0" w:color="auto"/>
            <w:right w:val="none" w:sz="0" w:space="0" w:color="auto"/>
          </w:divBdr>
        </w:div>
        <w:div w:id="269894088">
          <w:marLeft w:val="0"/>
          <w:marRight w:val="0"/>
          <w:marTop w:val="0"/>
          <w:marBottom w:val="0"/>
          <w:divBdr>
            <w:top w:val="none" w:sz="0" w:space="0" w:color="auto"/>
            <w:left w:val="none" w:sz="0" w:space="0" w:color="auto"/>
            <w:bottom w:val="none" w:sz="0" w:space="0" w:color="auto"/>
            <w:right w:val="none" w:sz="0" w:space="0" w:color="auto"/>
          </w:divBdr>
        </w:div>
        <w:div w:id="680014653">
          <w:marLeft w:val="0"/>
          <w:marRight w:val="0"/>
          <w:marTop w:val="0"/>
          <w:marBottom w:val="0"/>
          <w:divBdr>
            <w:top w:val="none" w:sz="0" w:space="0" w:color="auto"/>
            <w:left w:val="none" w:sz="0" w:space="0" w:color="auto"/>
            <w:bottom w:val="none" w:sz="0" w:space="0" w:color="auto"/>
            <w:right w:val="none" w:sz="0" w:space="0" w:color="auto"/>
          </w:divBdr>
        </w:div>
        <w:div w:id="947152617">
          <w:marLeft w:val="0"/>
          <w:marRight w:val="0"/>
          <w:marTop w:val="0"/>
          <w:marBottom w:val="0"/>
          <w:divBdr>
            <w:top w:val="none" w:sz="0" w:space="0" w:color="auto"/>
            <w:left w:val="none" w:sz="0" w:space="0" w:color="auto"/>
            <w:bottom w:val="none" w:sz="0" w:space="0" w:color="auto"/>
            <w:right w:val="none" w:sz="0" w:space="0" w:color="auto"/>
          </w:divBdr>
        </w:div>
        <w:div w:id="424498850">
          <w:marLeft w:val="0"/>
          <w:marRight w:val="0"/>
          <w:marTop w:val="0"/>
          <w:marBottom w:val="0"/>
          <w:divBdr>
            <w:top w:val="none" w:sz="0" w:space="0" w:color="auto"/>
            <w:left w:val="none" w:sz="0" w:space="0" w:color="auto"/>
            <w:bottom w:val="none" w:sz="0" w:space="0" w:color="auto"/>
            <w:right w:val="none" w:sz="0" w:space="0" w:color="auto"/>
          </w:divBdr>
        </w:div>
        <w:div w:id="951858348">
          <w:marLeft w:val="0"/>
          <w:marRight w:val="0"/>
          <w:marTop w:val="0"/>
          <w:marBottom w:val="0"/>
          <w:divBdr>
            <w:top w:val="none" w:sz="0" w:space="0" w:color="auto"/>
            <w:left w:val="none" w:sz="0" w:space="0" w:color="auto"/>
            <w:bottom w:val="none" w:sz="0" w:space="0" w:color="auto"/>
            <w:right w:val="none" w:sz="0" w:space="0" w:color="auto"/>
          </w:divBdr>
        </w:div>
        <w:div w:id="1408721600">
          <w:marLeft w:val="0"/>
          <w:marRight w:val="0"/>
          <w:marTop w:val="0"/>
          <w:marBottom w:val="0"/>
          <w:divBdr>
            <w:top w:val="none" w:sz="0" w:space="0" w:color="auto"/>
            <w:left w:val="none" w:sz="0" w:space="0" w:color="auto"/>
            <w:bottom w:val="none" w:sz="0" w:space="0" w:color="auto"/>
            <w:right w:val="none" w:sz="0" w:space="0" w:color="auto"/>
          </w:divBdr>
        </w:div>
        <w:div w:id="2129616829">
          <w:marLeft w:val="0"/>
          <w:marRight w:val="0"/>
          <w:marTop w:val="0"/>
          <w:marBottom w:val="0"/>
          <w:divBdr>
            <w:top w:val="none" w:sz="0" w:space="0" w:color="auto"/>
            <w:left w:val="none" w:sz="0" w:space="0" w:color="auto"/>
            <w:bottom w:val="none" w:sz="0" w:space="0" w:color="auto"/>
            <w:right w:val="none" w:sz="0" w:space="0" w:color="auto"/>
          </w:divBdr>
        </w:div>
        <w:div w:id="1775979405">
          <w:marLeft w:val="0"/>
          <w:marRight w:val="0"/>
          <w:marTop w:val="0"/>
          <w:marBottom w:val="0"/>
          <w:divBdr>
            <w:top w:val="none" w:sz="0" w:space="0" w:color="auto"/>
            <w:left w:val="none" w:sz="0" w:space="0" w:color="auto"/>
            <w:bottom w:val="none" w:sz="0" w:space="0" w:color="auto"/>
            <w:right w:val="none" w:sz="0" w:space="0" w:color="auto"/>
          </w:divBdr>
        </w:div>
        <w:div w:id="2975234">
          <w:marLeft w:val="0"/>
          <w:marRight w:val="0"/>
          <w:marTop w:val="0"/>
          <w:marBottom w:val="0"/>
          <w:divBdr>
            <w:top w:val="none" w:sz="0" w:space="0" w:color="auto"/>
            <w:left w:val="none" w:sz="0" w:space="0" w:color="auto"/>
            <w:bottom w:val="none" w:sz="0" w:space="0" w:color="auto"/>
            <w:right w:val="none" w:sz="0" w:space="0" w:color="auto"/>
          </w:divBdr>
        </w:div>
        <w:div w:id="260602775">
          <w:marLeft w:val="0"/>
          <w:marRight w:val="0"/>
          <w:marTop w:val="0"/>
          <w:marBottom w:val="0"/>
          <w:divBdr>
            <w:top w:val="none" w:sz="0" w:space="0" w:color="auto"/>
            <w:left w:val="none" w:sz="0" w:space="0" w:color="auto"/>
            <w:bottom w:val="none" w:sz="0" w:space="0" w:color="auto"/>
            <w:right w:val="none" w:sz="0" w:space="0" w:color="auto"/>
          </w:divBdr>
        </w:div>
        <w:div w:id="1881091128">
          <w:marLeft w:val="0"/>
          <w:marRight w:val="0"/>
          <w:marTop w:val="0"/>
          <w:marBottom w:val="0"/>
          <w:divBdr>
            <w:top w:val="none" w:sz="0" w:space="0" w:color="auto"/>
            <w:left w:val="none" w:sz="0" w:space="0" w:color="auto"/>
            <w:bottom w:val="none" w:sz="0" w:space="0" w:color="auto"/>
            <w:right w:val="none" w:sz="0" w:space="0" w:color="auto"/>
          </w:divBdr>
        </w:div>
        <w:div w:id="2047099489">
          <w:marLeft w:val="0"/>
          <w:marRight w:val="0"/>
          <w:marTop w:val="0"/>
          <w:marBottom w:val="0"/>
          <w:divBdr>
            <w:top w:val="none" w:sz="0" w:space="0" w:color="auto"/>
            <w:left w:val="none" w:sz="0" w:space="0" w:color="auto"/>
            <w:bottom w:val="none" w:sz="0" w:space="0" w:color="auto"/>
            <w:right w:val="none" w:sz="0" w:space="0" w:color="auto"/>
          </w:divBdr>
        </w:div>
        <w:div w:id="794756096">
          <w:marLeft w:val="0"/>
          <w:marRight w:val="0"/>
          <w:marTop w:val="0"/>
          <w:marBottom w:val="0"/>
          <w:divBdr>
            <w:top w:val="none" w:sz="0" w:space="0" w:color="auto"/>
            <w:left w:val="none" w:sz="0" w:space="0" w:color="auto"/>
            <w:bottom w:val="none" w:sz="0" w:space="0" w:color="auto"/>
            <w:right w:val="none" w:sz="0" w:space="0" w:color="auto"/>
          </w:divBdr>
        </w:div>
        <w:div w:id="53621673">
          <w:marLeft w:val="0"/>
          <w:marRight w:val="0"/>
          <w:marTop w:val="0"/>
          <w:marBottom w:val="0"/>
          <w:divBdr>
            <w:top w:val="none" w:sz="0" w:space="0" w:color="auto"/>
            <w:left w:val="none" w:sz="0" w:space="0" w:color="auto"/>
            <w:bottom w:val="none" w:sz="0" w:space="0" w:color="auto"/>
            <w:right w:val="none" w:sz="0" w:space="0" w:color="auto"/>
          </w:divBdr>
        </w:div>
        <w:div w:id="1715273926">
          <w:marLeft w:val="0"/>
          <w:marRight w:val="0"/>
          <w:marTop w:val="0"/>
          <w:marBottom w:val="0"/>
          <w:divBdr>
            <w:top w:val="none" w:sz="0" w:space="0" w:color="auto"/>
            <w:left w:val="none" w:sz="0" w:space="0" w:color="auto"/>
            <w:bottom w:val="none" w:sz="0" w:space="0" w:color="auto"/>
            <w:right w:val="none" w:sz="0" w:space="0" w:color="auto"/>
          </w:divBdr>
        </w:div>
        <w:div w:id="664895207">
          <w:marLeft w:val="0"/>
          <w:marRight w:val="0"/>
          <w:marTop w:val="0"/>
          <w:marBottom w:val="0"/>
          <w:divBdr>
            <w:top w:val="none" w:sz="0" w:space="0" w:color="auto"/>
            <w:left w:val="none" w:sz="0" w:space="0" w:color="auto"/>
            <w:bottom w:val="none" w:sz="0" w:space="0" w:color="auto"/>
            <w:right w:val="none" w:sz="0" w:space="0" w:color="auto"/>
          </w:divBdr>
        </w:div>
        <w:div w:id="452558512">
          <w:marLeft w:val="0"/>
          <w:marRight w:val="0"/>
          <w:marTop w:val="0"/>
          <w:marBottom w:val="0"/>
          <w:divBdr>
            <w:top w:val="none" w:sz="0" w:space="0" w:color="auto"/>
            <w:left w:val="none" w:sz="0" w:space="0" w:color="auto"/>
            <w:bottom w:val="none" w:sz="0" w:space="0" w:color="auto"/>
            <w:right w:val="none" w:sz="0" w:space="0" w:color="auto"/>
          </w:divBdr>
        </w:div>
        <w:div w:id="1667706853">
          <w:marLeft w:val="0"/>
          <w:marRight w:val="0"/>
          <w:marTop w:val="0"/>
          <w:marBottom w:val="0"/>
          <w:divBdr>
            <w:top w:val="none" w:sz="0" w:space="0" w:color="auto"/>
            <w:left w:val="none" w:sz="0" w:space="0" w:color="auto"/>
            <w:bottom w:val="none" w:sz="0" w:space="0" w:color="auto"/>
            <w:right w:val="none" w:sz="0" w:space="0" w:color="auto"/>
          </w:divBdr>
        </w:div>
        <w:div w:id="2057704679">
          <w:marLeft w:val="0"/>
          <w:marRight w:val="0"/>
          <w:marTop w:val="0"/>
          <w:marBottom w:val="0"/>
          <w:divBdr>
            <w:top w:val="none" w:sz="0" w:space="0" w:color="auto"/>
            <w:left w:val="none" w:sz="0" w:space="0" w:color="auto"/>
            <w:bottom w:val="none" w:sz="0" w:space="0" w:color="auto"/>
            <w:right w:val="none" w:sz="0" w:space="0" w:color="auto"/>
          </w:divBdr>
        </w:div>
        <w:div w:id="1639267147">
          <w:marLeft w:val="0"/>
          <w:marRight w:val="0"/>
          <w:marTop w:val="0"/>
          <w:marBottom w:val="0"/>
          <w:divBdr>
            <w:top w:val="none" w:sz="0" w:space="0" w:color="auto"/>
            <w:left w:val="none" w:sz="0" w:space="0" w:color="auto"/>
            <w:bottom w:val="none" w:sz="0" w:space="0" w:color="auto"/>
            <w:right w:val="none" w:sz="0" w:space="0" w:color="auto"/>
          </w:divBdr>
        </w:div>
        <w:div w:id="1226912758">
          <w:marLeft w:val="0"/>
          <w:marRight w:val="0"/>
          <w:marTop w:val="0"/>
          <w:marBottom w:val="0"/>
          <w:divBdr>
            <w:top w:val="none" w:sz="0" w:space="0" w:color="auto"/>
            <w:left w:val="none" w:sz="0" w:space="0" w:color="auto"/>
            <w:bottom w:val="none" w:sz="0" w:space="0" w:color="auto"/>
            <w:right w:val="none" w:sz="0" w:space="0" w:color="auto"/>
          </w:divBdr>
        </w:div>
        <w:div w:id="51344046">
          <w:marLeft w:val="0"/>
          <w:marRight w:val="0"/>
          <w:marTop w:val="0"/>
          <w:marBottom w:val="0"/>
          <w:divBdr>
            <w:top w:val="none" w:sz="0" w:space="0" w:color="auto"/>
            <w:left w:val="none" w:sz="0" w:space="0" w:color="auto"/>
            <w:bottom w:val="none" w:sz="0" w:space="0" w:color="auto"/>
            <w:right w:val="none" w:sz="0" w:space="0" w:color="auto"/>
          </w:divBdr>
        </w:div>
        <w:div w:id="524251736">
          <w:marLeft w:val="0"/>
          <w:marRight w:val="0"/>
          <w:marTop w:val="0"/>
          <w:marBottom w:val="0"/>
          <w:divBdr>
            <w:top w:val="none" w:sz="0" w:space="0" w:color="auto"/>
            <w:left w:val="none" w:sz="0" w:space="0" w:color="auto"/>
            <w:bottom w:val="none" w:sz="0" w:space="0" w:color="auto"/>
            <w:right w:val="none" w:sz="0" w:space="0" w:color="auto"/>
          </w:divBdr>
        </w:div>
        <w:div w:id="908854869">
          <w:marLeft w:val="0"/>
          <w:marRight w:val="0"/>
          <w:marTop w:val="0"/>
          <w:marBottom w:val="0"/>
          <w:divBdr>
            <w:top w:val="none" w:sz="0" w:space="0" w:color="auto"/>
            <w:left w:val="none" w:sz="0" w:space="0" w:color="auto"/>
            <w:bottom w:val="none" w:sz="0" w:space="0" w:color="auto"/>
            <w:right w:val="none" w:sz="0" w:space="0" w:color="auto"/>
          </w:divBdr>
        </w:div>
        <w:div w:id="48918619">
          <w:marLeft w:val="0"/>
          <w:marRight w:val="0"/>
          <w:marTop w:val="0"/>
          <w:marBottom w:val="0"/>
          <w:divBdr>
            <w:top w:val="none" w:sz="0" w:space="0" w:color="auto"/>
            <w:left w:val="none" w:sz="0" w:space="0" w:color="auto"/>
            <w:bottom w:val="none" w:sz="0" w:space="0" w:color="auto"/>
            <w:right w:val="none" w:sz="0" w:space="0" w:color="auto"/>
          </w:divBdr>
        </w:div>
        <w:div w:id="2003655282">
          <w:marLeft w:val="0"/>
          <w:marRight w:val="0"/>
          <w:marTop w:val="0"/>
          <w:marBottom w:val="0"/>
          <w:divBdr>
            <w:top w:val="none" w:sz="0" w:space="0" w:color="auto"/>
            <w:left w:val="none" w:sz="0" w:space="0" w:color="auto"/>
            <w:bottom w:val="none" w:sz="0" w:space="0" w:color="auto"/>
            <w:right w:val="none" w:sz="0" w:space="0" w:color="auto"/>
          </w:divBdr>
        </w:div>
        <w:div w:id="1956788870">
          <w:marLeft w:val="0"/>
          <w:marRight w:val="0"/>
          <w:marTop w:val="0"/>
          <w:marBottom w:val="0"/>
          <w:divBdr>
            <w:top w:val="none" w:sz="0" w:space="0" w:color="auto"/>
            <w:left w:val="none" w:sz="0" w:space="0" w:color="auto"/>
            <w:bottom w:val="none" w:sz="0" w:space="0" w:color="auto"/>
            <w:right w:val="none" w:sz="0" w:space="0" w:color="auto"/>
          </w:divBdr>
        </w:div>
        <w:div w:id="1193609464">
          <w:marLeft w:val="0"/>
          <w:marRight w:val="0"/>
          <w:marTop w:val="0"/>
          <w:marBottom w:val="0"/>
          <w:divBdr>
            <w:top w:val="none" w:sz="0" w:space="0" w:color="auto"/>
            <w:left w:val="none" w:sz="0" w:space="0" w:color="auto"/>
            <w:bottom w:val="none" w:sz="0" w:space="0" w:color="auto"/>
            <w:right w:val="none" w:sz="0" w:space="0" w:color="auto"/>
          </w:divBdr>
        </w:div>
        <w:div w:id="324430772">
          <w:marLeft w:val="0"/>
          <w:marRight w:val="0"/>
          <w:marTop w:val="0"/>
          <w:marBottom w:val="0"/>
          <w:divBdr>
            <w:top w:val="none" w:sz="0" w:space="0" w:color="auto"/>
            <w:left w:val="none" w:sz="0" w:space="0" w:color="auto"/>
            <w:bottom w:val="none" w:sz="0" w:space="0" w:color="auto"/>
            <w:right w:val="none" w:sz="0" w:space="0" w:color="auto"/>
          </w:divBdr>
        </w:div>
        <w:div w:id="256209817">
          <w:marLeft w:val="0"/>
          <w:marRight w:val="0"/>
          <w:marTop w:val="0"/>
          <w:marBottom w:val="0"/>
          <w:divBdr>
            <w:top w:val="none" w:sz="0" w:space="0" w:color="auto"/>
            <w:left w:val="none" w:sz="0" w:space="0" w:color="auto"/>
            <w:bottom w:val="none" w:sz="0" w:space="0" w:color="auto"/>
            <w:right w:val="none" w:sz="0" w:space="0" w:color="auto"/>
          </w:divBdr>
        </w:div>
        <w:div w:id="1639071646">
          <w:marLeft w:val="0"/>
          <w:marRight w:val="0"/>
          <w:marTop w:val="0"/>
          <w:marBottom w:val="0"/>
          <w:divBdr>
            <w:top w:val="none" w:sz="0" w:space="0" w:color="auto"/>
            <w:left w:val="none" w:sz="0" w:space="0" w:color="auto"/>
            <w:bottom w:val="none" w:sz="0" w:space="0" w:color="auto"/>
            <w:right w:val="none" w:sz="0" w:space="0" w:color="auto"/>
          </w:divBdr>
        </w:div>
        <w:div w:id="462577652">
          <w:marLeft w:val="0"/>
          <w:marRight w:val="0"/>
          <w:marTop w:val="0"/>
          <w:marBottom w:val="0"/>
          <w:divBdr>
            <w:top w:val="none" w:sz="0" w:space="0" w:color="auto"/>
            <w:left w:val="none" w:sz="0" w:space="0" w:color="auto"/>
            <w:bottom w:val="none" w:sz="0" w:space="0" w:color="auto"/>
            <w:right w:val="none" w:sz="0" w:space="0" w:color="auto"/>
          </w:divBdr>
        </w:div>
        <w:div w:id="764181819">
          <w:marLeft w:val="0"/>
          <w:marRight w:val="0"/>
          <w:marTop w:val="0"/>
          <w:marBottom w:val="0"/>
          <w:divBdr>
            <w:top w:val="none" w:sz="0" w:space="0" w:color="auto"/>
            <w:left w:val="none" w:sz="0" w:space="0" w:color="auto"/>
            <w:bottom w:val="none" w:sz="0" w:space="0" w:color="auto"/>
            <w:right w:val="none" w:sz="0" w:space="0" w:color="auto"/>
          </w:divBdr>
        </w:div>
        <w:div w:id="1895309609">
          <w:marLeft w:val="0"/>
          <w:marRight w:val="0"/>
          <w:marTop w:val="0"/>
          <w:marBottom w:val="0"/>
          <w:divBdr>
            <w:top w:val="none" w:sz="0" w:space="0" w:color="auto"/>
            <w:left w:val="none" w:sz="0" w:space="0" w:color="auto"/>
            <w:bottom w:val="none" w:sz="0" w:space="0" w:color="auto"/>
            <w:right w:val="none" w:sz="0" w:space="0" w:color="auto"/>
          </w:divBdr>
        </w:div>
        <w:div w:id="561643611">
          <w:marLeft w:val="0"/>
          <w:marRight w:val="0"/>
          <w:marTop w:val="0"/>
          <w:marBottom w:val="0"/>
          <w:divBdr>
            <w:top w:val="none" w:sz="0" w:space="0" w:color="auto"/>
            <w:left w:val="none" w:sz="0" w:space="0" w:color="auto"/>
            <w:bottom w:val="none" w:sz="0" w:space="0" w:color="auto"/>
            <w:right w:val="none" w:sz="0" w:space="0" w:color="auto"/>
          </w:divBdr>
        </w:div>
        <w:div w:id="638460807">
          <w:marLeft w:val="0"/>
          <w:marRight w:val="0"/>
          <w:marTop w:val="0"/>
          <w:marBottom w:val="0"/>
          <w:divBdr>
            <w:top w:val="none" w:sz="0" w:space="0" w:color="auto"/>
            <w:left w:val="none" w:sz="0" w:space="0" w:color="auto"/>
            <w:bottom w:val="none" w:sz="0" w:space="0" w:color="auto"/>
            <w:right w:val="none" w:sz="0" w:space="0" w:color="auto"/>
          </w:divBdr>
        </w:div>
        <w:div w:id="2070952516">
          <w:marLeft w:val="0"/>
          <w:marRight w:val="0"/>
          <w:marTop w:val="0"/>
          <w:marBottom w:val="0"/>
          <w:divBdr>
            <w:top w:val="none" w:sz="0" w:space="0" w:color="auto"/>
            <w:left w:val="none" w:sz="0" w:space="0" w:color="auto"/>
            <w:bottom w:val="none" w:sz="0" w:space="0" w:color="auto"/>
            <w:right w:val="none" w:sz="0" w:space="0" w:color="auto"/>
          </w:divBdr>
        </w:div>
        <w:div w:id="1465588106">
          <w:marLeft w:val="0"/>
          <w:marRight w:val="0"/>
          <w:marTop w:val="0"/>
          <w:marBottom w:val="0"/>
          <w:divBdr>
            <w:top w:val="none" w:sz="0" w:space="0" w:color="auto"/>
            <w:left w:val="none" w:sz="0" w:space="0" w:color="auto"/>
            <w:bottom w:val="none" w:sz="0" w:space="0" w:color="auto"/>
            <w:right w:val="none" w:sz="0" w:space="0" w:color="auto"/>
          </w:divBdr>
        </w:div>
        <w:div w:id="1512179235">
          <w:marLeft w:val="0"/>
          <w:marRight w:val="0"/>
          <w:marTop w:val="0"/>
          <w:marBottom w:val="0"/>
          <w:divBdr>
            <w:top w:val="none" w:sz="0" w:space="0" w:color="auto"/>
            <w:left w:val="none" w:sz="0" w:space="0" w:color="auto"/>
            <w:bottom w:val="none" w:sz="0" w:space="0" w:color="auto"/>
            <w:right w:val="none" w:sz="0" w:space="0" w:color="auto"/>
          </w:divBdr>
        </w:div>
        <w:div w:id="2115054071">
          <w:marLeft w:val="0"/>
          <w:marRight w:val="0"/>
          <w:marTop w:val="0"/>
          <w:marBottom w:val="0"/>
          <w:divBdr>
            <w:top w:val="none" w:sz="0" w:space="0" w:color="auto"/>
            <w:left w:val="none" w:sz="0" w:space="0" w:color="auto"/>
            <w:bottom w:val="none" w:sz="0" w:space="0" w:color="auto"/>
            <w:right w:val="none" w:sz="0" w:space="0" w:color="auto"/>
          </w:divBdr>
        </w:div>
        <w:div w:id="80563934">
          <w:marLeft w:val="0"/>
          <w:marRight w:val="0"/>
          <w:marTop w:val="0"/>
          <w:marBottom w:val="0"/>
          <w:divBdr>
            <w:top w:val="none" w:sz="0" w:space="0" w:color="auto"/>
            <w:left w:val="none" w:sz="0" w:space="0" w:color="auto"/>
            <w:bottom w:val="none" w:sz="0" w:space="0" w:color="auto"/>
            <w:right w:val="none" w:sz="0" w:space="0" w:color="auto"/>
          </w:divBdr>
        </w:div>
        <w:div w:id="770705075">
          <w:marLeft w:val="0"/>
          <w:marRight w:val="0"/>
          <w:marTop w:val="0"/>
          <w:marBottom w:val="0"/>
          <w:divBdr>
            <w:top w:val="none" w:sz="0" w:space="0" w:color="auto"/>
            <w:left w:val="none" w:sz="0" w:space="0" w:color="auto"/>
            <w:bottom w:val="none" w:sz="0" w:space="0" w:color="auto"/>
            <w:right w:val="none" w:sz="0" w:space="0" w:color="auto"/>
          </w:divBdr>
        </w:div>
        <w:div w:id="265161550">
          <w:marLeft w:val="0"/>
          <w:marRight w:val="0"/>
          <w:marTop w:val="0"/>
          <w:marBottom w:val="0"/>
          <w:divBdr>
            <w:top w:val="none" w:sz="0" w:space="0" w:color="auto"/>
            <w:left w:val="none" w:sz="0" w:space="0" w:color="auto"/>
            <w:bottom w:val="none" w:sz="0" w:space="0" w:color="auto"/>
            <w:right w:val="none" w:sz="0" w:space="0" w:color="auto"/>
          </w:divBdr>
        </w:div>
        <w:div w:id="1133208108">
          <w:marLeft w:val="0"/>
          <w:marRight w:val="0"/>
          <w:marTop w:val="0"/>
          <w:marBottom w:val="0"/>
          <w:divBdr>
            <w:top w:val="none" w:sz="0" w:space="0" w:color="auto"/>
            <w:left w:val="none" w:sz="0" w:space="0" w:color="auto"/>
            <w:bottom w:val="none" w:sz="0" w:space="0" w:color="auto"/>
            <w:right w:val="none" w:sz="0" w:space="0" w:color="auto"/>
          </w:divBdr>
        </w:div>
      </w:divsChild>
    </w:div>
    <w:div w:id="702364976">
      <w:bodyDiv w:val="1"/>
      <w:marLeft w:val="0"/>
      <w:marRight w:val="0"/>
      <w:marTop w:val="0"/>
      <w:marBottom w:val="0"/>
      <w:divBdr>
        <w:top w:val="none" w:sz="0" w:space="0" w:color="auto"/>
        <w:left w:val="none" w:sz="0" w:space="0" w:color="auto"/>
        <w:bottom w:val="none" w:sz="0" w:space="0" w:color="auto"/>
        <w:right w:val="none" w:sz="0" w:space="0" w:color="auto"/>
      </w:divBdr>
    </w:div>
    <w:div w:id="704915805">
      <w:bodyDiv w:val="1"/>
      <w:marLeft w:val="0"/>
      <w:marRight w:val="0"/>
      <w:marTop w:val="0"/>
      <w:marBottom w:val="0"/>
      <w:divBdr>
        <w:top w:val="none" w:sz="0" w:space="0" w:color="auto"/>
        <w:left w:val="none" w:sz="0" w:space="0" w:color="auto"/>
        <w:bottom w:val="none" w:sz="0" w:space="0" w:color="auto"/>
        <w:right w:val="none" w:sz="0" w:space="0" w:color="auto"/>
      </w:divBdr>
      <w:divsChild>
        <w:div w:id="273901751">
          <w:marLeft w:val="0"/>
          <w:marRight w:val="0"/>
          <w:marTop w:val="0"/>
          <w:marBottom w:val="0"/>
          <w:divBdr>
            <w:top w:val="none" w:sz="0" w:space="0" w:color="auto"/>
            <w:left w:val="none" w:sz="0" w:space="0" w:color="auto"/>
            <w:bottom w:val="none" w:sz="0" w:space="0" w:color="auto"/>
            <w:right w:val="none" w:sz="0" w:space="0" w:color="auto"/>
          </w:divBdr>
        </w:div>
        <w:div w:id="1845513092">
          <w:marLeft w:val="0"/>
          <w:marRight w:val="0"/>
          <w:marTop w:val="0"/>
          <w:marBottom w:val="0"/>
          <w:divBdr>
            <w:top w:val="none" w:sz="0" w:space="0" w:color="auto"/>
            <w:left w:val="none" w:sz="0" w:space="0" w:color="auto"/>
            <w:bottom w:val="none" w:sz="0" w:space="0" w:color="auto"/>
            <w:right w:val="none" w:sz="0" w:space="0" w:color="auto"/>
          </w:divBdr>
        </w:div>
        <w:div w:id="791830014">
          <w:marLeft w:val="0"/>
          <w:marRight w:val="0"/>
          <w:marTop w:val="0"/>
          <w:marBottom w:val="0"/>
          <w:divBdr>
            <w:top w:val="none" w:sz="0" w:space="0" w:color="auto"/>
            <w:left w:val="none" w:sz="0" w:space="0" w:color="auto"/>
            <w:bottom w:val="none" w:sz="0" w:space="0" w:color="auto"/>
            <w:right w:val="none" w:sz="0" w:space="0" w:color="auto"/>
          </w:divBdr>
        </w:div>
        <w:div w:id="85426170">
          <w:marLeft w:val="0"/>
          <w:marRight w:val="0"/>
          <w:marTop w:val="0"/>
          <w:marBottom w:val="0"/>
          <w:divBdr>
            <w:top w:val="none" w:sz="0" w:space="0" w:color="auto"/>
            <w:left w:val="none" w:sz="0" w:space="0" w:color="auto"/>
            <w:bottom w:val="none" w:sz="0" w:space="0" w:color="auto"/>
            <w:right w:val="none" w:sz="0" w:space="0" w:color="auto"/>
          </w:divBdr>
        </w:div>
        <w:div w:id="1292788890">
          <w:marLeft w:val="0"/>
          <w:marRight w:val="0"/>
          <w:marTop w:val="0"/>
          <w:marBottom w:val="0"/>
          <w:divBdr>
            <w:top w:val="none" w:sz="0" w:space="0" w:color="auto"/>
            <w:left w:val="none" w:sz="0" w:space="0" w:color="auto"/>
            <w:bottom w:val="none" w:sz="0" w:space="0" w:color="auto"/>
            <w:right w:val="none" w:sz="0" w:space="0" w:color="auto"/>
          </w:divBdr>
        </w:div>
        <w:div w:id="520511198">
          <w:marLeft w:val="0"/>
          <w:marRight w:val="0"/>
          <w:marTop w:val="0"/>
          <w:marBottom w:val="0"/>
          <w:divBdr>
            <w:top w:val="none" w:sz="0" w:space="0" w:color="auto"/>
            <w:left w:val="none" w:sz="0" w:space="0" w:color="auto"/>
            <w:bottom w:val="none" w:sz="0" w:space="0" w:color="auto"/>
            <w:right w:val="none" w:sz="0" w:space="0" w:color="auto"/>
          </w:divBdr>
        </w:div>
        <w:div w:id="2096978810">
          <w:marLeft w:val="0"/>
          <w:marRight w:val="0"/>
          <w:marTop w:val="0"/>
          <w:marBottom w:val="0"/>
          <w:divBdr>
            <w:top w:val="none" w:sz="0" w:space="0" w:color="auto"/>
            <w:left w:val="none" w:sz="0" w:space="0" w:color="auto"/>
            <w:bottom w:val="none" w:sz="0" w:space="0" w:color="auto"/>
            <w:right w:val="none" w:sz="0" w:space="0" w:color="auto"/>
          </w:divBdr>
        </w:div>
        <w:div w:id="2147157988">
          <w:marLeft w:val="0"/>
          <w:marRight w:val="0"/>
          <w:marTop w:val="0"/>
          <w:marBottom w:val="0"/>
          <w:divBdr>
            <w:top w:val="none" w:sz="0" w:space="0" w:color="auto"/>
            <w:left w:val="none" w:sz="0" w:space="0" w:color="auto"/>
            <w:bottom w:val="none" w:sz="0" w:space="0" w:color="auto"/>
            <w:right w:val="none" w:sz="0" w:space="0" w:color="auto"/>
          </w:divBdr>
        </w:div>
        <w:div w:id="1347906469">
          <w:marLeft w:val="0"/>
          <w:marRight w:val="0"/>
          <w:marTop w:val="0"/>
          <w:marBottom w:val="0"/>
          <w:divBdr>
            <w:top w:val="none" w:sz="0" w:space="0" w:color="auto"/>
            <w:left w:val="none" w:sz="0" w:space="0" w:color="auto"/>
            <w:bottom w:val="none" w:sz="0" w:space="0" w:color="auto"/>
            <w:right w:val="none" w:sz="0" w:space="0" w:color="auto"/>
          </w:divBdr>
        </w:div>
        <w:div w:id="1403915746">
          <w:marLeft w:val="0"/>
          <w:marRight w:val="0"/>
          <w:marTop w:val="0"/>
          <w:marBottom w:val="0"/>
          <w:divBdr>
            <w:top w:val="none" w:sz="0" w:space="0" w:color="auto"/>
            <w:left w:val="none" w:sz="0" w:space="0" w:color="auto"/>
            <w:bottom w:val="none" w:sz="0" w:space="0" w:color="auto"/>
            <w:right w:val="none" w:sz="0" w:space="0" w:color="auto"/>
          </w:divBdr>
        </w:div>
        <w:div w:id="868224444">
          <w:marLeft w:val="0"/>
          <w:marRight w:val="0"/>
          <w:marTop w:val="0"/>
          <w:marBottom w:val="0"/>
          <w:divBdr>
            <w:top w:val="none" w:sz="0" w:space="0" w:color="auto"/>
            <w:left w:val="none" w:sz="0" w:space="0" w:color="auto"/>
            <w:bottom w:val="none" w:sz="0" w:space="0" w:color="auto"/>
            <w:right w:val="none" w:sz="0" w:space="0" w:color="auto"/>
          </w:divBdr>
        </w:div>
        <w:div w:id="1734424913">
          <w:marLeft w:val="0"/>
          <w:marRight w:val="0"/>
          <w:marTop w:val="0"/>
          <w:marBottom w:val="0"/>
          <w:divBdr>
            <w:top w:val="none" w:sz="0" w:space="0" w:color="auto"/>
            <w:left w:val="none" w:sz="0" w:space="0" w:color="auto"/>
            <w:bottom w:val="none" w:sz="0" w:space="0" w:color="auto"/>
            <w:right w:val="none" w:sz="0" w:space="0" w:color="auto"/>
          </w:divBdr>
        </w:div>
        <w:div w:id="53160530">
          <w:marLeft w:val="0"/>
          <w:marRight w:val="0"/>
          <w:marTop w:val="0"/>
          <w:marBottom w:val="0"/>
          <w:divBdr>
            <w:top w:val="none" w:sz="0" w:space="0" w:color="auto"/>
            <w:left w:val="none" w:sz="0" w:space="0" w:color="auto"/>
            <w:bottom w:val="none" w:sz="0" w:space="0" w:color="auto"/>
            <w:right w:val="none" w:sz="0" w:space="0" w:color="auto"/>
          </w:divBdr>
        </w:div>
        <w:div w:id="565074260">
          <w:marLeft w:val="0"/>
          <w:marRight w:val="0"/>
          <w:marTop w:val="0"/>
          <w:marBottom w:val="0"/>
          <w:divBdr>
            <w:top w:val="none" w:sz="0" w:space="0" w:color="auto"/>
            <w:left w:val="none" w:sz="0" w:space="0" w:color="auto"/>
            <w:bottom w:val="none" w:sz="0" w:space="0" w:color="auto"/>
            <w:right w:val="none" w:sz="0" w:space="0" w:color="auto"/>
          </w:divBdr>
        </w:div>
        <w:div w:id="299966232">
          <w:marLeft w:val="0"/>
          <w:marRight w:val="0"/>
          <w:marTop w:val="0"/>
          <w:marBottom w:val="0"/>
          <w:divBdr>
            <w:top w:val="none" w:sz="0" w:space="0" w:color="auto"/>
            <w:left w:val="none" w:sz="0" w:space="0" w:color="auto"/>
            <w:bottom w:val="none" w:sz="0" w:space="0" w:color="auto"/>
            <w:right w:val="none" w:sz="0" w:space="0" w:color="auto"/>
          </w:divBdr>
        </w:div>
        <w:div w:id="2135439188">
          <w:marLeft w:val="0"/>
          <w:marRight w:val="0"/>
          <w:marTop w:val="0"/>
          <w:marBottom w:val="0"/>
          <w:divBdr>
            <w:top w:val="none" w:sz="0" w:space="0" w:color="auto"/>
            <w:left w:val="none" w:sz="0" w:space="0" w:color="auto"/>
            <w:bottom w:val="none" w:sz="0" w:space="0" w:color="auto"/>
            <w:right w:val="none" w:sz="0" w:space="0" w:color="auto"/>
          </w:divBdr>
        </w:div>
        <w:div w:id="618343641">
          <w:marLeft w:val="0"/>
          <w:marRight w:val="0"/>
          <w:marTop w:val="0"/>
          <w:marBottom w:val="0"/>
          <w:divBdr>
            <w:top w:val="none" w:sz="0" w:space="0" w:color="auto"/>
            <w:left w:val="none" w:sz="0" w:space="0" w:color="auto"/>
            <w:bottom w:val="none" w:sz="0" w:space="0" w:color="auto"/>
            <w:right w:val="none" w:sz="0" w:space="0" w:color="auto"/>
          </w:divBdr>
        </w:div>
        <w:div w:id="298730843">
          <w:marLeft w:val="0"/>
          <w:marRight w:val="0"/>
          <w:marTop w:val="0"/>
          <w:marBottom w:val="0"/>
          <w:divBdr>
            <w:top w:val="none" w:sz="0" w:space="0" w:color="auto"/>
            <w:left w:val="none" w:sz="0" w:space="0" w:color="auto"/>
            <w:bottom w:val="none" w:sz="0" w:space="0" w:color="auto"/>
            <w:right w:val="none" w:sz="0" w:space="0" w:color="auto"/>
          </w:divBdr>
        </w:div>
        <w:div w:id="1365788885">
          <w:marLeft w:val="0"/>
          <w:marRight w:val="0"/>
          <w:marTop w:val="0"/>
          <w:marBottom w:val="0"/>
          <w:divBdr>
            <w:top w:val="none" w:sz="0" w:space="0" w:color="auto"/>
            <w:left w:val="none" w:sz="0" w:space="0" w:color="auto"/>
            <w:bottom w:val="none" w:sz="0" w:space="0" w:color="auto"/>
            <w:right w:val="none" w:sz="0" w:space="0" w:color="auto"/>
          </w:divBdr>
        </w:div>
        <w:div w:id="967508589">
          <w:marLeft w:val="0"/>
          <w:marRight w:val="0"/>
          <w:marTop w:val="0"/>
          <w:marBottom w:val="0"/>
          <w:divBdr>
            <w:top w:val="none" w:sz="0" w:space="0" w:color="auto"/>
            <w:left w:val="none" w:sz="0" w:space="0" w:color="auto"/>
            <w:bottom w:val="none" w:sz="0" w:space="0" w:color="auto"/>
            <w:right w:val="none" w:sz="0" w:space="0" w:color="auto"/>
          </w:divBdr>
        </w:div>
        <w:div w:id="299195103">
          <w:marLeft w:val="0"/>
          <w:marRight w:val="0"/>
          <w:marTop w:val="0"/>
          <w:marBottom w:val="0"/>
          <w:divBdr>
            <w:top w:val="none" w:sz="0" w:space="0" w:color="auto"/>
            <w:left w:val="none" w:sz="0" w:space="0" w:color="auto"/>
            <w:bottom w:val="none" w:sz="0" w:space="0" w:color="auto"/>
            <w:right w:val="none" w:sz="0" w:space="0" w:color="auto"/>
          </w:divBdr>
        </w:div>
        <w:div w:id="996300922">
          <w:marLeft w:val="0"/>
          <w:marRight w:val="0"/>
          <w:marTop w:val="0"/>
          <w:marBottom w:val="0"/>
          <w:divBdr>
            <w:top w:val="none" w:sz="0" w:space="0" w:color="auto"/>
            <w:left w:val="none" w:sz="0" w:space="0" w:color="auto"/>
            <w:bottom w:val="none" w:sz="0" w:space="0" w:color="auto"/>
            <w:right w:val="none" w:sz="0" w:space="0" w:color="auto"/>
          </w:divBdr>
        </w:div>
        <w:div w:id="1857886692">
          <w:marLeft w:val="0"/>
          <w:marRight w:val="0"/>
          <w:marTop w:val="0"/>
          <w:marBottom w:val="0"/>
          <w:divBdr>
            <w:top w:val="none" w:sz="0" w:space="0" w:color="auto"/>
            <w:left w:val="none" w:sz="0" w:space="0" w:color="auto"/>
            <w:bottom w:val="none" w:sz="0" w:space="0" w:color="auto"/>
            <w:right w:val="none" w:sz="0" w:space="0" w:color="auto"/>
          </w:divBdr>
        </w:div>
        <w:div w:id="1405883023">
          <w:marLeft w:val="0"/>
          <w:marRight w:val="0"/>
          <w:marTop w:val="0"/>
          <w:marBottom w:val="0"/>
          <w:divBdr>
            <w:top w:val="none" w:sz="0" w:space="0" w:color="auto"/>
            <w:left w:val="none" w:sz="0" w:space="0" w:color="auto"/>
            <w:bottom w:val="none" w:sz="0" w:space="0" w:color="auto"/>
            <w:right w:val="none" w:sz="0" w:space="0" w:color="auto"/>
          </w:divBdr>
        </w:div>
        <w:div w:id="180434187">
          <w:marLeft w:val="0"/>
          <w:marRight w:val="0"/>
          <w:marTop w:val="0"/>
          <w:marBottom w:val="0"/>
          <w:divBdr>
            <w:top w:val="none" w:sz="0" w:space="0" w:color="auto"/>
            <w:left w:val="none" w:sz="0" w:space="0" w:color="auto"/>
            <w:bottom w:val="none" w:sz="0" w:space="0" w:color="auto"/>
            <w:right w:val="none" w:sz="0" w:space="0" w:color="auto"/>
          </w:divBdr>
        </w:div>
        <w:div w:id="133763612">
          <w:marLeft w:val="0"/>
          <w:marRight w:val="0"/>
          <w:marTop w:val="0"/>
          <w:marBottom w:val="0"/>
          <w:divBdr>
            <w:top w:val="none" w:sz="0" w:space="0" w:color="auto"/>
            <w:left w:val="none" w:sz="0" w:space="0" w:color="auto"/>
            <w:bottom w:val="none" w:sz="0" w:space="0" w:color="auto"/>
            <w:right w:val="none" w:sz="0" w:space="0" w:color="auto"/>
          </w:divBdr>
        </w:div>
        <w:div w:id="1003971138">
          <w:marLeft w:val="0"/>
          <w:marRight w:val="0"/>
          <w:marTop w:val="0"/>
          <w:marBottom w:val="0"/>
          <w:divBdr>
            <w:top w:val="none" w:sz="0" w:space="0" w:color="auto"/>
            <w:left w:val="none" w:sz="0" w:space="0" w:color="auto"/>
            <w:bottom w:val="none" w:sz="0" w:space="0" w:color="auto"/>
            <w:right w:val="none" w:sz="0" w:space="0" w:color="auto"/>
          </w:divBdr>
        </w:div>
        <w:div w:id="674570442">
          <w:marLeft w:val="0"/>
          <w:marRight w:val="0"/>
          <w:marTop w:val="0"/>
          <w:marBottom w:val="0"/>
          <w:divBdr>
            <w:top w:val="none" w:sz="0" w:space="0" w:color="auto"/>
            <w:left w:val="none" w:sz="0" w:space="0" w:color="auto"/>
            <w:bottom w:val="none" w:sz="0" w:space="0" w:color="auto"/>
            <w:right w:val="none" w:sz="0" w:space="0" w:color="auto"/>
          </w:divBdr>
        </w:div>
        <w:div w:id="1886600582">
          <w:marLeft w:val="0"/>
          <w:marRight w:val="0"/>
          <w:marTop w:val="0"/>
          <w:marBottom w:val="0"/>
          <w:divBdr>
            <w:top w:val="none" w:sz="0" w:space="0" w:color="auto"/>
            <w:left w:val="none" w:sz="0" w:space="0" w:color="auto"/>
            <w:bottom w:val="none" w:sz="0" w:space="0" w:color="auto"/>
            <w:right w:val="none" w:sz="0" w:space="0" w:color="auto"/>
          </w:divBdr>
        </w:div>
        <w:div w:id="1762026580">
          <w:marLeft w:val="0"/>
          <w:marRight w:val="0"/>
          <w:marTop w:val="0"/>
          <w:marBottom w:val="0"/>
          <w:divBdr>
            <w:top w:val="none" w:sz="0" w:space="0" w:color="auto"/>
            <w:left w:val="none" w:sz="0" w:space="0" w:color="auto"/>
            <w:bottom w:val="none" w:sz="0" w:space="0" w:color="auto"/>
            <w:right w:val="none" w:sz="0" w:space="0" w:color="auto"/>
          </w:divBdr>
        </w:div>
        <w:div w:id="539053921">
          <w:marLeft w:val="0"/>
          <w:marRight w:val="0"/>
          <w:marTop w:val="0"/>
          <w:marBottom w:val="0"/>
          <w:divBdr>
            <w:top w:val="none" w:sz="0" w:space="0" w:color="auto"/>
            <w:left w:val="none" w:sz="0" w:space="0" w:color="auto"/>
            <w:bottom w:val="none" w:sz="0" w:space="0" w:color="auto"/>
            <w:right w:val="none" w:sz="0" w:space="0" w:color="auto"/>
          </w:divBdr>
        </w:div>
        <w:div w:id="1496385586">
          <w:marLeft w:val="0"/>
          <w:marRight w:val="0"/>
          <w:marTop w:val="0"/>
          <w:marBottom w:val="0"/>
          <w:divBdr>
            <w:top w:val="none" w:sz="0" w:space="0" w:color="auto"/>
            <w:left w:val="none" w:sz="0" w:space="0" w:color="auto"/>
            <w:bottom w:val="none" w:sz="0" w:space="0" w:color="auto"/>
            <w:right w:val="none" w:sz="0" w:space="0" w:color="auto"/>
          </w:divBdr>
        </w:div>
        <w:div w:id="1947887352">
          <w:marLeft w:val="0"/>
          <w:marRight w:val="0"/>
          <w:marTop w:val="0"/>
          <w:marBottom w:val="0"/>
          <w:divBdr>
            <w:top w:val="none" w:sz="0" w:space="0" w:color="auto"/>
            <w:left w:val="none" w:sz="0" w:space="0" w:color="auto"/>
            <w:bottom w:val="none" w:sz="0" w:space="0" w:color="auto"/>
            <w:right w:val="none" w:sz="0" w:space="0" w:color="auto"/>
          </w:divBdr>
        </w:div>
        <w:div w:id="1419671786">
          <w:marLeft w:val="0"/>
          <w:marRight w:val="0"/>
          <w:marTop w:val="0"/>
          <w:marBottom w:val="0"/>
          <w:divBdr>
            <w:top w:val="none" w:sz="0" w:space="0" w:color="auto"/>
            <w:left w:val="none" w:sz="0" w:space="0" w:color="auto"/>
            <w:bottom w:val="none" w:sz="0" w:space="0" w:color="auto"/>
            <w:right w:val="none" w:sz="0" w:space="0" w:color="auto"/>
          </w:divBdr>
        </w:div>
        <w:div w:id="1728726357">
          <w:marLeft w:val="0"/>
          <w:marRight w:val="0"/>
          <w:marTop w:val="0"/>
          <w:marBottom w:val="0"/>
          <w:divBdr>
            <w:top w:val="none" w:sz="0" w:space="0" w:color="auto"/>
            <w:left w:val="none" w:sz="0" w:space="0" w:color="auto"/>
            <w:bottom w:val="none" w:sz="0" w:space="0" w:color="auto"/>
            <w:right w:val="none" w:sz="0" w:space="0" w:color="auto"/>
          </w:divBdr>
        </w:div>
        <w:div w:id="1896502026">
          <w:marLeft w:val="0"/>
          <w:marRight w:val="0"/>
          <w:marTop w:val="0"/>
          <w:marBottom w:val="0"/>
          <w:divBdr>
            <w:top w:val="none" w:sz="0" w:space="0" w:color="auto"/>
            <w:left w:val="none" w:sz="0" w:space="0" w:color="auto"/>
            <w:bottom w:val="none" w:sz="0" w:space="0" w:color="auto"/>
            <w:right w:val="none" w:sz="0" w:space="0" w:color="auto"/>
          </w:divBdr>
        </w:div>
        <w:div w:id="1340695769">
          <w:marLeft w:val="0"/>
          <w:marRight w:val="0"/>
          <w:marTop w:val="0"/>
          <w:marBottom w:val="0"/>
          <w:divBdr>
            <w:top w:val="none" w:sz="0" w:space="0" w:color="auto"/>
            <w:left w:val="none" w:sz="0" w:space="0" w:color="auto"/>
            <w:bottom w:val="none" w:sz="0" w:space="0" w:color="auto"/>
            <w:right w:val="none" w:sz="0" w:space="0" w:color="auto"/>
          </w:divBdr>
        </w:div>
        <w:div w:id="1977223522">
          <w:marLeft w:val="0"/>
          <w:marRight w:val="0"/>
          <w:marTop w:val="0"/>
          <w:marBottom w:val="0"/>
          <w:divBdr>
            <w:top w:val="none" w:sz="0" w:space="0" w:color="auto"/>
            <w:left w:val="none" w:sz="0" w:space="0" w:color="auto"/>
            <w:bottom w:val="none" w:sz="0" w:space="0" w:color="auto"/>
            <w:right w:val="none" w:sz="0" w:space="0" w:color="auto"/>
          </w:divBdr>
        </w:div>
        <w:div w:id="253365711">
          <w:marLeft w:val="0"/>
          <w:marRight w:val="0"/>
          <w:marTop w:val="0"/>
          <w:marBottom w:val="0"/>
          <w:divBdr>
            <w:top w:val="none" w:sz="0" w:space="0" w:color="auto"/>
            <w:left w:val="none" w:sz="0" w:space="0" w:color="auto"/>
            <w:bottom w:val="none" w:sz="0" w:space="0" w:color="auto"/>
            <w:right w:val="none" w:sz="0" w:space="0" w:color="auto"/>
          </w:divBdr>
        </w:div>
        <w:div w:id="1364984549">
          <w:marLeft w:val="0"/>
          <w:marRight w:val="0"/>
          <w:marTop w:val="0"/>
          <w:marBottom w:val="0"/>
          <w:divBdr>
            <w:top w:val="none" w:sz="0" w:space="0" w:color="auto"/>
            <w:left w:val="none" w:sz="0" w:space="0" w:color="auto"/>
            <w:bottom w:val="none" w:sz="0" w:space="0" w:color="auto"/>
            <w:right w:val="none" w:sz="0" w:space="0" w:color="auto"/>
          </w:divBdr>
        </w:div>
        <w:div w:id="1122766260">
          <w:marLeft w:val="0"/>
          <w:marRight w:val="0"/>
          <w:marTop w:val="0"/>
          <w:marBottom w:val="0"/>
          <w:divBdr>
            <w:top w:val="none" w:sz="0" w:space="0" w:color="auto"/>
            <w:left w:val="none" w:sz="0" w:space="0" w:color="auto"/>
            <w:bottom w:val="none" w:sz="0" w:space="0" w:color="auto"/>
            <w:right w:val="none" w:sz="0" w:space="0" w:color="auto"/>
          </w:divBdr>
        </w:div>
        <w:div w:id="973828312">
          <w:marLeft w:val="0"/>
          <w:marRight w:val="0"/>
          <w:marTop w:val="0"/>
          <w:marBottom w:val="0"/>
          <w:divBdr>
            <w:top w:val="none" w:sz="0" w:space="0" w:color="auto"/>
            <w:left w:val="none" w:sz="0" w:space="0" w:color="auto"/>
            <w:bottom w:val="none" w:sz="0" w:space="0" w:color="auto"/>
            <w:right w:val="none" w:sz="0" w:space="0" w:color="auto"/>
          </w:divBdr>
        </w:div>
        <w:div w:id="1221018358">
          <w:marLeft w:val="0"/>
          <w:marRight w:val="0"/>
          <w:marTop w:val="0"/>
          <w:marBottom w:val="0"/>
          <w:divBdr>
            <w:top w:val="none" w:sz="0" w:space="0" w:color="auto"/>
            <w:left w:val="none" w:sz="0" w:space="0" w:color="auto"/>
            <w:bottom w:val="none" w:sz="0" w:space="0" w:color="auto"/>
            <w:right w:val="none" w:sz="0" w:space="0" w:color="auto"/>
          </w:divBdr>
        </w:div>
        <w:div w:id="2013682164">
          <w:marLeft w:val="0"/>
          <w:marRight w:val="0"/>
          <w:marTop w:val="0"/>
          <w:marBottom w:val="0"/>
          <w:divBdr>
            <w:top w:val="none" w:sz="0" w:space="0" w:color="auto"/>
            <w:left w:val="none" w:sz="0" w:space="0" w:color="auto"/>
            <w:bottom w:val="none" w:sz="0" w:space="0" w:color="auto"/>
            <w:right w:val="none" w:sz="0" w:space="0" w:color="auto"/>
          </w:divBdr>
        </w:div>
        <w:div w:id="26150140">
          <w:marLeft w:val="0"/>
          <w:marRight w:val="0"/>
          <w:marTop w:val="0"/>
          <w:marBottom w:val="0"/>
          <w:divBdr>
            <w:top w:val="none" w:sz="0" w:space="0" w:color="auto"/>
            <w:left w:val="none" w:sz="0" w:space="0" w:color="auto"/>
            <w:bottom w:val="none" w:sz="0" w:space="0" w:color="auto"/>
            <w:right w:val="none" w:sz="0" w:space="0" w:color="auto"/>
          </w:divBdr>
        </w:div>
        <w:div w:id="1255700474">
          <w:marLeft w:val="0"/>
          <w:marRight w:val="0"/>
          <w:marTop w:val="0"/>
          <w:marBottom w:val="0"/>
          <w:divBdr>
            <w:top w:val="none" w:sz="0" w:space="0" w:color="auto"/>
            <w:left w:val="none" w:sz="0" w:space="0" w:color="auto"/>
            <w:bottom w:val="none" w:sz="0" w:space="0" w:color="auto"/>
            <w:right w:val="none" w:sz="0" w:space="0" w:color="auto"/>
          </w:divBdr>
        </w:div>
        <w:div w:id="1275597202">
          <w:marLeft w:val="0"/>
          <w:marRight w:val="0"/>
          <w:marTop w:val="0"/>
          <w:marBottom w:val="0"/>
          <w:divBdr>
            <w:top w:val="none" w:sz="0" w:space="0" w:color="auto"/>
            <w:left w:val="none" w:sz="0" w:space="0" w:color="auto"/>
            <w:bottom w:val="none" w:sz="0" w:space="0" w:color="auto"/>
            <w:right w:val="none" w:sz="0" w:space="0" w:color="auto"/>
          </w:divBdr>
        </w:div>
        <w:div w:id="316106877">
          <w:marLeft w:val="0"/>
          <w:marRight w:val="0"/>
          <w:marTop w:val="0"/>
          <w:marBottom w:val="0"/>
          <w:divBdr>
            <w:top w:val="none" w:sz="0" w:space="0" w:color="auto"/>
            <w:left w:val="none" w:sz="0" w:space="0" w:color="auto"/>
            <w:bottom w:val="none" w:sz="0" w:space="0" w:color="auto"/>
            <w:right w:val="none" w:sz="0" w:space="0" w:color="auto"/>
          </w:divBdr>
        </w:div>
        <w:div w:id="509367361">
          <w:marLeft w:val="0"/>
          <w:marRight w:val="0"/>
          <w:marTop w:val="0"/>
          <w:marBottom w:val="0"/>
          <w:divBdr>
            <w:top w:val="none" w:sz="0" w:space="0" w:color="auto"/>
            <w:left w:val="none" w:sz="0" w:space="0" w:color="auto"/>
            <w:bottom w:val="none" w:sz="0" w:space="0" w:color="auto"/>
            <w:right w:val="none" w:sz="0" w:space="0" w:color="auto"/>
          </w:divBdr>
        </w:div>
        <w:div w:id="1827240661">
          <w:marLeft w:val="0"/>
          <w:marRight w:val="0"/>
          <w:marTop w:val="0"/>
          <w:marBottom w:val="0"/>
          <w:divBdr>
            <w:top w:val="none" w:sz="0" w:space="0" w:color="auto"/>
            <w:left w:val="none" w:sz="0" w:space="0" w:color="auto"/>
            <w:bottom w:val="none" w:sz="0" w:space="0" w:color="auto"/>
            <w:right w:val="none" w:sz="0" w:space="0" w:color="auto"/>
          </w:divBdr>
        </w:div>
        <w:div w:id="1967928972">
          <w:marLeft w:val="0"/>
          <w:marRight w:val="0"/>
          <w:marTop w:val="0"/>
          <w:marBottom w:val="0"/>
          <w:divBdr>
            <w:top w:val="none" w:sz="0" w:space="0" w:color="auto"/>
            <w:left w:val="none" w:sz="0" w:space="0" w:color="auto"/>
            <w:bottom w:val="none" w:sz="0" w:space="0" w:color="auto"/>
            <w:right w:val="none" w:sz="0" w:space="0" w:color="auto"/>
          </w:divBdr>
        </w:div>
        <w:div w:id="734670870">
          <w:marLeft w:val="0"/>
          <w:marRight w:val="0"/>
          <w:marTop w:val="0"/>
          <w:marBottom w:val="0"/>
          <w:divBdr>
            <w:top w:val="none" w:sz="0" w:space="0" w:color="auto"/>
            <w:left w:val="none" w:sz="0" w:space="0" w:color="auto"/>
            <w:bottom w:val="none" w:sz="0" w:space="0" w:color="auto"/>
            <w:right w:val="none" w:sz="0" w:space="0" w:color="auto"/>
          </w:divBdr>
        </w:div>
        <w:div w:id="1150318686">
          <w:marLeft w:val="0"/>
          <w:marRight w:val="0"/>
          <w:marTop w:val="0"/>
          <w:marBottom w:val="0"/>
          <w:divBdr>
            <w:top w:val="none" w:sz="0" w:space="0" w:color="auto"/>
            <w:left w:val="none" w:sz="0" w:space="0" w:color="auto"/>
            <w:bottom w:val="none" w:sz="0" w:space="0" w:color="auto"/>
            <w:right w:val="none" w:sz="0" w:space="0" w:color="auto"/>
          </w:divBdr>
        </w:div>
        <w:div w:id="1776098146">
          <w:marLeft w:val="0"/>
          <w:marRight w:val="0"/>
          <w:marTop w:val="0"/>
          <w:marBottom w:val="0"/>
          <w:divBdr>
            <w:top w:val="none" w:sz="0" w:space="0" w:color="auto"/>
            <w:left w:val="none" w:sz="0" w:space="0" w:color="auto"/>
            <w:bottom w:val="none" w:sz="0" w:space="0" w:color="auto"/>
            <w:right w:val="none" w:sz="0" w:space="0" w:color="auto"/>
          </w:divBdr>
        </w:div>
        <w:div w:id="8069710">
          <w:marLeft w:val="0"/>
          <w:marRight w:val="0"/>
          <w:marTop w:val="0"/>
          <w:marBottom w:val="0"/>
          <w:divBdr>
            <w:top w:val="none" w:sz="0" w:space="0" w:color="auto"/>
            <w:left w:val="none" w:sz="0" w:space="0" w:color="auto"/>
            <w:bottom w:val="none" w:sz="0" w:space="0" w:color="auto"/>
            <w:right w:val="none" w:sz="0" w:space="0" w:color="auto"/>
          </w:divBdr>
        </w:div>
        <w:div w:id="753480236">
          <w:marLeft w:val="0"/>
          <w:marRight w:val="0"/>
          <w:marTop w:val="0"/>
          <w:marBottom w:val="0"/>
          <w:divBdr>
            <w:top w:val="none" w:sz="0" w:space="0" w:color="auto"/>
            <w:left w:val="none" w:sz="0" w:space="0" w:color="auto"/>
            <w:bottom w:val="none" w:sz="0" w:space="0" w:color="auto"/>
            <w:right w:val="none" w:sz="0" w:space="0" w:color="auto"/>
          </w:divBdr>
        </w:div>
        <w:div w:id="1776318367">
          <w:marLeft w:val="0"/>
          <w:marRight w:val="0"/>
          <w:marTop w:val="0"/>
          <w:marBottom w:val="0"/>
          <w:divBdr>
            <w:top w:val="none" w:sz="0" w:space="0" w:color="auto"/>
            <w:left w:val="none" w:sz="0" w:space="0" w:color="auto"/>
            <w:bottom w:val="none" w:sz="0" w:space="0" w:color="auto"/>
            <w:right w:val="none" w:sz="0" w:space="0" w:color="auto"/>
          </w:divBdr>
        </w:div>
        <w:div w:id="1013799823">
          <w:marLeft w:val="0"/>
          <w:marRight w:val="0"/>
          <w:marTop w:val="0"/>
          <w:marBottom w:val="0"/>
          <w:divBdr>
            <w:top w:val="none" w:sz="0" w:space="0" w:color="auto"/>
            <w:left w:val="none" w:sz="0" w:space="0" w:color="auto"/>
            <w:bottom w:val="none" w:sz="0" w:space="0" w:color="auto"/>
            <w:right w:val="none" w:sz="0" w:space="0" w:color="auto"/>
          </w:divBdr>
        </w:div>
        <w:div w:id="711610906">
          <w:marLeft w:val="0"/>
          <w:marRight w:val="0"/>
          <w:marTop w:val="0"/>
          <w:marBottom w:val="0"/>
          <w:divBdr>
            <w:top w:val="none" w:sz="0" w:space="0" w:color="auto"/>
            <w:left w:val="none" w:sz="0" w:space="0" w:color="auto"/>
            <w:bottom w:val="none" w:sz="0" w:space="0" w:color="auto"/>
            <w:right w:val="none" w:sz="0" w:space="0" w:color="auto"/>
          </w:divBdr>
        </w:div>
        <w:div w:id="1611207031">
          <w:marLeft w:val="0"/>
          <w:marRight w:val="0"/>
          <w:marTop w:val="0"/>
          <w:marBottom w:val="0"/>
          <w:divBdr>
            <w:top w:val="none" w:sz="0" w:space="0" w:color="auto"/>
            <w:left w:val="none" w:sz="0" w:space="0" w:color="auto"/>
            <w:bottom w:val="none" w:sz="0" w:space="0" w:color="auto"/>
            <w:right w:val="none" w:sz="0" w:space="0" w:color="auto"/>
          </w:divBdr>
        </w:div>
        <w:div w:id="233048682">
          <w:marLeft w:val="0"/>
          <w:marRight w:val="0"/>
          <w:marTop w:val="0"/>
          <w:marBottom w:val="0"/>
          <w:divBdr>
            <w:top w:val="none" w:sz="0" w:space="0" w:color="auto"/>
            <w:left w:val="none" w:sz="0" w:space="0" w:color="auto"/>
            <w:bottom w:val="none" w:sz="0" w:space="0" w:color="auto"/>
            <w:right w:val="none" w:sz="0" w:space="0" w:color="auto"/>
          </w:divBdr>
        </w:div>
        <w:div w:id="2123694392">
          <w:marLeft w:val="0"/>
          <w:marRight w:val="0"/>
          <w:marTop w:val="0"/>
          <w:marBottom w:val="0"/>
          <w:divBdr>
            <w:top w:val="none" w:sz="0" w:space="0" w:color="auto"/>
            <w:left w:val="none" w:sz="0" w:space="0" w:color="auto"/>
            <w:bottom w:val="none" w:sz="0" w:space="0" w:color="auto"/>
            <w:right w:val="none" w:sz="0" w:space="0" w:color="auto"/>
          </w:divBdr>
        </w:div>
        <w:div w:id="1176381981">
          <w:marLeft w:val="0"/>
          <w:marRight w:val="0"/>
          <w:marTop w:val="0"/>
          <w:marBottom w:val="0"/>
          <w:divBdr>
            <w:top w:val="none" w:sz="0" w:space="0" w:color="auto"/>
            <w:left w:val="none" w:sz="0" w:space="0" w:color="auto"/>
            <w:bottom w:val="none" w:sz="0" w:space="0" w:color="auto"/>
            <w:right w:val="none" w:sz="0" w:space="0" w:color="auto"/>
          </w:divBdr>
        </w:div>
        <w:div w:id="530340403">
          <w:marLeft w:val="0"/>
          <w:marRight w:val="0"/>
          <w:marTop w:val="0"/>
          <w:marBottom w:val="0"/>
          <w:divBdr>
            <w:top w:val="none" w:sz="0" w:space="0" w:color="auto"/>
            <w:left w:val="none" w:sz="0" w:space="0" w:color="auto"/>
            <w:bottom w:val="none" w:sz="0" w:space="0" w:color="auto"/>
            <w:right w:val="none" w:sz="0" w:space="0" w:color="auto"/>
          </w:divBdr>
        </w:div>
        <w:div w:id="48463182">
          <w:marLeft w:val="0"/>
          <w:marRight w:val="0"/>
          <w:marTop w:val="0"/>
          <w:marBottom w:val="0"/>
          <w:divBdr>
            <w:top w:val="none" w:sz="0" w:space="0" w:color="auto"/>
            <w:left w:val="none" w:sz="0" w:space="0" w:color="auto"/>
            <w:bottom w:val="none" w:sz="0" w:space="0" w:color="auto"/>
            <w:right w:val="none" w:sz="0" w:space="0" w:color="auto"/>
          </w:divBdr>
        </w:div>
        <w:div w:id="1195802138">
          <w:marLeft w:val="0"/>
          <w:marRight w:val="0"/>
          <w:marTop w:val="0"/>
          <w:marBottom w:val="0"/>
          <w:divBdr>
            <w:top w:val="none" w:sz="0" w:space="0" w:color="auto"/>
            <w:left w:val="none" w:sz="0" w:space="0" w:color="auto"/>
            <w:bottom w:val="none" w:sz="0" w:space="0" w:color="auto"/>
            <w:right w:val="none" w:sz="0" w:space="0" w:color="auto"/>
          </w:divBdr>
        </w:div>
        <w:div w:id="1467772716">
          <w:marLeft w:val="0"/>
          <w:marRight w:val="0"/>
          <w:marTop w:val="0"/>
          <w:marBottom w:val="0"/>
          <w:divBdr>
            <w:top w:val="none" w:sz="0" w:space="0" w:color="auto"/>
            <w:left w:val="none" w:sz="0" w:space="0" w:color="auto"/>
            <w:bottom w:val="none" w:sz="0" w:space="0" w:color="auto"/>
            <w:right w:val="none" w:sz="0" w:space="0" w:color="auto"/>
          </w:divBdr>
        </w:div>
        <w:div w:id="108475005">
          <w:marLeft w:val="0"/>
          <w:marRight w:val="0"/>
          <w:marTop w:val="0"/>
          <w:marBottom w:val="0"/>
          <w:divBdr>
            <w:top w:val="none" w:sz="0" w:space="0" w:color="auto"/>
            <w:left w:val="none" w:sz="0" w:space="0" w:color="auto"/>
            <w:bottom w:val="none" w:sz="0" w:space="0" w:color="auto"/>
            <w:right w:val="none" w:sz="0" w:space="0" w:color="auto"/>
          </w:divBdr>
        </w:div>
        <w:div w:id="2135781858">
          <w:marLeft w:val="0"/>
          <w:marRight w:val="0"/>
          <w:marTop w:val="0"/>
          <w:marBottom w:val="0"/>
          <w:divBdr>
            <w:top w:val="none" w:sz="0" w:space="0" w:color="auto"/>
            <w:left w:val="none" w:sz="0" w:space="0" w:color="auto"/>
            <w:bottom w:val="none" w:sz="0" w:space="0" w:color="auto"/>
            <w:right w:val="none" w:sz="0" w:space="0" w:color="auto"/>
          </w:divBdr>
        </w:div>
        <w:div w:id="87238947">
          <w:marLeft w:val="0"/>
          <w:marRight w:val="0"/>
          <w:marTop w:val="0"/>
          <w:marBottom w:val="0"/>
          <w:divBdr>
            <w:top w:val="none" w:sz="0" w:space="0" w:color="auto"/>
            <w:left w:val="none" w:sz="0" w:space="0" w:color="auto"/>
            <w:bottom w:val="none" w:sz="0" w:space="0" w:color="auto"/>
            <w:right w:val="none" w:sz="0" w:space="0" w:color="auto"/>
          </w:divBdr>
        </w:div>
        <w:div w:id="989332792">
          <w:marLeft w:val="0"/>
          <w:marRight w:val="0"/>
          <w:marTop w:val="0"/>
          <w:marBottom w:val="0"/>
          <w:divBdr>
            <w:top w:val="none" w:sz="0" w:space="0" w:color="auto"/>
            <w:left w:val="none" w:sz="0" w:space="0" w:color="auto"/>
            <w:bottom w:val="none" w:sz="0" w:space="0" w:color="auto"/>
            <w:right w:val="none" w:sz="0" w:space="0" w:color="auto"/>
          </w:divBdr>
        </w:div>
        <w:div w:id="1080056192">
          <w:marLeft w:val="0"/>
          <w:marRight w:val="0"/>
          <w:marTop w:val="0"/>
          <w:marBottom w:val="0"/>
          <w:divBdr>
            <w:top w:val="none" w:sz="0" w:space="0" w:color="auto"/>
            <w:left w:val="none" w:sz="0" w:space="0" w:color="auto"/>
            <w:bottom w:val="none" w:sz="0" w:space="0" w:color="auto"/>
            <w:right w:val="none" w:sz="0" w:space="0" w:color="auto"/>
          </w:divBdr>
        </w:div>
        <w:div w:id="386490026">
          <w:marLeft w:val="0"/>
          <w:marRight w:val="0"/>
          <w:marTop w:val="0"/>
          <w:marBottom w:val="0"/>
          <w:divBdr>
            <w:top w:val="none" w:sz="0" w:space="0" w:color="auto"/>
            <w:left w:val="none" w:sz="0" w:space="0" w:color="auto"/>
            <w:bottom w:val="none" w:sz="0" w:space="0" w:color="auto"/>
            <w:right w:val="none" w:sz="0" w:space="0" w:color="auto"/>
          </w:divBdr>
        </w:div>
        <w:div w:id="1380781949">
          <w:marLeft w:val="0"/>
          <w:marRight w:val="0"/>
          <w:marTop w:val="0"/>
          <w:marBottom w:val="0"/>
          <w:divBdr>
            <w:top w:val="none" w:sz="0" w:space="0" w:color="auto"/>
            <w:left w:val="none" w:sz="0" w:space="0" w:color="auto"/>
            <w:bottom w:val="none" w:sz="0" w:space="0" w:color="auto"/>
            <w:right w:val="none" w:sz="0" w:space="0" w:color="auto"/>
          </w:divBdr>
        </w:div>
        <w:div w:id="1001665230">
          <w:marLeft w:val="0"/>
          <w:marRight w:val="0"/>
          <w:marTop w:val="0"/>
          <w:marBottom w:val="0"/>
          <w:divBdr>
            <w:top w:val="none" w:sz="0" w:space="0" w:color="auto"/>
            <w:left w:val="none" w:sz="0" w:space="0" w:color="auto"/>
            <w:bottom w:val="none" w:sz="0" w:space="0" w:color="auto"/>
            <w:right w:val="none" w:sz="0" w:space="0" w:color="auto"/>
          </w:divBdr>
        </w:div>
        <w:div w:id="481389021">
          <w:marLeft w:val="0"/>
          <w:marRight w:val="0"/>
          <w:marTop w:val="0"/>
          <w:marBottom w:val="0"/>
          <w:divBdr>
            <w:top w:val="none" w:sz="0" w:space="0" w:color="auto"/>
            <w:left w:val="none" w:sz="0" w:space="0" w:color="auto"/>
            <w:bottom w:val="none" w:sz="0" w:space="0" w:color="auto"/>
            <w:right w:val="none" w:sz="0" w:space="0" w:color="auto"/>
          </w:divBdr>
        </w:div>
        <w:div w:id="2057852286">
          <w:marLeft w:val="0"/>
          <w:marRight w:val="0"/>
          <w:marTop w:val="0"/>
          <w:marBottom w:val="0"/>
          <w:divBdr>
            <w:top w:val="none" w:sz="0" w:space="0" w:color="auto"/>
            <w:left w:val="none" w:sz="0" w:space="0" w:color="auto"/>
            <w:bottom w:val="none" w:sz="0" w:space="0" w:color="auto"/>
            <w:right w:val="none" w:sz="0" w:space="0" w:color="auto"/>
          </w:divBdr>
        </w:div>
        <w:div w:id="1798600874">
          <w:marLeft w:val="0"/>
          <w:marRight w:val="0"/>
          <w:marTop w:val="0"/>
          <w:marBottom w:val="0"/>
          <w:divBdr>
            <w:top w:val="none" w:sz="0" w:space="0" w:color="auto"/>
            <w:left w:val="none" w:sz="0" w:space="0" w:color="auto"/>
            <w:bottom w:val="none" w:sz="0" w:space="0" w:color="auto"/>
            <w:right w:val="none" w:sz="0" w:space="0" w:color="auto"/>
          </w:divBdr>
        </w:div>
        <w:div w:id="913785852">
          <w:marLeft w:val="0"/>
          <w:marRight w:val="0"/>
          <w:marTop w:val="0"/>
          <w:marBottom w:val="0"/>
          <w:divBdr>
            <w:top w:val="none" w:sz="0" w:space="0" w:color="auto"/>
            <w:left w:val="none" w:sz="0" w:space="0" w:color="auto"/>
            <w:bottom w:val="none" w:sz="0" w:space="0" w:color="auto"/>
            <w:right w:val="none" w:sz="0" w:space="0" w:color="auto"/>
          </w:divBdr>
        </w:div>
        <w:div w:id="600993274">
          <w:marLeft w:val="0"/>
          <w:marRight w:val="0"/>
          <w:marTop w:val="0"/>
          <w:marBottom w:val="0"/>
          <w:divBdr>
            <w:top w:val="none" w:sz="0" w:space="0" w:color="auto"/>
            <w:left w:val="none" w:sz="0" w:space="0" w:color="auto"/>
            <w:bottom w:val="none" w:sz="0" w:space="0" w:color="auto"/>
            <w:right w:val="none" w:sz="0" w:space="0" w:color="auto"/>
          </w:divBdr>
        </w:div>
        <w:div w:id="808792259">
          <w:marLeft w:val="0"/>
          <w:marRight w:val="0"/>
          <w:marTop w:val="0"/>
          <w:marBottom w:val="0"/>
          <w:divBdr>
            <w:top w:val="none" w:sz="0" w:space="0" w:color="auto"/>
            <w:left w:val="none" w:sz="0" w:space="0" w:color="auto"/>
            <w:bottom w:val="none" w:sz="0" w:space="0" w:color="auto"/>
            <w:right w:val="none" w:sz="0" w:space="0" w:color="auto"/>
          </w:divBdr>
        </w:div>
        <w:div w:id="764544030">
          <w:marLeft w:val="0"/>
          <w:marRight w:val="0"/>
          <w:marTop w:val="0"/>
          <w:marBottom w:val="0"/>
          <w:divBdr>
            <w:top w:val="none" w:sz="0" w:space="0" w:color="auto"/>
            <w:left w:val="none" w:sz="0" w:space="0" w:color="auto"/>
            <w:bottom w:val="none" w:sz="0" w:space="0" w:color="auto"/>
            <w:right w:val="none" w:sz="0" w:space="0" w:color="auto"/>
          </w:divBdr>
        </w:div>
        <w:div w:id="2033527075">
          <w:marLeft w:val="0"/>
          <w:marRight w:val="0"/>
          <w:marTop w:val="0"/>
          <w:marBottom w:val="0"/>
          <w:divBdr>
            <w:top w:val="none" w:sz="0" w:space="0" w:color="auto"/>
            <w:left w:val="none" w:sz="0" w:space="0" w:color="auto"/>
            <w:bottom w:val="none" w:sz="0" w:space="0" w:color="auto"/>
            <w:right w:val="none" w:sz="0" w:space="0" w:color="auto"/>
          </w:divBdr>
        </w:div>
        <w:div w:id="150370163">
          <w:marLeft w:val="0"/>
          <w:marRight w:val="0"/>
          <w:marTop w:val="0"/>
          <w:marBottom w:val="0"/>
          <w:divBdr>
            <w:top w:val="none" w:sz="0" w:space="0" w:color="auto"/>
            <w:left w:val="none" w:sz="0" w:space="0" w:color="auto"/>
            <w:bottom w:val="none" w:sz="0" w:space="0" w:color="auto"/>
            <w:right w:val="none" w:sz="0" w:space="0" w:color="auto"/>
          </w:divBdr>
        </w:div>
        <w:div w:id="830679556">
          <w:marLeft w:val="0"/>
          <w:marRight w:val="0"/>
          <w:marTop w:val="0"/>
          <w:marBottom w:val="0"/>
          <w:divBdr>
            <w:top w:val="none" w:sz="0" w:space="0" w:color="auto"/>
            <w:left w:val="none" w:sz="0" w:space="0" w:color="auto"/>
            <w:bottom w:val="none" w:sz="0" w:space="0" w:color="auto"/>
            <w:right w:val="none" w:sz="0" w:space="0" w:color="auto"/>
          </w:divBdr>
        </w:div>
        <w:div w:id="1897086134">
          <w:marLeft w:val="0"/>
          <w:marRight w:val="0"/>
          <w:marTop w:val="0"/>
          <w:marBottom w:val="0"/>
          <w:divBdr>
            <w:top w:val="none" w:sz="0" w:space="0" w:color="auto"/>
            <w:left w:val="none" w:sz="0" w:space="0" w:color="auto"/>
            <w:bottom w:val="none" w:sz="0" w:space="0" w:color="auto"/>
            <w:right w:val="none" w:sz="0" w:space="0" w:color="auto"/>
          </w:divBdr>
        </w:div>
        <w:div w:id="1036274961">
          <w:marLeft w:val="0"/>
          <w:marRight w:val="0"/>
          <w:marTop w:val="0"/>
          <w:marBottom w:val="0"/>
          <w:divBdr>
            <w:top w:val="none" w:sz="0" w:space="0" w:color="auto"/>
            <w:left w:val="none" w:sz="0" w:space="0" w:color="auto"/>
            <w:bottom w:val="none" w:sz="0" w:space="0" w:color="auto"/>
            <w:right w:val="none" w:sz="0" w:space="0" w:color="auto"/>
          </w:divBdr>
        </w:div>
        <w:div w:id="526220477">
          <w:marLeft w:val="0"/>
          <w:marRight w:val="0"/>
          <w:marTop w:val="0"/>
          <w:marBottom w:val="0"/>
          <w:divBdr>
            <w:top w:val="none" w:sz="0" w:space="0" w:color="auto"/>
            <w:left w:val="none" w:sz="0" w:space="0" w:color="auto"/>
            <w:bottom w:val="none" w:sz="0" w:space="0" w:color="auto"/>
            <w:right w:val="none" w:sz="0" w:space="0" w:color="auto"/>
          </w:divBdr>
        </w:div>
        <w:div w:id="343439290">
          <w:marLeft w:val="0"/>
          <w:marRight w:val="0"/>
          <w:marTop w:val="0"/>
          <w:marBottom w:val="0"/>
          <w:divBdr>
            <w:top w:val="none" w:sz="0" w:space="0" w:color="auto"/>
            <w:left w:val="none" w:sz="0" w:space="0" w:color="auto"/>
            <w:bottom w:val="none" w:sz="0" w:space="0" w:color="auto"/>
            <w:right w:val="none" w:sz="0" w:space="0" w:color="auto"/>
          </w:divBdr>
        </w:div>
        <w:div w:id="1373729254">
          <w:marLeft w:val="0"/>
          <w:marRight w:val="0"/>
          <w:marTop w:val="0"/>
          <w:marBottom w:val="0"/>
          <w:divBdr>
            <w:top w:val="none" w:sz="0" w:space="0" w:color="auto"/>
            <w:left w:val="none" w:sz="0" w:space="0" w:color="auto"/>
            <w:bottom w:val="none" w:sz="0" w:space="0" w:color="auto"/>
            <w:right w:val="none" w:sz="0" w:space="0" w:color="auto"/>
          </w:divBdr>
        </w:div>
        <w:div w:id="616374512">
          <w:marLeft w:val="0"/>
          <w:marRight w:val="0"/>
          <w:marTop w:val="0"/>
          <w:marBottom w:val="0"/>
          <w:divBdr>
            <w:top w:val="none" w:sz="0" w:space="0" w:color="auto"/>
            <w:left w:val="none" w:sz="0" w:space="0" w:color="auto"/>
            <w:bottom w:val="none" w:sz="0" w:space="0" w:color="auto"/>
            <w:right w:val="none" w:sz="0" w:space="0" w:color="auto"/>
          </w:divBdr>
        </w:div>
        <w:div w:id="441077121">
          <w:marLeft w:val="0"/>
          <w:marRight w:val="0"/>
          <w:marTop w:val="0"/>
          <w:marBottom w:val="0"/>
          <w:divBdr>
            <w:top w:val="none" w:sz="0" w:space="0" w:color="auto"/>
            <w:left w:val="none" w:sz="0" w:space="0" w:color="auto"/>
            <w:bottom w:val="none" w:sz="0" w:space="0" w:color="auto"/>
            <w:right w:val="none" w:sz="0" w:space="0" w:color="auto"/>
          </w:divBdr>
        </w:div>
        <w:div w:id="2046368790">
          <w:marLeft w:val="0"/>
          <w:marRight w:val="0"/>
          <w:marTop w:val="0"/>
          <w:marBottom w:val="0"/>
          <w:divBdr>
            <w:top w:val="none" w:sz="0" w:space="0" w:color="auto"/>
            <w:left w:val="none" w:sz="0" w:space="0" w:color="auto"/>
            <w:bottom w:val="none" w:sz="0" w:space="0" w:color="auto"/>
            <w:right w:val="none" w:sz="0" w:space="0" w:color="auto"/>
          </w:divBdr>
        </w:div>
        <w:div w:id="246037322">
          <w:marLeft w:val="0"/>
          <w:marRight w:val="0"/>
          <w:marTop w:val="0"/>
          <w:marBottom w:val="0"/>
          <w:divBdr>
            <w:top w:val="none" w:sz="0" w:space="0" w:color="auto"/>
            <w:left w:val="none" w:sz="0" w:space="0" w:color="auto"/>
            <w:bottom w:val="none" w:sz="0" w:space="0" w:color="auto"/>
            <w:right w:val="none" w:sz="0" w:space="0" w:color="auto"/>
          </w:divBdr>
        </w:div>
        <w:div w:id="367264781">
          <w:marLeft w:val="0"/>
          <w:marRight w:val="0"/>
          <w:marTop w:val="0"/>
          <w:marBottom w:val="0"/>
          <w:divBdr>
            <w:top w:val="none" w:sz="0" w:space="0" w:color="auto"/>
            <w:left w:val="none" w:sz="0" w:space="0" w:color="auto"/>
            <w:bottom w:val="none" w:sz="0" w:space="0" w:color="auto"/>
            <w:right w:val="none" w:sz="0" w:space="0" w:color="auto"/>
          </w:divBdr>
        </w:div>
        <w:div w:id="1816291822">
          <w:marLeft w:val="0"/>
          <w:marRight w:val="0"/>
          <w:marTop w:val="0"/>
          <w:marBottom w:val="0"/>
          <w:divBdr>
            <w:top w:val="none" w:sz="0" w:space="0" w:color="auto"/>
            <w:left w:val="none" w:sz="0" w:space="0" w:color="auto"/>
            <w:bottom w:val="none" w:sz="0" w:space="0" w:color="auto"/>
            <w:right w:val="none" w:sz="0" w:space="0" w:color="auto"/>
          </w:divBdr>
        </w:div>
        <w:div w:id="144588337">
          <w:marLeft w:val="0"/>
          <w:marRight w:val="0"/>
          <w:marTop w:val="0"/>
          <w:marBottom w:val="0"/>
          <w:divBdr>
            <w:top w:val="none" w:sz="0" w:space="0" w:color="auto"/>
            <w:left w:val="none" w:sz="0" w:space="0" w:color="auto"/>
            <w:bottom w:val="none" w:sz="0" w:space="0" w:color="auto"/>
            <w:right w:val="none" w:sz="0" w:space="0" w:color="auto"/>
          </w:divBdr>
        </w:div>
        <w:div w:id="1865751924">
          <w:marLeft w:val="0"/>
          <w:marRight w:val="0"/>
          <w:marTop w:val="0"/>
          <w:marBottom w:val="0"/>
          <w:divBdr>
            <w:top w:val="none" w:sz="0" w:space="0" w:color="auto"/>
            <w:left w:val="none" w:sz="0" w:space="0" w:color="auto"/>
            <w:bottom w:val="none" w:sz="0" w:space="0" w:color="auto"/>
            <w:right w:val="none" w:sz="0" w:space="0" w:color="auto"/>
          </w:divBdr>
        </w:div>
        <w:div w:id="135532159">
          <w:marLeft w:val="0"/>
          <w:marRight w:val="0"/>
          <w:marTop w:val="0"/>
          <w:marBottom w:val="0"/>
          <w:divBdr>
            <w:top w:val="none" w:sz="0" w:space="0" w:color="auto"/>
            <w:left w:val="none" w:sz="0" w:space="0" w:color="auto"/>
            <w:bottom w:val="none" w:sz="0" w:space="0" w:color="auto"/>
            <w:right w:val="none" w:sz="0" w:space="0" w:color="auto"/>
          </w:divBdr>
        </w:div>
        <w:div w:id="2007780008">
          <w:marLeft w:val="0"/>
          <w:marRight w:val="0"/>
          <w:marTop w:val="0"/>
          <w:marBottom w:val="0"/>
          <w:divBdr>
            <w:top w:val="none" w:sz="0" w:space="0" w:color="auto"/>
            <w:left w:val="none" w:sz="0" w:space="0" w:color="auto"/>
            <w:bottom w:val="none" w:sz="0" w:space="0" w:color="auto"/>
            <w:right w:val="none" w:sz="0" w:space="0" w:color="auto"/>
          </w:divBdr>
        </w:div>
        <w:div w:id="576793024">
          <w:marLeft w:val="0"/>
          <w:marRight w:val="0"/>
          <w:marTop w:val="0"/>
          <w:marBottom w:val="0"/>
          <w:divBdr>
            <w:top w:val="none" w:sz="0" w:space="0" w:color="auto"/>
            <w:left w:val="none" w:sz="0" w:space="0" w:color="auto"/>
            <w:bottom w:val="none" w:sz="0" w:space="0" w:color="auto"/>
            <w:right w:val="none" w:sz="0" w:space="0" w:color="auto"/>
          </w:divBdr>
        </w:div>
        <w:div w:id="1055423814">
          <w:marLeft w:val="0"/>
          <w:marRight w:val="0"/>
          <w:marTop w:val="0"/>
          <w:marBottom w:val="0"/>
          <w:divBdr>
            <w:top w:val="none" w:sz="0" w:space="0" w:color="auto"/>
            <w:left w:val="none" w:sz="0" w:space="0" w:color="auto"/>
            <w:bottom w:val="none" w:sz="0" w:space="0" w:color="auto"/>
            <w:right w:val="none" w:sz="0" w:space="0" w:color="auto"/>
          </w:divBdr>
        </w:div>
        <w:div w:id="132602361">
          <w:marLeft w:val="0"/>
          <w:marRight w:val="0"/>
          <w:marTop w:val="0"/>
          <w:marBottom w:val="0"/>
          <w:divBdr>
            <w:top w:val="none" w:sz="0" w:space="0" w:color="auto"/>
            <w:left w:val="none" w:sz="0" w:space="0" w:color="auto"/>
            <w:bottom w:val="none" w:sz="0" w:space="0" w:color="auto"/>
            <w:right w:val="none" w:sz="0" w:space="0" w:color="auto"/>
          </w:divBdr>
        </w:div>
        <w:div w:id="1138113204">
          <w:marLeft w:val="0"/>
          <w:marRight w:val="0"/>
          <w:marTop w:val="0"/>
          <w:marBottom w:val="0"/>
          <w:divBdr>
            <w:top w:val="none" w:sz="0" w:space="0" w:color="auto"/>
            <w:left w:val="none" w:sz="0" w:space="0" w:color="auto"/>
            <w:bottom w:val="none" w:sz="0" w:space="0" w:color="auto"/>
            <w:right w:val="none" w:sz="0" w:space="0" w:color="auto"/>
          </w:divBdr>
        </w:div>
        <w:div w:id="464354930">
          <w:marLeft w:val="0"/>
          <w:marRight w:val="0"/>
          <w:marTop w:val="0"/>
          <w:marBottom w:val="0"/>
          <w:divBdr>
            <w:top w:val="none" w:sz="0" w:space="0" w:color="auto"/>
            <w:left w:val="none" w:sz="0" w:space="0" w:color="auto"/>
            <w:bottom w:val="none" w:sz="0" w:space="0" w:color="auto"/>
            <w:right w:val="none" w:sz="0" w:space="0" w:color="auto"/>
          </w:divBdr>
        </w:div>
        <w:div w:id="195047020">
          <w:marLeft w:val="0"/>
          <w:marRight w:val="0"/>
          <w:marTop w:val="0"/>
          <w:marBottom w:val="0"/>
          <w:divBdr>
            <w:top w:val="none" w:sz="0" w:space="0" w:color="auto"/>
            <w:left w:val="none" w:sz="0" w:space="0" w:color="auto"/>
            <w:bottom w:val="none" w:sz="0" w:space="0" w:color="auto"/>
            <w:right w:val="none" w:sz="0" w:space="0" w:color="auto"/>
          </w:divBdr>
        </w:div>
        <w:div w:id="224221540">
          <w:marLeft w:val="0"/>
          <w:marRight w:val="0"/>
          <w:marTop w:val="0"/>
          <w:marBottom w:val="0"/>
          <w:divBdr>
            <w:top w:val="none" w:sz="0" w:space="0" w:color="auto"/>
            <w:left w:val="none" w:sz="0" w:space="0" w:color="auto"/>
            <w:bottom w:val="none" w:sz="0" w:space="0" w:color="auto"/>
            <w:right w:val="none" w:sz="0" w:space="0" w:color="auto"/>
          </w:divBdr>
        </w:div>
        <w:div w:id="1905604874">
          <w:marLeft w:val="0"/>
          <w:marRight w:val="0"/>
          <w:marTop w:val="0"/>
          <w:marBottom w:val="0"/>
          <w:divBdr>
            <w:top w:val="none" w:sz="0" w:space="0" w:color="auto"/>
            <w:left w:val="none" w:sz="0" w:space="0" w:color="auto"/>
            <w:bottom w:val="none" w:sz="0" w:space="0" w:color="auto"/>
            <w:right w:val="none" w:sz="0" w:space="0" w:color="auto"/>
          </w:divBdr>
        </w:div>
        <w:div w:id="1159229003">
          <w:marLeft w:val="0"/>
          <w:marRight w:val="0"/>
          <w:marTop w:val="0"/>
          <w:marBottom w:val="0"/>
          <w:divBdr>
            <w:top w:val="none" w:sz="0" w:space="0" w:color="auto"/>
            <w:left w:val="none" w:sz="0" w:space="0" w:color="auto"/>
            <w:bottom w:val="none" w:sz="0" w:space="0" w:color="auto"/>
            <w:right w:val="none" w:sz="0" w:space="0" w:color="auto"/>
          </w:divBdr>
        </w:div>
        <w:div w:id="1582526949">
          <w:marLeft w:val="0"/>
          <w:marRight w:val="0"/>
          <w:marTop w:val="0"/>
          <w:marBottom w:val="0"/>
          <w:divBdr>
            <w:top w:val="none" w:sz="0" w:space="0" w:color="auto"/>
            <w:left w:val="none" w:sz="0" w:space="0" w:color="auto"/>
            <w:bottom w:val="none" w:sz="0" w:space="0" w:color="auto"/>
            <w:right w:val="none" w:sz="0" w:space="0" w:color="auto"/>
          </w:divBdr>
        </w:div>
        <w:div w:id="11347802">
          <w:marLeft w:val="0"/>
          <w:marRight w:val="0"/>
          <w:marTop w:val="0"/>
          <w:marBottom w:val="0"/>
          <w:divBdr>
            <w:top w:val="none" w:sz="0" w:space="0" w:color="auto"/>
            <w:left w:val="none" w:sz="0" w:space="0" w:color="auto"/>
            <w:bottom w:val="none" w:sz="0" w:space="0" w:color="auto"/>
            <w:right w:val="none" w:sz="0" w:space="0" w:color="auto"/>
          </w:divBdr>
        </w:div>
        <w:div w:id="1122117776">
          <w:marLeft w:val="0"/>
          <w:marRight w:val="0"/>
          <w:marTop w:val="0"/>
          <w:marBottom w:val="0"/>
          <w:divBdr>
            <w:top w:val="none" w:sz="0" w:space="0" w:color="auto"/>
            <w:left w:val="none" w:sz="0" w:space="0" w:color="auto"/>
            <w:bottom w:val="none" w:sz="0" w:space="0" w:color="auto"/>
            <w:right w:val="none" w:sz="0" w:space="0" w:color="auto"/>
          </w:divBdr>
        </w:div>
        <w:div w:id="909536068">
          <w:marLeft w:val="0"/>
          <w:marRight w:val="0"/>
          <w:marTop w:val="0"/>
          <w:marBottom w:val="0"/>
          <w:divBdr>
            <w:top w:val="none" w:sz="0" w:space="0" w:color="auto"/>
            <w:left w:val="none" w:sz="0" w:space="0" w:color="auto"/>
            <w:bottom w:val="none" w:sz="0" w:space="0" w:color="auto"/>
            <w:right w:val="none" w:sz="0" w:space="0" w:color="auto"/>
          </w:divBdr>
        </w:div>
        <w:div w:id="691419502">
          <w:marLeft w:val="0"/>
          <w:marRight w:val="0"/>
          <w:marTop w:val="0"/>
          <w:marBottom w:val="0"/>
          <w:divBdr>
            <w:top w:val="none" w:sz="0" w:space="0" w:color="auto"/>
            <w:left w:val="none" w:sz="0" w:space="0" w:color="auto"/>
            <w:bottom w:val="none" w:sz="0" w:space="0" w:color="auto"/>
            <w:right w:val="none" w:sz="0" w:space="0" w:color="auto"/>
          </w:divBdr>
        </w:div>
        <w:div w:id="1267270320">
          <w:marLeft w:val="0"/>
          <w:marRight w:val="0"/>
          <w:marTop w:val="0"/>
          <w:marBottom w:val="0"/>
          <w:divBdr>
            <w:top w:val="none" w:sz="0" w:space="0" w:color="auto"/>
            <w:left w:val="none" w:sz="0" w:space="0" w:color="auto"/>
            <w:bottom w:val="none" w:sz="0" w:space="0" w:color="auto"/>
            <w:right w:val="none" w:sz="0" w:space="0" w:color="auto"/>
          </w:divBdr>
        </w:div>
        <w:div w:id="458188509">
          <w:marLeft w:val="0"/>
          <w:marRight w:val="0"/>
          <w:marTop w:val="0"/>
          <w:marBottom w:val="0"/>
          <w:divBdr>
            <w:top w:val="none" w:sz="0" w:space="0" w:color="auto"/>
            <w:left w:val="none" w:sz="0" w:space="0" w:color="auto"/>
            <w:bottom w:val="none" w:sz="0" w:space="0" w:color="auto"/>
            <w:right w:val="none" w:sz="0" w:space="0" w:color="auto"/>
          </w:divBdr>
        </w:div>
        <w:div w:id="1175145175">
          <w:marLeft w:val="0"/>
          <w:marRight w:val="0"/>
          <w:marTop w:val="0"/>
          <w:marBottom w:val="0"/>
          <w:divBdr>
            <w:top w:val="none" w:sz="0" w:space="0" w:color="auto"/>
            <w:left w:val="none" w:sz="0" w:space="0" w:color="auto"/>
            <w:bottom w:val="none" w:sz="0" w:space="0" w:color="auto"/>
            <w:right w:val="none" w:sz="0" w:space="0" w:color="auto"/>
          </w:divBdr>
        </w:div>
        <w:div w:id="1160074914">
          <w:marLeft w:val="0"/>
          <w:marRight w:val="0"/>
          <w:marTop w:val="0"/>
          <w:marBottom w:val="0"/>
          <w:divBdr>
            <w:top w:val="none" w:sz="0" w:space="0" w:color="auto"/>
            <w:left w:val="none" w:sz="0" w:space="0" w:color="auto"/>
            <w:bottom w:val="none" w:sz="0" w:space="0" w:color="auto"/>
            <w:right w:val="none" w:sz="0" w:space="0" w:color="auto"/>
          </w:divBdr>
        </w:div>
        <w:div w:id="672297423">
          <w:marLeft w:val="0"/>
          <w:marRight w:val="0"/>
          <w:marTop w:val="0"/>
          <w:marBottom w:val="0"/>
          <w:divBdr>
            <w:top w:val="none" w:sz="0" w:space="0" w:color="auto"/>
            <w:left w:val="none" w:sz="0" w:space="0" w:color="auto"/>
            <w:bottom w:val="none" w:sz="0" w:space="0" w:color="auto"/>
            <w:right w:val="none" w:sz="0" w:space="0" w:color="auto"/>
          </w:divBdr>
        </w:div>
        <w:div w:id="1104765472">
          <w:marLeft w:val="0"/>
          <w:marRight w:val="0"/>
          <w:marTop w:val="0"/>
          <w:marBottom w:val="0"/>
          <w:divBdr>
            <w:top w:val="none" w:sz="0" w:space="0" w:color="auto"/>
            <w:left w:val="none" w:sz="0" w:space="0" w:color="auto"/>
            <w:bottom w:val="none" w:sz="0" w:space="0" w:color="auto"/>
            <w:right w:val="none" w:sz="0" w:space="0" w:color="auto"/>
          </w:divBdr>
        </w:div>
        <w:div w:id="503134785">
          <w:marLeft w:val="0"/>
          <w:marRight w:val="0"/>
          <w:marTop w:val="0"/>
          <w:marBottom w:val="0"/>
          <w:divBdr>
            <w:top w:val="none" w:sz="0" w:space="0" w:color="auto"/>
            <w:left w:val="none" w:sz="0" w:space="0" w:color="auto"/>
            <w:bottom w:val="none" w:sz="0" w:space="0" w:color="auto"/>
            <w:right w:val="none" w:sz="0" w:space="0" w:color="auto"/>
          </w:divBdr>
        </w:div>
        <w:div w:id="1865052719">
          <w:marLeft w:val="0"/>
          <w:marRight w:val="0"/>
          <w:marTop w:val="0"/>
          <w:marBottom w:val="0"/>
          <w:divBdr>
            <w:top w:val="none" w:sz="0" w:space="0" w:color="auto"/>
            <w:left w:val="none" w:sz="0" w:space="0" w:color="auto"/>
            <w:bottom w:val="none" w:sz="0" w:space="0" w:color="auto"/>
            <w:right w:val="none" w:sz="0" w:space="0" w:color="auto"/>
          </w:divBdr>
        </w:div>
        <w:div w:id="757947193">
          <w:marLeft w:val="0"/>
          <w:marRight w:val="0"/>
          <w:marTop w:val="0"/>
          <w:marBottom w:val="0"/>
          <w:divBdr>
            <w:top w:val="none" w:sz="0" w:space="0" w:color="auto"/>
            <w:left w:val="none" w:sz="0" w:space="0" w:color="auto"/>
            <w:bottom w:val="none" w:sz="0" w:space="0" w:color="auto"/>
            <w:right w:val="none" w:sz="0" w:space="0" w:color="auto"/>
          </w:divBdr>
        </w:div>
        <w:div w:id="1077706248">
          <w:marLeft w:val="0"/>
          <w:marRight w:val="0"/>
          <w:marTop w:val="0"/>
          <w:marBottom w:val="0"/>
          <w:divBdr>
            <w:top w:val="none" w:sz="0" w:space="0" w:color="auto"/>
            <w:left w:val="none" w:sz="0" w:space="0" w:color="auto"/>
            <w:bottom w:val="none" w:sz="0" w:space="0" w:color="auto"/>
            <w:right w:val="none" w:sz="0" w:space="0" w:color="auto"/>
          </w:divBdr>
        </w:div>
        <w:div w:id="875846085">
          <w:marLeft w:val="0"/>
          <w:marRight w:val="0"/>
          <w:marTop w:val="0"/>
          <w:marBottom w:val="0"/>
          <w:divBdr>
            <w:top w:val="none" w:sz="0" w:space="0" w:color="auto"/>
            <w:left w:val="none" w:sz="0" w:space="0" w:color="auto"/>
            <w:bottom w:val="none" w:sz="0" w:space="0" w:color="auto"/>
            <w:right w:val="none" w:sz="0" w:space="0" w:color="auto"/>
          </w:divBdr>
        </w:div>
        <w:div w:id="105737001">
          <w:marLeft w:val="0"/>
          <w:marRight w:val="0"/>
          <w:marTop w:val="0"/>
          <w:marBottom w:val="0"/>
          <w:divBdr>
            <w:top w:val="none" w:sz="0" w:space="0" w:color="auto"/>
            <w:left w:val="none" w:sz="0" w:space="0" w:color="auto"/>
            <w:bottom w:val="none" w:sz="0" w:space="0" w:color="auto"/>
            <w:right w:val="none" w:sz="0" w:space="0" w:color="auto"/>
          </w:divBdr>
        </w:div>
        <w:div w:id="471487840">
          <w:marLeft w:val="0"/>
          <w:marRight w:val="0"/>
          <w:marTop w:val="0"/>
          <w:marBottom w:val="0"/>
          <w:divBdr>
            <w:top w:val="none" w:sz="0" w:space="0" w:color="auto"/>
            <w:left w:val="none" w:sz="0" w:space="0" w:color="auto"/>
            <w:bottom w:val="none" w:sz="0" w:space="0" w:color="auto"/>
            <w:right w:val="none" w:sz="0" w:space="0" w:color="auto"/>
          </w:divBdr>
        </w:div>
        <w:div w:id="1704020669">
          <w:marLeft w:val="0"/>
          <w:marRight w:val="0"/>
          <w:marTop w:val="0"/>
          <w:marBottom w:val="0"/>
          <w:divBdr>
            <w:top w:val="none" w:sz="0" w:space="0" w:color="auto"/>
            <w:left w:val="none" w:sz="0" w:space="0" w:color="auto"/>
            <w:bottom w:val="none" w:sz="0" w:space="0" w:color="auto"/>
            <w:right w:val="none" w:sz="0" w:space="0" w:color="auto"/>
          </w:divBdr>
        </w:div>
        <w:div w:id="1328245045">
          <w:marLeft w:val="0"/>
          <w:marRight w:val="0"/>
          <w:marTop w:val="0"/>
          <w:marBottom w:val="0"/>
          <w:divBdr>
            <w:top w:val="none" w:sz="0" w:space="0" w:color="auto"/>
            <w:left w:val="none" w:sz="0" w:space="0" w:color="auto"/>
            <w:bottom w:val="none" w:sz="0" w:space="0" w:color="auto"/>
            <w:right w:val="none" w:sz="0" w:space="0" w:color="auto"/>
          </w:divBdr>
        </w:div>
        <w:div w:id="848132945">
          <w:marLeft w:val="0"/>
          <w:marRight w:val="0"/>
          <w:marTop w:val="0"/>
          <w:marBottom w:val="0"/>
          <w:divBdr>
            <w:top w:val="none" w:sz="0" w:space="0" w:color="auto"/>
            <w:left w:val="none" w:sz="0" w:space="0" w:color="auto"/>
            <w:bottom w:val="none" w:sz="0" w:space="0" w:color="auto"/>
            <w:right w:val="none" w:sz="0" w:space="0" w:color="auto"/>
          </w:divBdr>
        </w:div>
        <w:div w:id="1964460838">
          <w:marLeft w:val="0"/>
          <w:marRight w:val="0"/>
          <w:marTop w:val="0"/>
          <w:marBottom w:val="0"/>
          <w:divBdr>
            <w:top w:val="none" w:sz="0" w:space="0" w:color="auto"/>
            <w:left w:val="none" w:sz="0" w:space="0" w:color="auto"/>
            <w:bottom w:val="none" w:sz="0" w:space="0" w:color="auto"/>
            <w:right w:val="none" w:sz="0" w:space="0" w:color="auto"/>
          </w:divBdr>
        </w:div>
        <w:div w:id="63843734">
          <w:marLeft w:val="0"/>
          <w:marRight w:val="0"/>
          <w:marTop w:val="0"/>
          <w:marBottom w:val="0"/>
          <w:divBdr>
            <w:top w:val="none" w:sz="0" w:space="0" w:color="auto"/>
            <w:left w:val="none" w:sz="0" w:space="0" w:color="auto"/>
            <w:bottom w:val="none" w:sz="0" w:space="0" w:color="auto"/>
            <w:right w:val="none" w:sz="0" w:space="0" w:color="auto"/>
          </w:divBdr>
        </w:div>
        <w:div w:id="1917593895">
          <w:marLeft w:val="0"/>
          <w:marRight w:val="0"/>
          <w:marTop w:val="0"/>
          <w:marBottom w:val="0"/>
          <w:divBdr>
            <w:top w:val="none" w:sz="0" w:space="0" w:color="auto"/>
            <w:left w:val="none" w:sz="0" w:space="0" w:color="auto"/>
            <w:bottom w:val="none" w:sz="0" w:space="0" w:color="auto"/>
            <w:right w:val="none" w:sz="0" w:space="0" w:color="auto"/>
          </w:divBdr>
        </w:div>
        <w:div w:id="1660108512">
          <w:marLeft w:val="0"/>
          <w:marRight w:val="0"/>
          <w:marTop w:val="0"/>
          <w:marBottom w:val="0"/>
          <w:divBdr>
            <w:top w:val="none" w:sz="0" w:space="0" w:color="auto"/>
            <w:left w:val="none" w:sz="0" w:space="0" w:color="auto"/>
            <w:bottom w:val="none" w:sz="0" w:space="0" w:color="auto"/>
            <w:right w:val="none" w:sz="0" w:space="0" w:color="auto"/>
          </w:divBdr>
        </w:div>
        <w:div w:id="771559373">
          <w:marLeft w:val="0"/>
          <w:marRight w:val="0"/>
          <w:marTop w:val="0"/>
          <w:marBottom w:val="0"/>
          <w:divBdr>
            <w:top w:val="none" w:sz="0" w:space="0" w:color="auto"/>
            <w:left w:val="none" w:sz="0" w:space="0" w:color="auto"/>
            <w:bottom w:val="none" w:sz="0" w:space="0" w:color="auto"/>
            <w:right w:val="none" w:sz="0" w:space="0" w:color="auto"/>
          </w:divBdr>
        </w:div>
        <w:div w:id="1087387481">
          <w:marLeft w:val="0"/>
          <w:marRight w:val="0"/>
          <w:marTop w:val="0"/>
          <w:marBottom w:val="0"/>
          <w:divBdr>
            <w:top w:val="none" w:sz="0" w:space="0" w:color="auto"/>
            <w:left w:val="none" w:sz="0" w:space="0" w:color="auto"/>
            <w:bottom w:val="none" w:sz="0" w:space="0" w:color="auto"/>
            <w:right w:val="none" w:sz="0" w:space="0" w:color="auto"/>
          </w:divBdr>
        </w:div>
        <w:div w:id="2027711131">
          <w:marLeft w:val="0"/>
          <w:marRight w:val="0"/>
          <w:marTop w:val="0"/>
          <w:marBottom w:val="0"/>
          <w:divBdr>
            <w:top w:val="none" w:sz="0" w:space="0" w:color="auto"/>
            <w:left w:val="none" w:sz="0" w:space="0" w:color="auto"/>
            <w:bottom w:val="none" w:sz="0" w:space="0" w:color="auto"/>
            <w:right w:val="none" w:sz="0" w:space="0" w:color="auto"/>
          </w:divBdr>
        </w:div>
        <w:div w:id="1575555337">
          <w:marLeft w:val="0"/>
          <w:marRight w:val="0"/>
          <w:marTop w:val="0"/>
          <w:marBottom w:val="0"/>
          <w:divBdr>
            <w:top w:val="none" w:sz="0" w:space="0" w:color="auto"/>
            <w:left w:val="none" w:sz="0" w:space="0" w:color="auto"/>
            <w:bottom w:val="none" w:sz="0" w:space="0" w:color="auto"/>
            <w:right w:val="none" w:sz="0" w:space="0" w:color="auto"/>
          </w:divBdr>
        </w:div>
        <w:div w:id="1780930">
          <w:marLeft w:val="0"/>
          <w:marRight w:val="0"/>
          <w:marTop w:val="0"/>
          <w:marBottom w:val="0"/>
          <w:divBdr>
            <w:top w:val="none" w:sz="0" w:space="0" w:color="auto"/>
            <w:left w:val="none" w:sz="0" w:space="0" w:color="auto"/>
            <w:bottom w:val="none" w:sz="0" w:space="0" w:color="auto"/>
            <w:right w:val="none" w:sz="0" w:space="0" w:color="auto"/>
          </w:divBdr>
        </w:div>
        <w:div w:id="848301138">
          <w:marLeft w:val="0"/>
          <w:marRight w:val="0"/>
          <w:marTop w:val="0"/>
          <w:marBottom w:val="0"/>
          <w:divBdr>
            <w:top w:val="none" w:sz="0" w:space="0" w:color="auto"/>
            <w:left w:val="none" w:sz="0" w:space="0" w:color="auto"/>
            <w:bottom w:val="none" w:sz="0" w:space="0" w:color="auto"/>
            <w:right w:val="none" w:sz="0" w:space="0" w:color="auto"/>
          </w:divBdr>
        </w:div>
        <w:div w:id="862131246">
          <w:marLeft w:val="0"/>
          <w:marRight w:val="0"/>
          <w:marTop w:val="0"/>
          <w:marBottom w:val="0"/>
          <w:divBdr>
            <w:top w:val="none" w:sz="0" w:space="0" w:color="auto"/>
            <w:left w:val="none" w:sz="0" w:space="0" w:color="auto"/>
            <w:bottom w:val="none" w:sz="0" w:space="0" w:color="auto"/>
            <w:right w:val="none" w:sz="0" w:space="0" w:color="auto"/>
          </w:divBdr>
        </w:div>
        <w:div w:id="1087655386">
          <w:marLeft w:val="0"/>
          <w:marRight w:val="0"/>
          <w:marTop w:val="0"/>
          <w:marBottom w:val="0"/>
          <w:divBdr>
            <w:top w:val="none" w:sz="0" w:space="0" w:color="auto"/>
            <w:left w:val="none" w:sz="0" w:space="0" w:color="auto"/>
            <w:bottom w:val="none" w:sz="0" w:space="0" w:color="auto"/>
            <w:right w:val="none" w:sz="0" w:space="0" w:color="auto"/>
          </w:divBdr>
        </w:div>
        <w:div w:id="916523236">
          <w:marLeft w:val="0"/>
          <w:marRight w:val="0"/>
          <w:marTop w:val="0"/>
          <w:marBottom w:val="0"/>
          <w:divBdr>
            <w:top w:val="none" w:sz="0" w:space="0" w:color="auto"/>
            <w:left w:val="none" w:sz="0" w:space="0" w:color="auto"/>
            <w:bottom w:val="none" w:sz="0" w:space="0" w:color="auto"/>
            <w:right w:val="none" w:sz="0" w:space="0" w:color="auto"/>
          </w:divBdr>
        </w:div>
        <w:div w:id="626934533">
          <w:marLeft w:val="0"/>
          <w:marRight w:val="0"/>
          <w:marTop w:val="0"/>
          <w:marBottom w:val="0"/>
          <w:divBdr>
            <w:top w:val="none" w:sz="0" w:space="0" w:color="auto"/>
            <w:left w:val="none" w:sz="0" w:space="0" w:color="auto"/>
            <w:bottom w:val="none" w:sz="0" w:space="0" w:color="auto"/>
            <w:right w:val="none" w:sz="0" w:space="0" w:color="auto"/>
          </w:divBdr>
        </w:div>
        <w:div w:id="566379382">
          <w:marLeft w:val="0"/>
          <w:marRight w:val="0"/>
          <w:marTop w:val="0"/>
          <w:marBottom w:val="0"/>
          <w:divBdr>
            <w:top w:val="none" w:sz="0" w:space="0" w:color="auto"/>
            <w:left w:val="none" w:sz="0" w:space="0" w:color="auto"/>
            <w:bottom w:val="none" w:sz="0" w:space="0" w:color="auto"/>
            <w:right w:val="none" w:sz="0" w:space="0" w:color="auto"/>
          </w:divBdr>
        </w:div>
        <w:div w:id="388654023">
          <w:marLeft w:val="0"/>
          <w:marRight w:val="0"/>
          <w:marTop w:val="0"/>
          <w:marBottom w:val="0"/>
          <w:divBdr>
            <w:top w:val="none" w:sz="0" w:space="0" w:color="auto"/>
            <w:left w:val="none" w:sz="0" w:space="0" w:color="auto"/>
            <w:bottom w:val="none" w:sz="0" w:space="0" w:color="auto"/>
            <w:right w:val="none" w:sz="0" w:space="0" w:color="auto"/>
          </w:divBdr>
        </w:div>
        <w:div w:id="1601332324">
          <w:marLeft w:val="0"/>
          <w:marRight w:val="0"/>
          <w:marTop w:val="0"/>
          <w:marBottom w:val="0"/>
          <w:divBdr>
            <w:top w:val="none" w:sz="0" w:space="0" w:color="auto"/>
            <w:left w:val="none" w:sz="0" w:space="0" w:color="auto"/>
            <w:bottom w:val="none" w:sz="0" w:space="0" w:color="auto"/>
            <w:right w:val="none" w:sz="0" w:space="0" w:color="auto"/>
          </w:divBdr>
        </w:div>
        <w:div w:id="14238612">
          <w:marLeft w:val="0"/>
          <w:marRight w:val="0"/>
          <w:marTop w:val="0"/>
          <w:marBottom w:val="0"/>
          <w:divBdr>
            <w:top w:val="none" w:sz="0" w:space="0" w:color="auto"/>
            <w:left w:val="none" w:sz="0" w:space="0" w:color="auto"/>
            <w:bottom w:val="none" w:sz="0" w:space="0" w:color="auto"/>
            <w:right w:val="none" w:sz="0" w:space="0" w:color="auto"/>
          </w:divBdr>
        </w:div>
        <w:div w:id="814759822">
          <w:marLeft w:val="0"/>
          <w:marRight w:val="0"/>
          <w:marTop w:val="0"/>
          <w:marBottom w:val="0"/>
          <w:divBdr>
            <w:top w:val="none" w:sz="0" w:space="0" w:color="auto"/>
            <w:left w:val="none" w:sz="0" w:space="0" w:color="auto"/>
            <w:bottom w:val="none" w:sz="0" w:space="0" w:color="auto"/>
            <w:right w:val="none" w:sz="0" w:space="0" w:color="auto"/>
          </w:divBdr>
        </w:div>
        <w:div w:id="523976704">
          <w:marLeft w:val="0"/>
          <w:marRight w:val="0"/>
          <w:marTop w:val="0"/>
          <w:marBottom w:val="0"/>
          <w:divBdr>
            <w:top w:val="none" w:sz="0" w:space="0" w:color="auto"/>
            <w:left w:val="none" w:sz="0" w:space="0" w:color="auto"/>
            <w:bottom w:val="none" w:sz="0" w:space="0" w:color="auto"/>
            <w:right w:val="none" w:sz="0" w:space="0" w:color="auto"/>
          </w:divBdr>
        </w:div>
        <w:div w:id="1720863713">
          <w:marLeft w:val="0"/>
          <w:marRight w:val="0"/>
          <w:marTop w:val="0"/>
          <w:marBottom w:val="0"/>
          <w:divBdr>
            <w:top w:val="none" w:sz="0" w:space="0" w:color="auto"/>
            <w:left w:val="none" w:sz="0" w:space="0" w:color="auto"/>
            <w:bottom w:val="none" w:sz="0" w:space="0" w:color="auto"/>
            <w:right w:val="none" w:sz="0" w:space="0" w:color="auto"/>
          </w:divBdr>
        </w:div>
        <w:div w:id="502936049">
          <w:marLeft w:val="0"/>
          <w:marRight w:val="0"/>
          <w:marTop w:val="0"/>
          <w:marBottom w:val="0"/>
          <w:divBdr>
            <w:top w:val="none" w:sz="0" w:space="0" w:color="auto"/>
            <w:left w:val="none" w:sz="0" w:space="0" w:color="auto"/>
            <w:bottom w:val="none" w:sz="0" w:space="0" w:color="auto"/>
            <w:right w:val="none" w:sz="0" w:space="0" w:color="auto"/>
          </w:divBdr>
        </w:div>
        <w:div w:id="2141340751">
          <w:marLeft w:val="0"/>
          <w:marRight w:val="0"/>
          <w:marTop w:val="0"/>
          <w:marBottom w:val="0"/>
          <w:divBdr>
            <w:top w:val="none" w:sz="0" w:space="0" w:color="auto"/>
            <w:left w:val="none" w:sz="0" w:space="0" w:color="auto"/>
            <w:bottom w:val="none" w:sz="0" w:space="0" w:color="auto"/>
            <w:right w:val="none" w:sz="0" w:space="0" w:color="auto"/>
          </w:divBdr>
        </w:div>
        <w:div w:id="765853834">
          <w:marLeft w:val="0"/>
          <w:marRight w:val="0"/>
          <w:marTop w:val="0"/>
          <w:marBottom w:val="0"/>
          <w:divBdr>
            <w:top w:val="none" w:sz="0" w:space="0" w:color="auto"/>
            <w:left w:val="none" w:sz="0" w:space="0" w:color="auto"/>
            <w:bottom w:val="none" w:sz="0" w:space="0" w:color="auto"/>
            <w:right w:val="none" w:sz="0" w:space="0" w:color="auto"/>
          </w:divBdr>
        </w:div>
        <w:div w:id="849686442">
          <w:marLeft w:val="0"/>
          <w:marRight w:val="0"/>
          <w:marTop w:val="0"/>
          <w:marBottom w:val="0"/>
          <w:divBdr>
            <w:top w:val="none" w:sz="0" w:space="0" w:color="auto"/>
            <w:left w:val="none" w:sz="0" w:space="0" w:color="auto"/>
            <w:bottom w:val="none" w:sz="0" w:space="0" w:color="auto"/>
            <w:right w:val="none" w:sz="0" w:space="0" w:color="auto"/>
          </w:divBdr>
        </w:div>
        <w:div w:id="613830887">
          <w:marLeft w:val="0"/>
          <w:marRight w:val="0"/>
          <w:marTop w:val="0"/>
          <w:marBottom w:val="0"/>
          <w:divBdr>
            <w:top w:val="none" w:sz="0" w:space="0" w:color="auto"/>
            <w:left w:val="none" w:sz="0" w:space="0" w:color="auto"/>
            <w:bottom w:val="none" w:sz="0" w:space="0" w:color="auto"/>
            <w:right w:val="none" w:sz="0" w:space="0" w:color="auto"/>
          </w:divBdr>
        </w:div>
        <w:div w:id="1449853246">
          <w:marLeft w:val="0"/>
          <w:marRight w:val="0"/>
          <w:marTop w:val="0"/>
          <w:marBottom w:val="0"/>
          <w:divBdr>
            <w:top w:val="none" w:sz="0" w:space="0" w:color="auto"/>
            <w:left w:val="none" w:sz="0" w:space="0" w:color="auto"/>
            <w:bottom w:val="none" w:sz="0" w:space="0" w:color="auto"/>
            <w:right w:val="none" w:sz="0" w:space="0" w:color="auto"/>
          </w:divBdr>
        </w:div>
        <w:div w:id="740105806">
          <w:marLeft w:val="0"/>
          <w:marRight w:val="0"/>
          <w:marTop w:val="0"/>
          <w:marBottom w:val="0"/>
          <w:divBdr>
            <w:top w:val="none" w:sz="0" w:space="0" w:color="auto"/>
            <w:left w:val="none" w:sz="0" w:space="0" w:color="auto"/>
            <w:bottom w:val="none" w:sz="0" w:space="0" w:color="auto"/>
            <w:right w:val="none" w:sz="0" w:space="0" w:color="auto"/>
          </w:divBdr>
        </w:div>
        <w:div w:id="657418156">
          <w:marLeft w:val="0"/>
          <w:marRight w:val="0"/>
          <w:marTop w:val="0"/>
          <w:marBottom w:val="0"/>
          <w:divBdr>
            <w:top w:val="none" w:sz="0" w:space="0" w:color="auto"/>
            <w:left w:val="none" w:sz="0" w:space="0" w:color="auto"/>
            <w:bottom w:val="none" w:sz="0" w:space="0" w:color="auto"/>
            <w:right w:val="none" w:sz="0" w:space="0" w:color="auto"/>
          </w:divBdr>
        </w:div>
        <w:div w:id="1741364507">
          <w:marLeft w:val="0"/>
          <w:marRight w:val="0"/>
          <w:marTop w:val="0"/>
          <w:marBottom w:val="0"/>
          <w:divBdr>
            <w:top w:val="none" w:sz="0" w:space="0" w:color="auto"/>
            <w:left w:val="none" w:sz="0" w:space="0" w:color="auto"/>
            <w:bottom w:val="none" w:sz="0" w:space="0" w:color="auto"/>
            <w:right w:val="none" w:sz="0" w:space="0" w:color="auto"/>
          </w:divBdr>
        </w:div>
        <w:div w:id="630286075">
          <w:marLeft w:val="0"/>
          <w:marRight w:val="0"/>
          <w:marTop w:val="0"/>
          <w:marBottom w:val="0"/>
          <w:divBdr>
            <w:top w:val="none" w:sz="0" w:space="0" w:color="auto"/>
            <w:left w:val="none" w:sz="0" w:space="0" w:color="auto"/>
            <w:bottom w:val="none" w:sz="0" w:space="0" w:color="auto"/>
            <w:right w:val="none" w:sz="0" w:space="0" w:color="auto"/>
          </w:divBdr>
        </w:div>
        <w:div w:id="1280843130">
          <w:marLeft w:val="0"/>
          <w:marRight w:val="0"/>
          <w:marTop w:val="0"/>
          <w:marBottom w:val="0"/>
          <w:divBdr>
            <w:top w:val="none" w:sz="0" w:space="0" w:color="auto"/>
            <w:left w:val="none" w:sz="0" w:space="0" w:color="auto"/>
            <w:bottom w:val="none" w:sz="0" w:space="0" w:color="auto"/>
            <w:right w:val="none" w:sz="0" w:space="0" w:color="auto"/>
          </w:divBdr>
        </w:div>
        <w:div w:id="1468158196">
          <w:marLeft w:val="0"/>
          <w:marRight w:val="0"/>
          <w:marTop w:val="0"/>
          <w:marBottom w:val="0"/>
          <w:divBdr>
            <w:top w:val="none" w:sz="0" w:space="0" w:color="auto"/>
            <w:left w:val="none" w:sz="0" w:space="0" w:color="auto"/>
            <w:bottom w:val="none" w:sz="0" w:space="0" w:color="auto"/>
            <w:right w:val="none" w:sz="0" w:space="0" w:color="auto"/>
          </w:divBdr>
        </w:div>
        <w:div w:id="1148595651">
          <w:marLeft w:val="0"/>
          <w:marRight w:val="0"/>
          <w:marTop w:val="0"/>
          <w:marBottom w:val="0"/>
          <w:divBdr>
            <w:top w:val="none" w:sz="0" w:space="0" w:color="auto"/>
            <w:left w:val="none" w:sz="0" w:space="0" w:color="auto"/>
            <w:bottom w:val="none" w:sz="0" w:space="0" w:color="auto"/>
            <w:right w:val="none" w:sz="0" w:space="0" w:color="auto"/>
          </w:divBdr>
        </w:div>
        <w:div w:id="657151135">
          <w:marLeft w:val="0"/>
          <w:marRight w:val="0"/>
          <w:marTop w:val="0"/>
          <w:marBottom w:val="0"/>
          <w:divBdr>
            <w:top w:val="none" w:sz="0" w:space="0" w:color="auto"/>
            <w:left w:val="none" w:sz="0" w:space="0" w:color="auto"/>
            <w:bottom w:val="none" w:sz="0" w:space="0" w:color="auto"/>
            <w:right w:val="none" w:sz="0" w:space="0" w:color="auto"/>
          </w:divBdr>
        </w:div>
        <w:div w:id="1857690030">
          <w:marLeft w:val="0"/>
          <w:marRight w:val="0"/>
          <w:marTop w:val="0"/>
          <w:marBottom w:val="0"/>
          <w:divBdr>
            <w:top w:val="none" w:sz="0" w:space="0" w:color="auto"/>
            <w:left w:val="none" w:sz="0" w:space="0" w:color="auto"/>
            <w:bottom w:val="none" w:sz="0" w:space="0" w:color="auto"/>
            <w:right w:val="none" w:sz="0" w:space="0" w:color="auto"/>
          </w:divBdr>
        </w:div>
        <w:div w:id="1068384195">
          <w:marLeft w:val="0"/>
          <w:marRight w:val="0"/>
          <w:marTop w:val="0"/>
          <w:marBottom w:val="0"/>
          <w:divBdr>
            <w:top w:val="none" w:sz="0" w:space="0" w:color="auto"/>
            <w:left w:val="none" w:sz="0" w:space="0" w:color="auto"/>
            <w:bottom w:val="none" w:sz="0" w:space="0" w:color="auto"/>
            <w:right w:val="none" w:sz="0" w:space="0" w:color="auto"/>
          </w:divBdr>
        </w:div>
        <w:div w:id="765464819">
          <w:marLeft w:val="0"/>
          <w:marRight w:val="0"/>
          <w:marTop w:val="0"/>
          <w:marBottom w:val="0"/>
          <w:divBdr>
            <w:top w:val="none" w:sz="0" w:space="0" w:color="auto"/>
            <w:left w:val="none" w:sz="0" w:space="0" w:color="auto"/>
            <w:bottom w:val="none" w:sz="0" w:space="0" w:color="auto"/>
            <w:right w:val="none" w:sz="0" w:space="0" w:color="auto"/>
          </w:divBdr>
        </w:div>
        <w:div w:id="1019235033">
          <w:marLeft w:val="0"/>
          <w:marRight w:val="0"/>
          <w:marTop w:val="0"/>
          <w:marBottom w:val="0"/>
          <w:divBdr>
            <w:top w:val="none" w:sz="0" w:space="0" w:color="auto"/>
            <w:left w:val="none" w:sz="0" w:space="0" w:color="auto"/>
            <w:bottom w:val="none" w:sz="0" w:space="0" w:color="auto"/>
            <w:right w:val="none" w:sz="0" w:space="0" w:color="auto"/>
          </w:divBdr>
        </w:div>
        <w:div w:id="175462550">
          <w:marLeft w:val="0"/>
          <w:marRight w:val="0"/>
          <w:marTop w:val="0"/>
          <w:marBottom w:val="0"/>
          <w:divBdr>
            <w:top w:val="none" w:sz="0" w:space="0" w:color="auto"/>
            <w:left w:val="none" w:sz="0" w:space="0" w:color="auto"/>
            <w:bottom w:val="none" w:sz="0" w:space="0" w:color="auto"/>
            <w:right w:val="none" w:sz="0" w:space="0" w:color="auto"/>
          </w:divBdr>
        </w:div>
        <w:div w:id="193009265">
          <w:marLeft w:val="0"/>
          <w:marRight w:val="0"/>
          <w:marTop w:val="0"/>
          <w:marBottom w:val="0"/>
          <w:divBdr>
            <w:top w:val="none" w:sz="0" w:space="0" w:color="auto"/>
            <w:left w:val="none" w:sz="0" w:space="0" w:color="auto"/>
            <w:bottom w:val="none" w:sz="0" w:space="0" w:color="auto"/>
            <w:right w:val="none" w:sz="0" w:space="0" w:color="auto"/>
          </w:divBdr>
        </w:div>
        <w:div w:id="1835491469">
          <w:marLeft w:val="0"/>
          <w:marRight w:val="0"/>
          <w:marTop w:val="0"/>
          <w:marBottom w:val="0"/>
          <w:divBdr>
            <w:top w:val="none" w:sz="0" w:space="0" w:color="auto"/>
            <w:left w:val="none" w:sz="0" w:space="0" w:color="auto"/>
            <w:bottom w:val="none" w:sz="0" w:space="0" w:color="auto"/>
            <w:right w:val="none" w:sz="0" w:space="0" w:color="auto"/>
          </w:divBdr>
        </w:div>
        <w:div w:id="662702934">
          <w:marLeft w:val="0"/>
          <w:marRight w:val="0"/>
          <w:marTop w:val="0"/>
          <w:marBottom w:val="0"/>
          <w:divBdr>
            <w:top w:val="none" w:sz="0" w:space="0" w:color="auto"/>
            <w:left w:val="none" w:sz="0" w:space="0" w:color="auto"/>
            <w:bottom w:val="none" w:sz="0" w:space="0" w:color="auto"/>
            <w:right w:val="none" w:sz="0" w:space="0" w:color="auto"/>
          </w:divBdr>
        </w:div>
        <w:div w:id="4286210">
          <w:marLeft w:val="0"/>
          <w:marRight w:val="0"/>
          <w:marTop w:val="0"/>
          <w:marBottom w:val="0"/>
          <w:divBdr>
            <w:top w:val="none" w:sz="0" w:space="0" w:color="auto"/>
            <w:left w:val="none" w:sz="0" w:space="0" w:color="auto"/>
            <w:bottom w:val="none" w:sz="0" w:space="0" w:color="auto"/>
            <w:right w:val="none" w:sz="0" w:space="0" w:color="auto"/>
          </w:divBdr>
        </w:div>
        <w:div w:id="477501443">
          <w:marLeft w:val="0"/>
          <w:marRight w:val="0"/>
          <w:marTop w:val="0"/>
          <w:marBottom w:val="0"/>
          <w:divBdr>
            <w:top w:val="none" w:sz="0" w:space="0" w:color="auto"/>
            <w:left w:val="none" w:sz="0" w:space="0" w:color="auto"/>
            <w:bottom w:val="none" w:sz="0" w:space="0" w:color="auto"/>
            <w:right w:val="none" w:sz="0" w:space="0" w:color="auto"/>
          </w:divBdr>
          <w:divsChild>
            <w:div w:id="1654528239">
              <w:marLeft w:val="0"/>
              <w:marRight w:val="0"/>
              <w:marTop w:val="0"/>
              <w:marBottom w:val="0"/>
              <w:divBdr>
                <w:top w:val="none" w:sz="0" w:space="0" w:color="auto"/>
                <w:left w:val="none" w:sz="0" w:space="0" w:color="auto"/>
                <w:bottom w:val="none" w:sz="0" w:space="0" w:color="auto"/>
                <w:right w:val="none" w:sz="0" w:space="0" w:color="auto"/>
              </w:divBdr>
            </w:div>
          </w:divsChild>
        </w:div>
        <w:div w:id="705721176">
          <w:marLeft w:val="0"/>
          <w:marRight w:val="0"/>
          <w:marTop w:val="0"/>
          <w:marBottom w:val="0"/>
          <w:divBdr>
            <w:top w:val="none" w:sz="0" w:space="0" w:color="auto"/>
            <w:left w:val="none" w:sz="0" w:space="0" w:color="auto"/>
            <w:bottom w:val="none" w:sz="0" w:space="0" w:color="auto"/>
            <w:right w:val="none" w:sz="0" w:space="0" w:color="auto"/>
          </w:divBdr>
        </w:div>
        <w:div w:id="872428552">
          <w:marLeft w:val="0"/>
          <w:marRight w:val="0"/>
          <w:marTop w:val="0"/>
          <w:marBottom w:val="0"/>
          <w:divBdr>
            <w:top w:val="none" w:sz="0" w:space="0" w:color="auto"/>
            <w:left w:val="none" w:sz="0" w:space="0" w:color="auto"/>
            <w:bottom w:val="none" w:sz="0" w:space="0" w:color="auto"/>
            <w:right w:val="none" w:sz="0" w:space="0" w:color="auto"/>
          </w:divBdr>
        </w:div>
        <w:div w:id="546111882">
          <w:marLeft w:val="0"/>
          <w:marRight w:val="0"/>
          <w:marTop w:val="0"/>
          <w:marBottom w:val="0"/>
          <w:divBdr>
            <w:top w:val="none" w:sz="0" w:space="0" w:color="auto"/>
            <w:left w:val="none" w:sz="0" w:space="0" w:color="auto"/>
            <w:bottom w:val="none" w:sz="0" w:space="0" w:color="auto"/>
            <w:right w:val="none" w:sz="0" w:space="0" w:color="auto"/>
          </w:divBdr>
        </w:div>
        <w:div w:id="541750219">
          <w:marLeft w:val="0"/>
          <w:marRight w:val="0"/>
          <w:marTop w:val="0"/>
          <w:marBottom w:val="0"/>
          <w:divBdr>
            <w:top w:val="none" w:sz="0" w:space="0" w:color="auto"/>
            <w:left w:val="none" w:sz="0" w:space="0" w:color="auto"/>
            <w:bottom w:val="none" w:sz="0" w:space="0" w:color="auto"/>
            <w:right w:val="none" w:sz="0" w:space="0" w:color="auto"/>
          </w:divBdr>
        </w:div>
        <w:div w:id="1460566001">
          <w:marLeft w:val="0"/>
          <w:marRight w:val="0"/>
          <w:marTop w:val="0"/>
          <w:marBottom w:val="0"/>
          <w:divBdr>
            <w:top w:val="none" w:sz="0" w:space="0" w:color="auto"/>
            <w:left w:val="none" w:sz="0" w:space="0" w:color="auto"/>
            <w:bottom w:val="none" w:sz="0" w:space="0" w:color="auto"/>
            <w:right w:val="none" w:sz="0" w:space="0" w:color="auto"/>
          </w:divBdr>
        </w:div>
        <w:div w:id="342705042">
          <w:marLeft w:val="0"/>
          <w:marRight w:val="0"/>
          <w:marTop w:val="0"/>
          <w:marBottom w:val="0"/>
          <w:divBdr>
            <w:top w:val="none" w:sz="0" w:space="0" w:color="auto"/>
            <w:left w:val="none" w:sz="0" w:space="0" w:color="auto"/>
            <w:bottom w:val="none" w:sz="0" w:space="0" w:color="auto"/>
            <w:right w:val="none" w:sz="0" w:space="0" w:color="auto"/>
          </w:divBdr>
        </w:div>
        <w:div w:id="1412309243">
          <w:marLeft w:val="0"/>
          <w:marRight w:val="0"/>
          <w:marTop w:val="0"/>
          <w:marBottom w:val="0"/>
          <w:divBdr>
            <w:top w:val="none" w:sz="0" w:space="0" w:color="auto"/>
            <w:left w:val="none" w:sz="0" w:space="0" w:color="auto"/>
            <w:bottom w:val="none" w:sz="0" w:space="0" w:color="auto"/>
            <w:right w:val="none" w:sz="0" w:space="0" w:color="auto"/>
          </w:divBdr>
        </w:div>
        <w:div w:id="1396978103">
          <w:marLeft w:val="0"/>
          <w:marRight w:val="0"/>
          <w:marTop w:val="0"/>
          <w:marBottom w:val="0"/>
          <w:divBdr>
            <w:top w:val="none" w:sz="0" w:space="0" w:color="auto"/>
            <w:left w:val="none" w:sz="0" w:space="0" w:color="auto"/>
            <w:bottom w:val="none" w:sz="0" w:space="0" w:color="auto"/>
            <w:right w:val="none" w:sz="0" w:space="0" w:color="auto"/>
          </w:divBdr>
        </w:div>
        <w:div w:id="1496216544">
          <w:marLeft w:val="0"/>
          <w:marRight w:val="0"/>
          <w:marTop w:val="0"/>
          <w:marBottom w:val="0"/>
          <w:divBdr>
            <w:top w:val="none" w:sz="0" w:space="0" w:color="auto"/>
            <w:left w:val="none" w:sz="0" w:space="0" w:color="auto"/>
            <w:bottom w:val="none" w:sz="0" w:space="0" w:color="auto"/>
            <w:right w:val="none" w:sz="0" w:space="0" w:color="auto"/>
          </w:divBdr>
        </w:div>
        <w:div w:id="370568873">
          <w:marLeft w:val="0"/>
          <w:marRight w:val="0"/>
          <w:marTop w:val="0"/>
          <w:marBottom w:val="0"/>
          <w:divBdr>
            <w:top w:val="none" w:sz="0" w:space="0" w:color="auto"/>
            <w:left w:val="none" w:sz="0" w:space="0" w:color="auto"/>
            <w:bottom w:val="none" w:sz="0" w:space="0" w:color="auto"/>
            <w:right w:val="none" w:sz="0" w:space="0" w:color="auto"/>
          </w:divBdr>
        </w:div>
        <w:div w:id="51733630">
          <w:marLeft w:val="0"/>
          <w:marRight w:val="0"/>
          <w:marTop w:val="0"/>
          <w:marBottom w:val="0"/>
          <w:divBdr>
            <w:top w:val="none" w:sz="0" w:space="0" w:color="auto"/>
            <w:left w:val="none" w:sz="0" w:space="0" w:color="auto"/>
            <w:bottom w:val="none" w:sz="0" w:space="0" w:color="auto"/>
            <w:right w:val="none" w:sz="0" w:space="0" w:color="auto"/>
          </w:divBdr>
        </w:div>
        <w:div w:id="1472285164">
          <w:marLeft w:val="0"/>
          <w:marRight w:val="0"/>
          <w:marTop w:val="0"/>
          <w:marBottom w:val="0"/>
          <w:divBdr>
            <w:top w:val="none" w:sz="0" w:space="0" w:color="auto"/>
            <w:left w:val="none" w:sz="0" w:space="0" w:color="auto"/>
            <w:bottom w:val="none" w:sz="0" w:space="0" w:color="auto"/>
            <w:right w:val="none" w:sz="0" w:space="0" w:color="auto"/>
          </w:divBdr>
        </w:div>
        <w:div w:id="1867866841">
          <w:marLeft w:val="0"/>
          <w:marRight w:val="0"/>
          <w:marTop w:val="0"/>
          <w:marBottom w:val="0"/>
          <w:divBdr>
            <w:top w:val="none" w:sz="0" w:space="0" w:color="auto"/>
            <w:left w:val="none" w:sz="0" w:space="0" w:color="auto"/>
            <w:bottom w:val="none" w:sz="0" w:space="0" w:color="auto"/>
            <w:right w:val="none" w:sz="0" w:space="0" w:color="auto"/>
          </w:divBdr>
        </w:div>
        <w:div w:id="829365603">
          <w:marLeft w:val="0"/>
          <w:marRight w:val="0"/>
          <w:marTop w:val="0"/>
          <w:marBottom w:val="0"/>
          <w:divBdr>
            <w:top w:val="none" w:sz="0" w:space="0" w:color="auto"/>
            <w:left w:val="none" w:sz="0" w:space="0" w:color="auto"/>
            <w:bottom w:val="none" w:sz="0" w:space="0" w:color="auto"/>
            <w:right w:val="none" w:sz="0" w:space="0" w:color="auto"/>
          </w:divBdr>
        </w:div>
        <w:div w:id="2101949616">
          <w:marLeft w:val="0"/>
          <w:marRight w:val="0"/>
          <w:marTop w:val="0"/>
          <w:marBottom w:val="0"/>
          <w:divBdr>
            <w:top w:val="none" w:sz="0" w:space="0" w:color="auto"/>
            <w:left w:val="none" w:sz="0" w:space="0" w:color="auto"/>
            <w:bottom w:val="none" w:sz="0" w:space="0" w:color="auto"/>
            <w:right w:val="none" w:sz="0" w:space="0" w:color="auto"/>
          </w:divBdr>
        </w:div>
        <w:div w:id="1338532757">
          <w:marLeft w:val="0"/>
          <w:marRight w:val="0"/>
          <w:marTop w:val="0"/>
          <w:marBottom w:val="0"/>
          <w:divBdr>
            <w:top w:val="none" w:sz="0" w:space="0" w:color="auto"/>
            <w:left w:val="none" w:sz="0" w:space="0" w:color="auto"/>
            <w:bottom w:val="none" w:sz="0" w:space="0" w:color="auto"/>
            <w:right w:val="none" w:sz="0" w:space="0" w:color="auto"/>
          </w:divBdr>
        </w:div>
        <w:div w:id="60908793">
          <w:marLeft w:val="0"/>
          <w:marRight w:val="0"/>
          <w:marTop w:val="0"/>
          <w:marBottom w:val="0"/>
          <w:divBdr>
            <w:top w:val="none" w:sz="0" w:space="0" w:color="auto"/>
            <w:left w:val="none" w:sz="0" w:space="0" w:color="auto"/>
            <w:bottom w:val="none" w:sz="0" w:space="0" w:color="auto"/>
            <w:right w:val="none" w:sz="0" w:space="0" w:color="auto"/>
          </w:divBdr>
        </w:div>
        <w:div w:id="988099064">
          <w:marLeft w:val="0"/>
          <w:marRight w:val="0"/>
          <w:marTop w:val="0"/>
          <w:marBottom w:val="0"/>
          <w:divBdr>
            <w:top w:val="none" w:sz="0" w:space="0" w:color="auto"/>
            <w:left w:val="none" w:sz="0" w:space="0" w:color="auto"/>
            <w:bottom w:val="none" w:sz="0" w:space="0" w:color="auto"/>
            <w:right w:val="none" w:sz="0" w:space="0" w:color="auto"/>
          </w:divBdr>
        </w:div>
        <w:div w:id="182864395">
          <w:marLeft w:val="0"/>
          <w:marRight w:val="0"/>
          <w:marTop w:val="0"/>
          <w:marBottom w:val="0"/>
          <w:divBdr>
            <w:top w:val="none" w:sz="0" w:space="0" w:color="auto"/>
            <w:left w:val="none" w:sz="0" w:space="0" w:color="auto"/>
            <w:bottom w:val="none" w:sz="0" w:space="0" w:color="auto"/>
            <w:right w:val="none" w:sz="0" w:space="0" w:color="auto"/>
          </w:divBdr>
        </w:div>
        <w:div w:id="745420448">
          <w:marLeft w:val="0"/>
          <w:marRight w:val="0"/>
          <w:marTop w:val="0"/>
          <w:marBottom w:val="0"/>
          <w:divBdr>
            <w:top w:val="none" w:sz="0" w:space="0" w:color="auto"/>
            <w:left w:val="none" w:sz="0" w:space="0" w:color="auto"/>
            <w:bottom w:val="none" w:sz="0" w:space="0" w:color="auto"/>
            <w:right w:val="none" w:sz="0" w:space="0" w:color="auto"/>
          </w:divBdr>
        </w:div>
        <w:div w:id="726534593">
          <w:marLeft w:val="0"/>
          <w:marRight w:val="0"/>
          <w:marTop w:val="0"/>
          <w:marBottom w:val="0"/>
          <w:divBdr>
            <w:top w:val="none" w:sz="0" w:space="0" w:color="auto"/>
            <w:left w:val="none" w:sz="0" w:space="0" w:color="auto"/>
            <w:bottom w:val="none" w:sz="0" w:space="0" w:color="auto"/>
            <w:right w:val="none" w:sz="0" w:space="0" w:color="auto"/>
          </w:divBdr>
        </w:div>
        <w:div w:id="928469454">
          <w:marLeft w:val="0"/>
          <w:marRight w:val="0"/>
          <w:marTop w:val="0"/>
          <w:marBottom w:val="0"/>
          <w:divBdr>
            <w:top w:val="none" w:sz="0" w:space="0" w:color="auto"/>
            <w:left w:val="none" w:sz="0" w:space="0" w:color="auto"/>
            <w:bottom w:val="none" w:sz="0" w:space="0" w:color="auto"/>
            <w:right w:val="none" w:sz="0" w:space="0" w:color="auto"/>
          </w:divBdr>
        </w:div>
        <w:div w:id="1573388530">
          <w:marLeft w:val="0"/>
          <w:marRight w:val="0"/>
          <w:marTop w:val="0"/>
          <w:marBottom w:val="0"/>
          <w:divBdr>
            <w:top w:val="none" w:sz="0" w:space="0" w:color="auto"/>
            <w:left w:val="none" w:sz="0" w:space="0" w:color="auto"/>
            <w:bottom w:val="none" w:sz="0" w:space="0" w:color="auto"/>
            <w:right w:val="none" w:sz="0" w:space="0" w:color="auto"/>
          </w:divBdr>
        </w:div>
        <w:div w:id="1047875727">
          <w:marLeft w:val="0"/>
          <w:marRight w:val="0"/>
          <w:marTop w:val="0"/>
          <w:marBottom w:val="0"/>
          <w:divBdr>
            <w:top w:val="none" w:sz="0" w:space="0" w:color="auto"/>
            <w:left w:val="none" w:sz="0" w:space="0" w:color="auto"/>
            <w:bottom w:val="none" w:sz="0" w:space="0" w:color="auto"/>
            <w:right w:val="none" w:sz="0" w:space="0" w:color="auto"/>
          </w:divBdr>
        </w:div>
        <w:div w:id="558443991">
          <w:marLeft w:val="0"/>
          <w:marRight w:val="0"/>
          <w:marTop w:val="0"/>
          <w:marBottom w:val="0"/>
          <w:divBdr>
            <w:top w:val="none" w:sz="0" w:space="0" w:color="auto"/>
            <w:left w:val="none" w:sz="0" w:space="0" w:color="auto"/>
            <w:bottom w:val="none" w:sz="0" w:space="0" w:color="auto"/>
            <w:right w:val="none" w:sz="0" w:space="0" w:color="auto"/>
          </w:divBdr>
        </w:div>
        <w:div w:id="966011498">
          <w:marLeft w:val="0"/>
          <w:marRight w:val="0"/>
          <w:marTop w:val="0"/>
          <w:marBottom w:val="0"/>
          <w:divBdr>
            <w:top w:val="none" w:sz="0" w:space="0" w:color="auto"/>
            <w:left w:val="none" w:sz="0" w:space="0" w:color="auto"/>
            <w:bottom w:val="none" w:sz="0" w:space="0" w:color="auto"/>
            <w:right w:val="none" w:sz="0" w:space="0" w:color="auto"/>
          </w:divBdr>
        </w:div>
        <w:div w:id="1121924550">
          <w:marLeft w:val="0"/>
          <w:marRight w:val="0"/>
          <w:marTop w:val="0"/>
          <w:marBottom w:val="0"/>
          <w:divBdr>
            <w:top w:val="none" w:sz="0" w:space="0" w:color="auto"/>
            <w:left w:val="none" w:sz="0" w:space="0" w:color="auto"/>
            <w:bottom w:val="none" w:sz="0" w:space="0" w:color="auto"/>
            <w:right w:val="none" w:sz="0" w:space="0" w:color="auto"/>
          </w:divBdr>
        </w:div>
        <w:div w:id="328413437">
          <w:marLeft w:val="0"/>
          <w:marRight w:val="0"/>
          <w:marTop w:val="0"/>
          <w:marBottom w:val="0"/>
          <w:divBdr>
            <w:top w:val="none" w:sz="0" w:space="0" w:color="auto"/>
            <w:left w:val="none" w:sz="0" w:space="0" w:color="auto"/>
            <w:bottom w:val="none" w:sz="0" w:space="0" w:color="auto"/>
            <w:right w:val="none" w:sz="0" w:space="0" w:color="auto"/>
          </w:divBdr>
        </w:div>
        <w:div w:id="1691956152">
          <w:marLeft w:val="0"/>
          <w:marRight w:val="0"/>
          <w:marTop w:val="0"/>
          <w:marBottom w:val="0"/>
          <w:divBdr>
            <w:top w:val="none" w:sz="0" w:space="0" w:color="auto"/>
            <w:left w:val="none" w:sz="0" w:space="0" w:color="auto"/>
            <w:bottom w:val="none" w:sz="0" w:space="0" w:color="auto"/>
            <w:right w:val="none" w:sz="0" w:space="0" w:color="auto"/>
          </w:divBdr>
        </w:div>
        <w:div w:id="708186510">
          <w:marLeft w:val="0"/>
          <w:marRight w:val="0"/>
          <w:marTop w:val="0"/>
          <w:marBottom w:val="0"/>
          <w:divBdr>
            <w:top w:val="none" w:sz="0" w:space="0" w:color="auto"/>
            <w:left w:val="none" w:sz="0" w:space="0" w:color="auto"/>
            <w:bottom w:val="none" w:sz="0" w:space="0" w:color="auto"/>
            <w:right w:val="none" w:sz="0" w:space="0" w:color="auto"/>
          </w:divBdr>
        </w:div>
        <w:div w:id="204682441">
          <w:marLeft w:val="0"/>
          <w:marRight w:val="0"/>
          <w:marTop w:val="0"/>
          <w:marBottom w:val="0"/>
          <w:divBdr>
            <w:top w:val="none" w:sz="0" w:space="0" w:color="auto"/>
            <w:left w:val="none" w:sz="0" w:space="0" w:color="auto"/>
            <w:bottom w:val="none" w:sz="0" w:space="0" w:color="auto"/>
            <w:right w:val="none" w:sz="0" w:space="0" w:color="auto"/>
          </w:divBdr>
        </w:div>
        <w:div w:id="571817853">
          <w:marLeft w:val="0"/>
          <w:marRight w:val="0"/>
          <w:marTop w:val="0"/>
          <w:marBottom w:val="0"/>
          <w:divBdr>
            <w:top w:val="none" w:sz="0" w:space="0" w:color="auto"/>
            <w:left w:val="none" w:sz="0" w:space="0" w:color="auto"/>
            <w:bottom w:val="none" w:sz="0" w:space="0" w:color="auto"/>
            <w:right w:val="none" w:sz="0" w:space="0" w:color="auto"/>
          </w:divBdr>
        </w:div>
        <w:div w:id="873692028">
          <w:marLeft w:val="0"/>
          <w:marRight w:val="0"/>
          <w:marTop w:val="0"/>
          <w:marBottom w:val="0"/>
          <w:divBdr>
            <w:top w:val="none" w:sz="0" w:space="0" w:color="auto"/>
            <w:left w:val="none" w:sz="0" w:space="0" w:color="auto"/>
            <w:bottom w:val="none" w:sz="0" w:space="0" w:color="auto"/>
            <w:right w:val="none" w:sz="0" w:space="0" w:color="auto"/>
          </w:divBdr>
        </w:div>
        <w:div w:id="1860462333">
          <w:marLeft w:val="0"/>
          <w:marRight w:val="0"/>
          <w:marTop w:val="0"/>
          <w:marBottom w:val="0"/>
          <w:divBdr>
            <w:top w:val="none" w:sz="0" w:space="0" w:color="auto"/>
            <w:left w:val="none" w:sz="0" w:space="0" w:color="auto"/>
            <w:bottom w:val="none" w:sz="0" w:space="0" w:color="auto"/>
            <w:right w:val="none" w:sz="0" w:space="0" w:color="auto"/>
          </w:divBdr>
        </w:div>
      </w:divsChild>
    </w:div>
    <w:div w:id="719979486">
      <w:bodyDiv w:val="1"/>
      <w:marLeft w:val="0"/>
      <w:marRight w:val="0"/>
      <w:marTop w:val="0"/>
      <w:marBottom w:val="0"/>
      <w:divBdr>
        <w:top w:val="none" w:sz="0" w:space="0" w:color="auto"/>
        <w:left w:val="none" w:sz="0" w:space="0" w:color="auto"/>
        <w:bottom w:val="none" w:sz="0" w:space="0" w:color="auto"/>
        <w:right w:val="none" w:sz="0" w:space="0" w:color="auto"/>
      </w:divBdr>
    </w:div>
    <w:div w:id="753013342">
      <w:bodyDiv w:val="1"/>
      <w:marLeft w:val="0"/>
      <w:marRight w:val="0"/>
      <w:marTop w:val="0"/>
      <w:marBottom w:val="0"/>
      <w:divBdr>
        <w:top w:val="none" w:sz="0" w:space="0" w:color="auto"/>
        <w:left w:val="none" w:sz="0" w:space="0" w:color="auto"/>
        <w:bottom w:val="none" w:sz="0" w:space="0" w:color="auto"/>
        <w:right w:val="none" w:sz="0" w:space="0" w:color="auto"/>
      </w:divBdr>
    </w:div>
    <w:div w:id="963729069">
      <w:bodyDiv w:val="1"/>
      <w:marLeft w:val="0"/>
      <w:marRight w:val="0"/>
      <w:marTop w:val="0"/>
      <w:marBottom w:val="0"/>
      <w:divBdr>
        <w:top w:val="none" w:sz="0" w:space="0" w:color="auto"/>
        <w:left w:val="none" w:sz="0" w:space="0" w:color="auto"/>
        <w:bottom w:val="none" w:sz="0" w:space="0" w:color="auto"/>
        <w:right w:val="none" w:sz="0" w:space="0" w:color="auto"/>
      </w:divBdr>
      <w:divsChild>
        <w:div w:id="1861964435">
          <w:marLeft w:val="0"/>
          <w:marRight w:val="0"/>
          <w:marTop w:val="0"/>
          <w:marBottom w:val="0"/>
          <w:divBdr>
            <w:top w:val="none" w:sz="0" w:space="0" w:color="auto"/>
            <w:left w:val="none" w:sz="0" w:space="0" w:color="auto"/>
            <w:bottom w:val="none" w:sz="0" w:space="0" w:color="auto"/>
            <w:right w:val="none" w:sz="0" w:space="0" w:color="auto"/>
          </w:divBdr>
        </w:div>
        <w:div w:id="2060738165">
          <w:marLeft w:val="0"/>
          <w:marRight w:val="0"/>
          <w:marTop w:val="0"/>
          <w:marBottom w:val="0"/>
          <w:divBdr>
            <w:top w:val="none" w:sz="0" w:space="0" w:color="auto"/>
            <w:left w:val="none" w:sz="0" w:space="0" w:color="auto"/>
            <w:bottom w:val="none" w:sz="0" w:space="0" w:color="auto"/>
            <w:right w:val="none" w:sz="0" w:space="0" w:color="auto"/>
          </w:divBdr>
        </w:div>
        <w:div w:id="1203711994">
          <w:marLeft w:val="0"/>
          <w:marRight w:val="0"/>
          <w:marTop w:val="0"/>
          <w:marBottom w:val="0"/>
          <w:divBdr>
            <w:top w:val="none" w:sz="0" w:space="0" w:color="auto"/>
            <w:left w:val="none" w:sz="0" w:space="0" w:color="auto"/>
            <w:bottom w:val="none" w:sz="0" w:space="0" w:color="auto"/>
            <w:right w:val="none" w:sz="0" w:space="0" w:color="auto"/>
          </w:divBdr>
        </w:div>
        <w:div w:id="834033473">
          <w:marLeft w:val="0"/>
          <w:marRight w:val="0"/>
          <w:marTop w:val="0"/>
          <w:marBottom w:val="0"/>
          <w:divBdr>
            <w:top w:val="none" w:sz="0" w:space="0" w:color="auto"/>
            <w:left w:val="none" w:sz="0" w:space="0" w:color="auto"/>
            <w:bottom w:val="none" w:sz="0" w:space="0" w:color="auto"/>
            <w:right w:val="none" w:sz="0" w:space="0" w:color="auto"/>
          </w:divBdr>
        </w:div>
      </w:divsChild>
    </w:div>
    <w:div w:id="965889029">
      <w:bodyDiv w:val="1"/>
      <w:marLeft w:val="0"/>
      <w:marRight w:val="0"/>
      <w:marTop w:val="0"/>
      <w:marBottom w:val="0"/>
      <w:divBdr>
        <w:top w:val="none" w:sz="0" w:space="0" w:color="auto"/>
        <w:left w:val="none" w:sz="0" w:space="0" w:color="auto"/>
        <w:bottom w:val="none" w:sz="0" w:space="0" w:color="auto"/>
        <w:right w:val="none" w:sz="0" w:space="0" w:color="auto"/>
      </w:divBdr>
    </w:div>
    <w:div w:id="980885149">
      <w:bodyDiv w:val="1"/>
      <w:marLeft w:val="0"/>
      <w:marRight w:val="0"/>
      <w:marTop w:val="0"/>
      <w:marBottom w:val="0"/>
      <w:divBdr>
        <w:top w:val="none" w:sz="0" w:space="0" w:color="auto"/>
        <w:left w:val="none" w:sz="0" w:space="0" w:color="auto"/>
        <w:bottom w:val="none" w:sz="0" w:space="0" w:color="auto"/>
        <w:right w:val="none" w:sz="0" w:space="0" w:color="auto"/>
      </w:divBdr>
    </w:div>
    <w:div w:id="996305141">
      <w:bodyDiv w:val="1"/>
      <w:marLeft w:val="0"/>
      <w:marRight w:val="0"/>
      <w:marTop w:val="0"/>
      <w:marBottom w:val="0"/>
      <w:divBdr>
        <w:top w:val="none" w:sz="0" w:space="0" w:color="auto"/>
        <w:left w:val="none" w:sz="0" w:space="0" w:color="auto"/>
        <w:bottom w:val="none" w:sz="0" w:space="0" w:color="auto"/>
        <w:right w:val="none" w:sz="0" w:space="0" w:color="auto"/>
      </w:divBdr>
    </w:div>
    <w:div w:id="1039941517">
      <w:bodyDiv w:val="1"/>
      <w:marLeft w:val="0"/>
      <w:marRight w:val="0"/>
      <w:marTop w:val="0"/>
      <w:marBottom w:val="0"/>
      <w:divBdr>
        <w:top w:val="none" w:sz="0" w:space="0" w:color="auto"/>
        <w:left w:val="none" w:sz="0" w:space="0" w:color="auto"/>
        <w:bottom w:val="none" w:sz="0" w:space="0" w:color="auto"/>
        <w:right w:val="none" w:sz="0" w:space="0" w:color="auto"/>
      </w:divBdr>
    </w:div>
    <w:div w:id="1072577962">
      <w:bodyDiv w:val="1"/>
      <w:marLeft w:val="0"/>
      <w:marRight w:val="0"/>
      <w:marTop w:val="0"/>
      <w:marBottom w:val="0"/>
      <w:divBdr>
        <w:top w:val="none" w:sz="0" w:space="0" w:color="auto"/>
        <w:left w:val="none" w:sz="0" w:space="0" w:color="auto"/>
        <w:bottom w:val="none" w:sz="0" w:space="0" w:color="auto"/>
        <w:right w:val="none" w:sz="0" w:space="0" w:color="auto"/>
      </w:divBdr>
    </w:div>
    <w:div w:id="1077479592">
      <w:bodyDiv w:val="1"/>
      <w:marLeft w:val="0"/>
      <w:marRight w:val="0"/>
      <w:marTop w:val="0"/>
      <w:marBottom w:val="0"/>
      <w:divBdr>
        <w:top w:val="none" w:sz="0" w:space="0" w:color="auto"/>
        <w:left w:val="none" w:sz="0" w:space="0" w:color="auto"/>
        <w:bottom w:val="none" w:sz="0" w:space="0" w:color="auto"/>
        <w:right w:val="none" w:sz="0" w:space="0" w:color="auto"/>
      </w:divBdr>
    </w:div>
    <w:div w:id="1168670459">
      <w:bodyDiv w:val="1"/>
      <w:marLeft w:val="0"/>
      <w:marRight w:val="0"/>
      <w:marTop w:val="0"/>
      <w:marBottom w:val="0"/>
      <w:divBdr>
        <w:top w:val="none" w:sz="0" w:space="0" w:color="auto"/>
        <w:left w:val="none" w:sz="0" w:space="0" w:color="auto"/>
        <w:bottom w:val="none" w:sz="0" w:space="0" w:color="auto"/>
        <w:right w:val="none" w:sz="0" w:space="0" w:color="auto"/>
      </w:divBdr>
    </w:div>
    <w:div w:id="1197081743">
      <w:bodyDiv w:val="1"/>
      <w:marLeft w:val="0"/>
      <w:marRight w:val="0"/>
      <w:marTop w:val="0"/>
      <w:marBottom w:val="0"/>
      <w:divBdr>
        <w:top w:val="none" w:sz="0" w:space="0" w:color="auto"/>
        <w:left w:val="none" w:sz="0" w:space="0" w:color="auto"/>
        <w:bottom w:val="none" w:sz="0" w:space="0" w:color="auto"/>
        <w:right w:val="none" w:sz="0" w:space="0" w:color="auto"/>
      </w:divBdr>
    </w:div>
    <w:div w:id="1199005805">
      <w:bodyDiv w:val="1"/>
      <w:marLeft w:val="0"/>
      <w:marRight w:val="0"/>
      <w:marTop w:val="0"/>
      <w:marBottom w:val="0"/>
      <w:divBdr>
        <w:top w:val="none" w:sz="0" w:space="0" w:color="auto"/>
        <w:left w:val="none" w:sz="0" w:space="0" w:color="auto"/>
        <w:bottom w:val="none" w:sz="0" w:space="0" w:color="auto"/>
        <w:right w:val="none" w:sz="0" w:space="0" w:color="auto"/>
      </w:divBdr>
    </w:div>
    <w:div w:id="1263101861">
      <w:bodyDiv w:val="1"/>
      <w:marLeft w:val="0"/>
      <w:marRight w:val="0"/>
      <w:marTop w:val="0"/>
      <w:marBottom w:val="0"/>
      <w:divBdr>
        <w:top w:val="none" w:sz="0" w:space="0" w:color="auto"/>
        <w:left w:val="none" w:sz="0" w:space="0" w:color="auto"/>
        <w:bottom w:val="none" w:sz="0" w:space="0" w:color="auto"/>
        <w:right w:val="none" w:sz="0" w:space="0" w:color="auto"/>
      </w:divBdr>
    </w:div>
    <w:div w:id="1278760304">
      <w:bodyDiv w:val="1"/>
      <w:marLeft w:val="0"/>
      <w:marRight w:val="0"/>
      <w:marTop w:val="0"/>
      <w:marBottom w:val="0"/>
      <w:divBdr>
        <w:top w:val="none" w:sz="0" w:space="0" w:color="auto"/>
        <w:left w:val="none" w:sz="0" w:space="0" w:color="auto"/>
        <w:bottom w:val="none" w:sz="0" w:space="0" w:color="auto"/>
        <w:right w:val="none" w:sz="0" w:space="0" w:color="auto"/>
      </w:divBdr>
    </w:div>
    <w:div w:id="1376127479">
      <w:bodyDiv w:val="1"/>
      <w:marLeft w:val="0"/>
      <w:marRight w:val="0"/>
      <w:marTop w:val="0"/>
      <w:marBottom w:val="0"/>
      <w:divBdr>
        <w:top w:val="none" w:sz="0" w:space="0" w:color="auto"/>
        <w:left w:val="none" w:sz="0" w:space="0" w:color="auto"/>
        <w:bottom w:val="none" w:sz="0" w:space="0" w:color="auto"/>
        <w:right w:val="none" w:sz="0" w:space="0" w:color="auto"/>
      </w:divBdr>
    </w:div>
    <w:div w:id="1545214771">
      <w:bodyDiv w:val="1"/>
      <w:marLeft w:val="0"/>
      <w:marRight w:val="0"/>
      <w:marTop w:val="0"/>
      <w:marBottom w:val="0"/>
      <w:divBdr>
        <w:top w:val="none" w:sz="0" w:space="0" w:color="auto"/>
        <w:left w:val="none" w:sz="0" w:space="0" w:color="auto"/>
        <w:bottom w:val="none" w:sz="0" w:space="0" w:color="auto"/>
        <w:right w:val="none" w:sz="0" w:space="0" w:color="auto"/>
      </w:divBdr>
    </w:div>
    <w:div w:id="1552182726">
      <w:bodyDiv w:val="1"/>
      <w:marLeft w:val="0"/>
      <w:marRight w:val="0"/>
      <w:marTop w:val="0"/>
      <w:marBottom w:val="0"/>
      <w:divBdr>
        <w:top w:val="none" w:sz="0" w:space="0" w:color="auto"/>
        <w:left w:val="none" w:sz="0" w:space="0" w:color="auto"/>
        <w:bottom w:val="none" w:sz="0" w:space="0" w:color="auto"/>
        <w:right w:val="none" w:sz="0" w:space="0" w:color="auto"/>
      </w:divBdr>
      <w:divsChild>
        <w:div w:id="1255627901">
          <w:marLeft w:val="0"/>
          <w:marRight w:val="0"/>
          <w:marTop w:val="0"/>
          <w:marBottom w:val="0"/>
          <w:divBdr>
            <w:top w:val="none" w:sz="0" w:space="0" w:color="auto"/>
            <w:left w:val="none" w:sz="0" w:space="0" w:color="auto"/>
            <w:bottom w:val="none" w:sz="0" w:space="0" w:color="auto"/>
            <w:right w:val="none" w:sz="0" w:space="0" w:color="auto"/>
          </w:divBdr>
        </w:div>
        <w:div w:id="1020357531">
          <w:marLeft w:val="0"/>
          <w:marRight w:val="0"/>
          <w:marTop w:val="0"/>
          <w:marBottom w:val="0"/>
          <w:divBdr>
            <w:top w:val="none" w:sz="0" w:space="0" w:color="auto"/>
            <w:left w:val="none" w:sz="0" w:space="0" w:color="auto"/>
            <w:bottom w:val="none" w:sz="0" w:space="0" w:color="auto"/>
            <w:right w:val="none" w:sz="0" w:space="0" w:color="auto"/>
          </w:divBdr>
        </w:div>
        <w:div w:id="1215122393">
          <w:marLeft w:val="0"/>
          <w:marRight w:val="0"/>
          <w:marTop w:val="0"/>
          <w:marBottom w:val="0"/>
          <w:divBdr>
            <w:top w:val="none" w:sz="0" w:space="0" w:color="auto"/>
            <w:left w:val="none" w:sz="0" w:space="0" w:color="auto"/>
            <w:bottom w:val="none" w:sz="0" w:space="0" w:color="auto"/>
            <w:right w:val="none" w:sz="0" w:space="0" w:color="auto"/>
          </w:divBdr>
        </w:div>
        <w:div w:id="1428622099">
          <w:marLeft w:val="0"/>
          <w:marRight w:val="0"/>
          <w:marTop w:val="0"/>
          <w:marBottom w:val="0"/>
          <w:divBdr>
            <w:top w:val="none" w:sz="0" w:space="0" w:color="auto"/>
            <w:left w:val="none" w:sz="0" w:space="0" w:color="auto"/>
            <w:bottom w:val="none" w:sz="0" w:space="0" w:color="auto"/>
            <w:right w:val="none" w:sz="0" w:space="0" w:color="auto"/>
          </w:divBdr>
        </w:div>
        <w:div w:id="1429278539">
          <w:marLeft w:val="0"/>
          <w:marRight w:val="0"/>
          <w:marTop w:val="0"/>
          <w:marBottom w:val="0"/>
          <w:divBdr>
            <w:top w:val="none" w:sz="0" w:space="0" w:color="auto"/>
            <w:left w:val="none" w:sz="0" w:space="0" w:color="auto"/>
            <w:bottom w:val="none" w:sz="0" w:space="0" w:color="auto"/>
            <w:right w:val="none" w:sz="0" w:space="0" w:color="auto"/>
          </w:divBdr>
        </w:div>
        <w:div w:id="1052077865">
          <w:marLeft w:val="0"/>
          <w:marRight w:val="0"/>
          <w:marTop w:val="0"/>
          <w:marBottom w:val="0"/>
          <w:divBdr>
            <w:top w:val="none" w:sz="0" w:space="0" w:color="auto"/>
            <w:left w:val="none" w:sz="0" w:space="0" w:color="auto"/>
            <w:bottom w:val="none" w:sz="0" w:space="0" w:color="auto"/>
            <w:right w:val="none" w:sz="0" w:space="0" w:color="auto"/>
          </w:divBdr>
        </w:div>
        <w:div w:id="662273335">
          <w:marLeft w:val="0"/>
          <w:marRight w:val="0"/>
          <w:marTop w:val="0"/>
          <w:marBottom w:val="0"/>
          <w:divBdr>
            <w:top w:val="none" w:sz="0" w:space="0" w:color="auto"/>
            <w:left w:val="none" w:sz="0" w:space="0" w:color="auto"/>
            <w:bottom w:val="none" w:sz="0" w:space="0" w:color="auto"/>
            <w:right w:val="none" w:sz="0" w:space="0" w:color="auto"/>
          </w:divBdr>
        </w:div>
        <w:div w:id="1383408894">
          <w:marLeft w:val="0"/>
          <w:marRight w:val="0"/>
          <w:marTop w:val="0"/>
          <w:marBottom w:val="0"/>
          <w:divBdr>
            <w:top w:val="none" w:sz="0" w:space="0" w:color="auto"/>
            <w:left w:val="none" w:sz="0" w:space="0" w:color="auto"/>
            <w:bottom w:val="none" w:sz="0" w:space="0" w:color="auto"/>
            <w:right w:val="none" w:sz="0" w:space="0" w:color="auto"/>
          </w:divBdr>
        </w:div>
        <w:div w:id="1019891458">
          <w:marLeft w:val="0"/>
          <w:marRight w:val="0"/>
          <w:marTop w:val="0"/>
          <w:marBottom w:val="0"/>
          <w:divBdr>
            <w:top w:val="none" w:sz="0" w:space="0" w:color="auto"/>
            <w:left w:val="none" w:sz="0" w:space="0" w:color="auto"/>
            <w:bottom w:val="none" w:sz="0" w:space="0" w:color="auto"/>
            <w:right w:val="none" w:sz="0" w:space="0" w:color="auto"/>
          </w:divBdr>
        </w:div>
        <w:div w:id="676613003">
          <w:marLeft w:val="0"/>
          <w:marRight w:val="0"/>
          <w:marTop w:val="0"/>
          <w:marBottom w:val="0"/>
          <w:divBdr>
            <w:top w:val="none" w:sz="0" w:space="0" w:color="auto"/>
            <w:left w:val="none" w:sz="0" w:space="0" w:color="auto"/>
            <w:bottom w:val="none" w:sz="0" w:space="0" w:color="auto"/>
            <w:right w:val="none" w:sz="0" w:space="0" w:color="auto"/>
          </w:divBdr>
        </w:div>
        <w:div w:id="910432546">
          <w:marLeft w:val="0"/>
          <w:marRight w:val="0"/>
          <w:marTop w:val="0"/>
          <w:marBottom w:val="0"/>
          <w:divBdr>
            <w:top w:val="none" w:sz="0" w:space="0" w:color="auto"/>
            <w:left w:val="none" w:sz="0" w:space="0" w:color="auto"/>
            <w:bottom w:val="none" w:sz="0" w:space="0" w:color="auto"/>
            <w:right w:val="none" w:sz="0" w:space="0" w:color="auto"/>
          </w:divBdr>
        </w:div>
        <w:div w:id="918364469">
          <w:marLeft w:val="0"/>
          <w:marRight w:val="0"/>
          <w:marTop w:val="0"/>
          <w:marBottom w:val="0"/>
          <w:divBdr>
            <w:top w:val="none" w:sz="0" w:space="0" w:color="auto"/>
            <w:left w:val="none" w:sz="0" w:space="0" w:color="auto"/>
            <w:bottom w:val="none" w:sz="0" w:space="0" w:color="auto"/>
            <w:right w:val="none" w:sz="0" w:space="0" w:color="auto"/>
          </w:divBdr>
        </w:div>
        <w:div w:id="137773415">
          <w:marLeft w:val="0"/>
          <w:marRight w:val="0"/>
          <w:marTop w:val="0"/>
          <w:marBottom w:val="0"/>
          <w:divBdr>
            <w:top w:val="none" w:sz="0" w:space="0" w:color="auto"/>
            <w:left w:val="none" w:sz="0" w:space="0" w:color="auto"/>
            <w:bottom w:val="none" w:sz="0" w:space="0" w:color="auto"/>
            <w:right w:val="none" w:sz="0" w:space="0" w:color="auto"/>
          </w:divBdr>
        </w:div>
        <w:div w:id="838420645">
          <w:marLeft w:val="0"/>
          <w:marRight w:val="0"/>
          <w:marTop w:val="0"/>
          <w:marBottom w:val="0"/>
          <w:divBdr>
            <w:top w:val="none" w:sz="0" w:space="0" w:color="auto"/>
            <w:left w:val="none" w:sz="0" w:space="0" w:color="auto"/>
            <w:bottom w:val="none" w:sz="0" w:space="0" w:color="auto"/>
            <w:right w:val="none" w:sz="0" w:space="0" w:color="auto"/>
          </w:divBdr>
        </w:div>
        <w:div w:id="310212072">
          <w:marLeft w:val="0"/>
          <w:marRight w:val="0"/>
          <w:marTop w:val="0"/>
          <w:marBottom w:val="0"/>
          <w:divBdr>
            <w:top w:val="none" w:sz="0" w:space="0" w:color="auto"/>
            <w:left w:val="none" w:sz="0" w:space="0" w:color="auto"/>
            <w:bottom w:val="none" w:sz="0" w:space="0" w:color="auto"/>
            <w:right w:val="none" w:sz="0" w:space="0" w:color="auto"/>
          </w:divBdr>
        </w:div>
        <w:div w:id="1693844395">
          <w:marLeft w:val="0"/>
          <w:marRight w:val="0"/>
          <w:marTop w:val="0"/>
          <w:marBottom w:val="0"/>
          <w:divBdr>
            <w:top w:val="none" w:sz="0" w:space="0" w:color="auto"/>
            <w:left w:val="none" w:sz="0" w:space="0" w:color="auto"/>
            <w:bottom w:val="none" w:sz="0" w:space="0" w:color="auto"/>
            <w:right w:val="none" w:sz="0" w:space="0" w:color="auto"/>
          </w:divBdr>
        </w:div>
        <w:div w:id="862284764">
          <w:marLeft w:val="0"/>
          <w:marRight w:val="0"/>
          <w:marTop w:val="0"/>
          <w:marBottom w:val="0"/>
          <w:divBdr>
            <w:top w:val="none" w:sz="0" w:space="0" w:color="auto"/>
            <w:left w:val="none" w:sz="0" w:space="0" w:color="auto"/>
            <w:bottom w:val="none" w:sz="0" w:space="0" w:color="auto"/>
            <w:right w:val="none" w:sz="0" w:space="0" w:color="auto"/>
          </w:divBdr>
        </w:div>
        <w:div w:id="1973247940">
          <w:marLeft w:val="0"/>
          <w:marRight w:val="0"/>
          <w:marTop w:val="0"/>
          <w:marBottom w:val="0"/>
          <w:divBdr>
            <w:top w:val="none" w:sz="0" w:space="0" w:color="auto"/>
            <w:left w:val="none" w:sz="0" w:space="0" w:color="auto"/>
            <w:bottom w:val="none" w:sz="0" w:space="0" w:color="auto"/>
            <w:right w:val="none" w:sz="0" w:space="0" w:color="auto"/>
          </w:divBdr>
        </w:div>
        <w:div w:id="37708737">
          <w:marLeft w:val="0"/>
          <w:marRight w:val="0"/>
          <w:marTop w:val="0"/>
          <w:marBottom w:val="0"/>
          <w:divBdr>
            <w:top w:val="none" w:sz="0" w:space="0" w:color="auto"/>
            <w:left w:val="none" w:sz="0" w:space="0" w:color="auto"/>
            <w:bottom w:val="none" w:sz="0" w:space="0" w:color="auto"/>
            <w:right w:val="none" w:sz="0" w:space="0" w:color="auto"/>
          </w:divBdr>
        </w:div>
        <w:div w:id="2084060513">
          <w:marLeft w:val="0"/>
          <w:marRight w:val="0"/>
          <w:marTop w:val="0"/>
          <w:marBottom w:val="0"/>
          <w:divBdr>
            <w:top w:val="none" w:sz="0" w:space="0" w:color="auto"/>
            <w:left w:val="none" w:sz="0" w:space="0" w:color="auto"/>
            <w:bottom w:val="none" w:sz="0" w:space="0" w:color="auto"/>
            <w:right w:val="none" w:sz="0" w:space="0" w:color="auto"/>
          </w:divBdr>
        </w:div>
        <w:div w:id="1457287537">
          <w:marLeft w:val="0"/>
          <w:marRight w:val="0"/>
          <w:marTop w:val="0"/>
          <w:marBottom w:val="0"/>
          <w:divBdr>
            <w:top w:val="none" w:sz="0" w:space="0" w:color="auto"/>
            <w:left w:val="none" w:sz="0" w:space="0" w:color="auto"/>
            <w:bottom w:val="none" w:sz="0" w:space="0" w:color="auto"/>
            <w:right w:val="none" w:sz="0" w:space="0" w:color="auto"/>
          </w:divBdr>
        </w:div>
        <w:div w:id="685866957">
          <w:marLeft w:val="0"/>
          <w:marRight w:val="0"/>
          <w:marTop w:val="0"/>
          <w:marBottom w:val="0"/>
          <w:divBdr>
            <w:top w:val="none" w:sz="0" w:space="0" w:color="auto"/>
            <w:left w:val="none" w:sz="0" w:space="0" w:color="auto"/>
            <w:bottom w:val="none" w:sz="0" w:space="0" w:color="auto"/>
            <w:right w:val="none" w:sz="0" w:space="0" w:color="auto"/>
          </w:divBdr>
        </w:div>
        <w:div w:id="287130012">
          <w:marLeft w:val="0"/>
          <w:marRight w:val="0"/>
          <w:marTop w:val="0"/>
          <w:marBottom w:val="0"/>
          <w:divBdr>
            <w:top w:val="none" w:sz="0" w:space="0" w:color="auto"/>
            <w:left w:val="none" w:sz="0" w:space="0" w:color="auto"/>
            <w:bottom w:val="none" w:sz="0" w:space="0" w:color="auto"/>
            <w:right w:val="none" w:sz="0" w:space="0" w:color="auto"/>
          </w:divBdr>
        </w:div>
        <w:div w:id="512573551">
          <w:marLeft w:val="0"/>
          <w:marRight w:val="0"/>
          <w:marTop w:val="0"/>
          <w:marBottom w:val="0"/>
          <w:divBdr>
            <w:top w:val="none" w:sz="0" w:space="0" w:color="auto"/>
            <w:left w:val="none" w:sz="0" w:space="0" w:color="auto"/>
            <w:bottom w:val="none" w:sz="0" w:space="0" w:color="auto"/>
            <w:right w:val="none" w:sz="0" w:space="0" w:color="auto"/>
          </w:divBdr>
        </w:div>
        <w:div w:id="1907687551">
          <w:marLeft w:val="0"/>
          <w:marRight w:val="0"/>
          <w:marTop w:val="0"/>
          <w:marBottom w:val="0"/>
          <w:divBdr>
            <w:top w:val="none" w:sz="0" w:space="0" w:color="auto"/>
            <w:left w:val="none" w:sz="0" w:space="0" w:color="auto"/>
            <w:bottom w:val="none" w:sz="0" w:space="0" w:color="auto"/>
            <w:right w:val="none" w:sz="0" w:space="0" w:color="auto"/>
          </w:divBdr>
        </w:div>
        <w:div w:id="580871755">
          <w:marLeft w:val="0"/>
          <w:marRight w:val="0"/>
          <w:marTop w:val="0"/>
          <w:marBottom w:val="0"/>
          <w:divBdr>
            <w:top w:val="none" w:sz="0" w:space="0" w:color="auto"/>
            <w:left w:val="none" w:sz="0" w:space="0" w:color="auto"/>
            <w:bottom w:val="none" w:sz="0" w:space="0" w:color="auto"/>
            <w:right w:val="none" w:sz="0" w:space="0" w:color="auto"/>
          </w:divBdr>
        </w:div>
        <w:div w:id="2073886858">
          <w:marLeft w:val="0"/>
          <w:marRight w:val="0"/>
          <w:marTop w:val="0"/>
          <w:marBottom w:val="0"/>
          <w:divBdr>
            <w:top w:val="none" w:sz="0" w:space="0" w:color="auto"/>
            <w:left w:val="none" w:sz="0" w:space="0" w:color="auto"/>
            <w:bottom w:val="none" w:sz="0" w:space="0" w:color="auto"/>
            <w:right w:val="none" w:sz="0" w:space="0" w:color="auto"/>
          </w:divBdr>
        </w:div>
        <w:div w:id="1088817913">
          <w:marLeft w:val="0"/>
          <w:marRight w:val="0"/>
          <w:marTop w:val="0"/>
          <w:marBottom w:val="0"/>
          <w:divBdr>
            <w:top w:val="none" w:sz="0" w:space="0" w:color="auto"/>
            <w:left w:val="none" w:sz="0" w:space="0" w:color="auto"/>
            <w:bottom w:val="none" w:sz="0" w:space="0" w:color="auto"/>
            <w:right w:val="none" w:sz="0" w:space="0" w:color="auto"/>
          </w:divBdr>
        </w:div>
        <w:div w:id="170605303">
          <w:marLeft w:val="0"/>
          <w:marRight w:val="0"/>
          <w:marTop w:val="0"/>
          <w:marBottom w:val="0"/>
          <w:divBdr>
            <w:top w:val="none" w:sz="0" w:space="0" w:color="auto"/>
            <w:left w:val="none" w:sz="0" w:space="0" w:color="auto"/>
            <w:bottom w:val="none" w:sz="0" w:space="0" w:color="auto"/>
            <w:right w:val="none" w:sz="0" w:space="0" w:color="auto"/>
          </w:divBdr>
        </w:div>
        <w:div w:id="1082722084">
          <w:marLeft w:val="0"/>
          <w:marRight w:val="0"/>
          <w:marTop w:val="0"/>
          <w:marBottom w:val="0"/>
          <w:divBdr>
            <w:top w:val="none" w:sz="0" w:space="0" w:color="auto"/>
            <w:left w:val="none" w:sz="0" w:space="0" w:color="auto"/>
            <w:bottom w:val="none" w:sz="0" w:space="0" w:color="auto"/>
            <w:right w:val="none" w:sz="0" w:space="0" w:color="auto"/>
          </w:divBdr>
        </w:div>
        <w:div w:id="1957448524">
          <w:marLeft w:val="0"/>
          <w:marRight w:val="0"/>
          <w:marTop w:val="0"/>
          <w:marBottom w:val="0"/>
          <w:divBdr>
            <w:top w:val="none" w:sz="0" w:space="0" w:color="auto"/>
            <w:left w:val="none" w:sz="0" w:space="0" w:color="auto"/>
            <w:bottom w:val="none" w:sz="0" w:space="0" w:color="auto"/>
            <w:right w:val="none" w:sz="0" w:space="0" w:color="auto"/>
          </w:divBdr>
        </w:div>
        <w:div w:id="1257321994">
          <w:marLeft w:val="0"/>
          <w:marRight w:val="0"/>
          <w:marTop w:val="0"/>
          <w:marBottom w:val="0"/>
          <w:divBdr>
            <w:top w:val="none" w:sz="0" w:space="0" w:color="auto"/>
            <w:left w:val="none" w:sz="0" w:space="0" w:color="auto"/>
            <w:bottom w:val="none" w:sz="0" w:space="0" w:color="auto"/>
            <w:right w:val="none" w:sz="0" w:space="0" w:color="auto"/>
          </w:divBdr>
        </w:div>
        <w:div w:id="786434623">
          <w:marLeft w:val="0"/>
          <w:marRight w:val="0"/>
          <w:marTop w:val="0"/>
          <w:marBottom w:val="0"/>
          <w:divBdr>
            <w:top w:val="none" w:sz="0" w:space="0" w:color="auto"/>
            <w:left w:val="none" w:sz="0" w:space="0" w:color="auto"/>
            <w:bottom w:val="none" w:sz="0" w:space="0" w:color="auto"/>
            <w:right w:val="none" w:sz="0" w:space="0" w:color="auto"/>
          </w:divBdr>
        </w:div>
        <w:div w:id="317416052">
          <w:marLeft w:val="0"/>
          <w:marRight w:val="0"/>
          <w:marTop w:val="0"/>
          <w:marBottom w:val="0"/>
          <w:divBdr>
            <w:top w:val="none" w:sz="0" w:space="0" w:color="auto"/>
            <w:left w:val="none" w:sz="0" w:space="0" w:color="auto"/>
            <w:bottom w:val="none" w:sz="0" w:space="0" w:color="auto"/>
            <w:right w:val="none" w:sz="0" w:space="0" w:color="auto"/>
          </w:divBdr>
        </w:div>
        <w:div w:id="582840135">
          <w:marLeft w:val="0"/>
          <w:marRight w:val="0"/>
          <w:marTop w:val="0"/>
          <w:marBottom w:val="0"/>
          <w:divBdr>
            <w:top w:val="none" w:sz="0" w:space="0" w:color="auto"/>
            <w:left w:val="none" w:sz="0" w:space="0" w:color="auto"/>
            <w:bottom w:val="none" w:sz="0" w:space="0" w:color="auto"/>
            <w:right w:val="none" w:sz="0" w:space="0" w:color="auto"/>
          </w:divBdr>
        </w:div>
        <w:div w:id="808060650">
          <w:marLeft w:val="0"/>
          <w:marRight w:val="0"/>
          <w:marTop w:val="0"/>
          <w:marBottom w:val="0"/>
          <w:divBdr>
            <w:top w:val="none" w:sz="0" w:space="0" w:color="auto"/>
            <w:left w:val="none" w:sz="0" w:space="0" w:color="auto"/>
            <w:bottom w:val="none" w:sz="0" w:space="0" w:color="auto"/>
            <w:right w:val="none" w:sz="0" w:space="0" w:color="auto"/>
          </w:divBdr>
        </w:div>
        <w:div w:id="1511335072">
          <w:marLeft w:val="0"/>
          <w:marRight w:val="0"/>
          <w:marTop w:val="0"/>
          <w:marBottom w:val="0"/>
          <w:divBdr>
            <w:top w:val="none" w:sz="0" w:space="0" w:color="auto"/>
            <w:left w:val="none" w:sz="0" w:space="0" w:color="auto"/>
            <w:bottom w:val="none" w:sz="0" w:space="0" w:color="auto"/>
            <w:right w:val="none" w:sz="0" w:space="0" w:color="auto"/>
          </w:divBdr>
        </w:div>
        <w:div w:id="616647312">
          <w:marLeft w:val="0"/>
          <w:marRight w:val="0"/>
          <w:marTop w:val="0"/>
          <w:marBottom w:val="0"/>
          <w:divBdr>
            <w:top w:val="none" w:sz="0" w:space="0" w:color="auto"/>
            <w:left w:val="none" w:sz="0" w:space="0" w:color="auto"/>
            <w:bottom w:val="none" w:sz="0" w:space="0" w:color="auto"/>
            <w:right w:val="none" w:sz="0" w:space="0" w:color="auto"/>
          </w:divBdr>
        </w:div>
        <w:div w:id="247614779">
          <w:marLeft w:val="0"/>
          <w:marRight w:val="0"/>
          <w:marTop w:val="0"/>
          <w:marBottom w:val="0"/>
          <w:divBdr>
            <w:top w:val="none" w:sz="0" w:space="0" w:color="auto"/>
            <w:left w:val="none" w:sz="0" w:space="0" w:color="auto"/>
            <w:bottom w:val="none" w:sz="0" w:space="0" w:color="auto"/>
            <w:right w:val="none" w:sz="0" w:space="0" w:color="auto"/>
          </w:divBdr>
        </w:div>
        <w:div w:id="1668243116">
          <w:marLeft w:val="0"/>
          <w:marRight w:val="0"/>
          <w:marTop w:val="0"/>
          <w:marBottom w:val="0"/>
          <w:divBdr>
            <w:top w:val="none" w:sz="0" w:space="0" w:color="auto"/>
            <w:left w:val="none" w:sz="0" w:space="0" w:color="auto"/>
            <w:bottom w:val="none" w:sz="0" w:space="0" w:color="auto"/>
            <w:right w:val="none" w:sz="0" w:space="0" w:color="auto"/>
          </w:divBdr>
        </w:div>
        <w:div w:id="198011211">
          <w:marLeft w:val="0"/>
          <w:marRight w:val="0"/>
          <w:marTop w:val="0"/>
          <w:marBottom w:val="0"/>
          <w:divBdr>
            <w:top w:val="none" w:sz="0" w:space="0" w:color="auto"/>
            <w:left w:val="none" w:sz="0" w:space="0" w:color="auto"/>
            <w:bottom w:val="none" w:sz="0" w:space="0" w:color="auto"/>
            <w:right w:val="none" w:sz="0" w:space="0" w:color="auto"/>
          </w:divBdr>
        </w:div>
        <w:div w:id="390037163">
          <w:marLeft w:val="0"/>
          <w:marRight w:val="0"/>
          <w:marTop w:val="0"/>
          <w:marBottom w:val="0"/>
          <w:divBdr>
            <w:top w:val="none" w:sz="0" w:space="0" w:color="auto"/>
            <w:left w:val="none" w:sz="0" w:space="0" w:color="auto"/>
            <w:bottom w:val="none" w:sz="0" w:space="0" w:color="auto"/>
            <w:right w:val="none" w:sz="0" w:space="0" w:color="auto"/>
          </w:divBdr>
        </w:div>
        <w:div w:id="266349097">
          <w:marLeft w:val="0"/>
          <w:marRight w:val="0"/>
          <w:marTop w:val="0"/>
          <w:marBottom w:val="0"/>
          <w:divBdr>
            <w:top w:val="none" w:sz="0" w:space="0" w:color="auto"/>
            <w:left w:val="none" w:sz="0" w:space="0" w:color="auto"/>
            <w:bottom w:val="none" w:sz="0" w:space="0" w:color="auto"/>
            <w:right w:val="none" w:sz="0" w:space="0" w:color="auto"/>
          </w:divBdr>
        </w:div>
        <w:div w:id="2089034167">
          <w:marLeft w:val="0"/>
          <w:marRight w:val="0"/>
          <w:marTop w:val="0"/>
          <w:marBottom w:val="0"/>
          <w:divBdr>
            <w:top w:val="none" w:sz="0" w:space="0" w:color="auto"/>
            <w:left w:val="none" w:sz="0" w:space="0" w:color="auto"/>
            <w:bottom w:val="none" w:sz="0" w:space="0" w:color="auto"/>
            <w:right w:val="none" w:sz="0" w:space="0" w:color="auto"/>
          </w:divBdr>
        </w:div>
        <w:div w:id="1959488513">
          <w:marLeft w:val="0"/>
          <w:marRight w:val="0"/>
          <w:marTop w:val="0"/>
          <w:marBottom w:val="0"/>
          <w:divBdr>
            <w:top w:val="none" w:sz="0" w:space="0" w:color="auto"/>
            <w:left w:val="none" w:sz="0" w:space="0" w:color="auto"/>
            <w:bottom w:val="none" w:sz="0" w:space="0" w:color="auto"/>
            <w:right w:val="none" w:sz="0" w:space="0" w:color="auto"/>
          </w:divBdr>
        </w:div>
        <w:div w:id="255401572">
          <w:marLeft w:val="0"/>
          <w:marRight w:val="0"/>
          <w:marTop w:val="0"/>
          <w:marBottom w:val="0"/>
          <w:divBdr>
            <w:top w:val="none" w:sz="0" w:space="0" w:color="auto"/>
            <w:left w:val="none" w:sz="0" w:space="0" w:color="auto"/>
            <w:bottom w:val="none" w:sz="0" w:space="0" w:color="auto"/>
            <w:right w:val="none" w:sz="0" w:space="0" w:color="auto"/>
          </w:divBdr>
        </w:div>
        <w:div w:id="2133746155">
          <w:marLeft w:val="0"/>
          <w:marRight w:val="0"/>
          <w:marTop w:val="0"/>
          <w:marBottom w:val="0"/>
          <w:divBdr>
            <w:top w:val="none" w:sz="0" w:space="0" w:color="auto"/>
            <w:left w:val="none" w:sz="0" w:space="0" w:color="auto"/>
            <w:bottom w:val="none" w:sz="0" w:space="0" w:color="auto"/>
            <w:right w:val="none" w:sz="0" w:space="0" w:color="auto"/>
          </w:divBdr>
        </w:div>
        <w:div w:id="717247083">
          <w:marLeft w:val="0"/>
          <w:marRight w:val="0"/>
          <w:marTop w:val="0"/>
          <w:marBottom w:val="0"/>
          <w:divBdr>
            <w:top w:val="none" w:sz="0" w:space="0" w:color="auto"/>
            <w:left w:val="none" w:sz="0" w:space="0" w:color="auto"/>
            <w:bottom w:val="none" w:sz="0" w:space="0" w:color="auto"/>
            <w:right w:val="none" w:sz="0" w:space="0" w:color="auto"/>
          </w:divBdr>
        </w:div>
        <w:div w:id="1623610592">
          <w:marLeft w:val="0"/>
          <w:marRight w:val="0"/>
          <w:marTop w:val="0"/>
          <w:marBottom w:val="0"/>
          <w:divBdr>
            <w:top w:val="none" w:sz="0" w:space="0" w:color="auto"/>
            <w:left w:val="none" w:sz="0" w:space="0" w:color="auto"/>
            <w:bottom w:val="none" w:sz="0" w:space="0" w:color="auto"/>
            <w:right w:val="none" w:sz="0" w:space="0" w:color="auto"/>
          </w:divBdr>
        </w:div>
        <w:div w:id="972176844">
          <w:marLeft w:val="0"/>
          <w:marRight w:val="0"/>
          <w:marTop w:val="0"/>
          <w:marBottom w:val="0"/>
          <w:divBdr>
            <w:top w:val="none" w:sz="0" w:space="0" w:color="auto"/>
            <w:left w:val="none" w:sz="0" w:space="0" w:color="auto"/>
            <w:bottom w:val="none" w:sz="0" w:space="0" w:color="auto"/>
            <w:right w:val="none" w:sz="0" w:space="0" w:color="auto"/>
          </w:divBdr>
        </w:div>
        <w:div w:id="1593658815">
          <w:marLeft w:val="0"/>
          <w:marRight w:val="0"/>
          <w:marTop w:val="0"/>
          <w:marBottom w:val="0"/>
          <w:divBdr>
            <w:top w:val="none" w:sz="0" w:space="0" w:color="auto"/>
            <w:left w:val="none" w:sz="0" w:space="0" w:color="auto"/>
            <w:bottom w:val="none" w:sz="0" w:space="0" w:color="auto"/>
            <w:right w:val="none" w:sz="0" w:space="0" w:color="auto"/>
          </w:divBdr>
        </w:div>
        <w:div w:id="733240714">
          <w:marLeft w:val="0"/>
          <w:marRight w:val="0"/>
          <w:marTop w:val="0"/>
          <w:marBottom w:val="0"/>
          <w:divBdr>
            <w:top w:val="none" w:sz="0" w:space="0" w:color="auto"/>
            <w:left w:val="none" w:sz="0" w:space="0" w:color="auto"/>
            <w:bottom w:val="none" w:sz="0" w:space="0" w:color="auto"/>
            <w:right w:val="none" w:sz="0" w:space="0" w:color="auto"/>
          </w:divBdr>
        </w:div>
        <w:div w:id="587928076">
          <w:marLeft w:val="0"/>
          <w:marRight w:val="0"/>
          <w:marTop w:val="0"/>
          <w:marBottom w:val="0"/>
          <w:divBdr>
            <w:top w:val="none" w:sz="0" w:space="0" w:color="auto"/>
            <w:left w:val="none" w:sz="0" w:space="0" w:color="auto"/>
            <w:bottom w:val="none" w:sz="0" w:space="0" w:color="auto"/>
            <w:right w:val="none" w:sz="0" w:space="0" w:color="auto"/>
          </w:divBdr>
        </w:div>
        <w:div w:id="1933119613">
          <w:marLeft w:val="0"/>
          <w:marRight w:val="0"/>
          <w:marTop w:val="0"/>
          <w:marBottom w:val="0"/>
          <w:divBdr>
            <w:top w:val="none" w:sz="0" w:space="0" w:color="auto"/>
            <w:left w:val="none" w:sz="0" w:space="0" w:color="auto"/>
            <w:bottom w:val="none" w:sz="0" w:space="0" w:color="auto"/>
            <w:right w:val="none" w:sz="0" w:space="0" w:color="auto"/>
          </w:divBdr>
        </w:div>
        <w:div w:id="576744145">
          <w:marLeft w:val="0"/>
          <w:marRight w:val="0"/>
          <w:marTop w:val="0"/>
          <w:marBottom w:val="0"/>
          <w:divBdr>
            <w:top w:val="none" w:sz="0" w:space="0" w:color="auto"/>
            <w:left w:val="none" w:sz="0" w:space="0" w:color="auto"/>
            <w:bottom w:val="none" w:sz="0" w:space="0" w:color="auto"/>
            <w:right w:val="none" w:sz="0" w:space="0" w:color="auto"/>
          </w:divBdr>
        </w:div>
        <w:div w:id="135267215">
          <w:marLeft w:val="0"/>
          <w:marRight w:val="0"/>
          <w:marTop w:val="0"/>
          <w:marBottom w:val="0"/>
          <w:divBdr>
            <w:top w:val="none" w:sz="0" w:space="0" w:color="auto"/>
            <w:left w:val="none" w:sz="0" w:space="0" w:color="auto"/>
            <w:bottom w:val="none" w:sz="0" w:space="0" w:color="auto"/>
            <w:right w:val="none" w:sz="0" w:space="0" w:color="auto"/>
          </w:divBdr>
        </w:div>
        <w:div w:id="99447646">
          <w:marLeft w:val="0"/>
          <w:marRight w:val="0"/>
          <w:marTop w:val="0"/>
          <w:marBottom w:val="0"/>
          <w:divBdr>
            <w:top w:val="none" w:sz="0" w:space="0" w:color="auto"/>
            <w:left w:val="none" w:sz="0" w:space="0" w:color="auto"/>
            <w:bottom w:val="none" w:sz="0" w:space="0" w:color="auto"/>
            <w:right w:val="none" w:sz="0" w:space="0" w:color="auto"/>
          </w:divBdr>
        </w:div>
        <w:div w:id="423722296">
          <w:marLeft w:val="0"/>
          <w:marRight w:val="0"/>
          <w:marTop w:val="0"/>
          <w:marBottom w:val="0"/>
          <w:divBdr>
            <w:top w:val="none" w:sz="0" w:space="0" w:color="auto"/>
            <w:left w:val="none" w:sz="0" w:space="0" w:color="auto"/>
            <w:bottom w:val="none" w:sz="0" w:space="0" w:color="auto"/>
            <w:right w:val="none" w:sz="0" w:space="0" w:color="auto"/>
          </w:divBdr>
        </w:div>
        <w:div w:id="32733034">
          <w:marLeft w:val="0"/>
          <w:marRight w:val="0"/>
          <w:marTop w:val="0"/>
          <w:marBottom w:val="0"/>
          <w:divBdr>
            <w:top w:val="none" w:sz="0" w:space="0" w:color="auto"/>
            <w:left w:val="none" w:sz="0" w:space="0" w:color="auto"/>
            <w:bottom w:val="none" w:sz="0" w:space="0" w:color="auto"/>
            <w:right w:val="none" w:sz="0" w:space="0" w:color="auto"/>
          </w:divBdr>
        </w:div>
        <w:div w:id="1481993499">
          <w:marLeft w:val="0"/>
          <w:marRight w:val="0"/>
          <w:marTop w:val="0"/>
          <w:marBottom w:val="0"/>
          <w:divBdr>
            <w:top w:val="none" w:sz="0" w:space="0" w:color="auto"/>
            <w:left w:val="none" w:sz="0" w:space="0" w:color="auto"/>
            <w:bottom w:val="none" w:sz="0" w:space="0" w:color="auto"/>
            <w:right w:val="none" w:sz="0" w:space="0" w:color="auto"/>
          </w:divBdr>
        </w:div>
        <w:div w:id="1244728333">
          <w:marLeft w:val="0"/>
          <w:marRight w:val="0"/>
          <w:marTop w:val="0"/>
          <w:marBottom w:val="0"/>
          <w:divBdr>
            <w:top w:val="none" w:sz="0" w:space="0" w:color="auto"/>
            <w:left w:val="none" w:sz="0" w:space="0" w:color="auto"/>
            <w:bottom w:val="none" w:sz="0" w:space="0" w:color="auto"/>
            <w:right w:val="none" w:sz="0" w:space="0" w:color="auto"/>
          </w:divBdr>
        </w:div>
        <w:div w:id="1289823093">
          <w:marLeft w:val="0"/>
          <w:marRight w:val="0"/>
          <w:marTop w:val="0"/>
          <w:marBottom w:val="0"/>
          <w:divBdr>
            <w:top w:val="none" w:sz="0" w:space="0" w:color="auto"/>
            <w:left w:val="none" w:sz="0" w:space="0" w:color="auto"/>
            <w:bottom w:val="none" w:sz="0" w:space="0" w:color="auto"/>
            <w:right w:val="none" w:sz="0" w:space="0" w:color="auto"/>
          </w:divBdr>
        </w:div>
        <w:div w:id="1233273594">
          <w:marLeft w:val="0"/>
          <w:marRight w:val="0"/>
          <w:marTop w:val="0"/>
          <w:marBottom w:val="0"/>
          <w:divBdr>
            <w:top w:val="none" w:sz="0" w:space="0" w:color="auto"/>
            <w:left w:val="none" w:sz="0" w:space="0" w:color="auto"/>
            <w:bottom w:val="none" w:sz="0" w:space="0" w:color="auto"/>
            <w:right w:val="none" w:sz="0" w:space="0" w:color="auto"/>
          </w:divBdr>
        </w:div>
        <w:div w:id="163978233">
          <w:marLeft w:val="0"/>
          <w:marRight w:val="0"/>
          <w:marTop w:val="0"/>
          <w:marBottom w:val="0"/>
          <w:divBdr>
            <w:top w:val="none" w:sz="0" w:space="0" w:color="auto"/>
            <w:left w:val="none" w:sz="0" w:space="0" w:color="auto"/>
            <w:bottom w:val="none" w:sz="0" w:space="0" w:color="auto"/>
            <w:right w:val="none" w:sz="0" w:space="0" w:color="auto"/>
          </w:divBdr>
        </w:div>
        <w:div w:id="581187357">
          <w:marLeft w:val="0"/>
          <w:marRight w:val="0"/>
          <w:marTop w:val="0"/>
          <w:marBottom w:val="0"/>
          <w:divBdr>
            <w:top w:val="none" w:sz="0" w:space="0" w:color="auto"/>
            <w:left w:val="none" w:sz="0" w:space="0" w:color="auto"/>
            <w:bottom w:val="none" w:sz="0" w:space="0" w:color="auto"/>
            <w:right w:val="none" w:sz="0" w:space="0" w:color="auto"/>
          </w:divBdr>
        </w:div>
        <w:div w:id="1680157182">
          <w:marLeft w:val="0"/>
          <w:marRight w:val="0"/>
          <w:marTop w:val="0"/>
          <w:marBottom w:val="0"/>
          <w:divBdr>
            <w:top w:val="none" w:sz="0" w:space="0" w:color="auto"/>
            <w:left w:val="none" w:sz="0" w:space="0" w:color="auto"/>
            <w:bottom w:val="none" w:sz="0" w:space="0" w:color="auto"/>
            <w:right w:val="none" w:sz="0" w:space="0" w:color="auto"/>
          </w:divBdr>
        </w:div>
        <w:div w:id="393740918">
          <w:marLeft w:val="0"/>
          <w:marRight w:val="0"/>
          <w:marTop w:val="0"/>
          <w:marBottom w:val="0"/>
          <w:divBdr>
            <w:top w:val="none" w:sz="0" w:space="0" w:color="auto"/>
            <w:left w:val="none" w:sz="0" w:space="0" w:color="auto"/>
            <w:bottom w:val="none" w:sz="0" w:space="0" w:color="auto"/>
            <w:right w:val="none" w:sz="0" w:space="0" w:color="auto"/>
          </w:divBdr>
        </w:div>
        <w:div w:id="2139716487">
          <w:marLeft w:val="0"/>
          <w:marRight w:val="0"/>
          <w:marTop w:val="0"/>
          <w:marBottom w:val="0"/>
          <w:divBdr>
            <w:top w:val="none" w:sz="0" w:space="0" w:color="auto"/>
            <w:left w:val="none" w:sz="0" w:space="0" w:color="auto"/>
            <w:bottom w:val="none" w:sz="0" w:space="0" w:color="auto"/>
            <w:right w:val="none" w:sz="0" w:space="0" w:color="auto"/>
          </w:divBdr>
        </w:div>
        <w:div w:id="335310531">
          <w:marLeft w:val="0"/>
          <w:marRight w:val="0"/>
          <w:marTop w:val="0"/>
          <w:marBottom w:val="0"/>
          <w:divBdr>
            <w:top w:val="none" w:sz="0" w:space="0" w:color="auto"/>
            <w:left w:val="none" w:sz="0" w:space="0" w:color="auto"/>
            <w:bottom w:val="none" w:sz="0" w:space="0" w:color="auto"/>
            <w:right w:val="none" w:sz="0" w:space="0" w:color="auto"/>
          </w:divBdr>
        </w:div>
        <w:div w:id="1411464129">
          <w:marLeft w:val="0"/>
          <w:marRight w:val="0"/>
          <w:marTop w:val="0"/>
          <w:marBottom w:val="0"/>
          <w:divBdr>
            <w:top w:val="none" w:sz="0" w:space="0" w:color="auto"/>
            <w:left w:val="none" w:sz="0" w:space="0" w:color="auto"/>
            <w:bottom w:val="none" w:sz="0" w:space="0" w:color="auto"/>
            <w:right w:val="none" w:sz="0" w:space="0" w:color="auto"/>
          </w:divBdr>
        </w:div>
        <w:div w:id="1971403052">
          <w:marLeft w:val="0"/>
          <w:marRight w:val="0"/>
          <w:marTop w:val="0"/>
          <w:marBottom w:val="0"/>
          <w:divBdr>
            <w:top w:val="none" w:sz="0" w:space="0" w:color="auto"/>
            <w:left w:val="none" w:sz="0" w:space="0" w:color="auto"/>
            <w:bottom w:val="none" w:sz="0" w:space="0" w:color="auto"/>
            <w:right w:val="none" w:sz="0" w:space="0" w:color="auto"/>
          </w:divBdr>
        </w:div>
        <w:div w:id="1539513002">
          <w:marLeft w:val="0"/>
          <w:marRight w:val="0"/>
          <w:marTop w:val="0"/>
          <w:marBottom w:val="0"/>
          <w:divBdr>
            <w:top w:val="none" w:sz="0" w:space="0" w:color="auto"/>
            <w:left w:val="none" w:sz="0" w:space="0" w:color="auto"/>
            <w:bottom w:val="none" w:sz="0" w:space="0" w:color="auto"/>
            <w:right w:val="none" w:sz="0" w:space="0" w:color="auto"/>
          </w:divBdr>
        </w:div>
        <w:div w:id="1895390481">
          <w:marLeft w:val="0"/>
          <w:marRight w:val="0"/>
          <w:marTop w:val="0"/>
          <w:marBottom w:val="0"/>
          <w:divBdr>
            <w:top w:val="none" w:sz="0" w:space="0" w:color="auto"/>
            <w:left w:val="none" w:sz="0" w:space="0" w:color="auto"/>
            <w:bottom w:val="none" w:sz="0" w:space="0" w:color="auto"/>
            <w:right w:val="none" w:sz="0" w:space="0" w:color="auto"/>
          </w:divBdr>
        </w:div>
        <w:div w:id="1868130010">
          <w:marLeft w:val="0"/>
          <w:marRight w:val="0"/>
          <w:marTop w:val="0"/>
          <w:marBottom w:val="0"/>
          <w:divBdr>
            <w:top w:val="none" w:sz="0" w:space="0" w:color="auto"/>
            <w:left w:val="none" w:sz="0" w:space="0" w:color="auto"/>
            <w:bottom w:val="none" w:sz="0" w:space="0" w:color="auto"/>
            <w:right w:val="none" w:sz="0" w:space="0" w:color="auto"/>
          </w:divBdr>
        </w:div>
        <w:div w:id="1356149156">
          <w:marLeft w:val="0"/>
          <w:marRight w:val="0"/>
          <w:marTop w:val="0"/>
          <w:marBottom w:val="0"/>
          <w:divBdr>
            <w:top w:val="none" w:sz="0" w:space="0" w:color="auto"/>
            <w:left w:val="none" w:sz="0" w:space="0" w:color="auto"/>
            <w:bottom w:val="none" w:sz="0" w:space="0" w:color="auto"/>
            <w:right w:val="none" w:sz="0" w:space="0" w:color="auto"/>
          </w:divBdr>
        </w:div>
        <w:div w:id="2015255711">
          <w:marLeft w:val="0"/>
          <w:marRight w:val="0"/>
          <w:marTop w:val="0"/>
          <w:marBottom w:val="0"/>
          <w:divBdr>
            <w:top w:val="none" w:sz="0" w:space="0" w:color="auto"/>
            <w:left w:val="none" w:sz="0" w:space="0" w:color="auto"/>
            <w:bottom w:val="none" w:sz="0" w:space="0" w:color="auto"/>
            <w:right w:val="none" w:sz="0" w:space="0" w:color="auto"/>
          </w:divBdr>
        </w:div>
        <w:div w:id="1596130281">
          <w:marLeft w:val="0"/>
          <w:marRight w:val="0"/>
          <w:marTop w:val="0"/>
          <w:marBottom w:val="0"/>
          <w:divBdr>
            <w:top w:val="none" w:sz="0" w:space="0" w:color="auto"/>
            <w:left w:val="none" w:sz="0" w:space="0" w:color="auto"/>
            <w:bottom w:val="none" w:sz="0" w:space="0" w:color="auto"/>
            <w:right w:val="none" w:sz="0" w:space="0" w:color="auto"/>
          </w:divBdr>
        </w:div>
        <w:div w:id="272179187">
          <w:marLeft w:val="0"/>
          <w:marRight w:val="0"/>
          <w:marTop w:val="0"/>
          <w:marBottom w:val="0"/>
          <w:divBdr>
            <w:top w:val="none" w:sz="0" w:space="0" w:color="auto"/>
            <w:left w:val="none" w:sz="0" w:space="0" w:color="auto"/>
            <w:bottom w:val="none" w:sz="0" w:space="0" w:color="auto"/>
            <w:right w:val="none" w:sz="0" w:space="0" w:color="auto"/>
          </w:divBdr>
        </w:div>
        <w:div w:id="1257012517">
          <w:marLeft w:val="0"/>
          <w:marRight w:val="0"/>
          <w:marTop w:val="0"/>
          <w:marBottom w:val="0"/>
          <w:divBdr>
            <w:top w:val="none" w:sz="0" w:space="0" w:color="auto"/>
            <w:left w:val="none" w:sz="0" w:space="0" w:color="auto"/>
            <w:bottom w:val="none" w:sz="0" w:space="0" w:color="auto"/>
            <w:right w:val="none" w:sz="0" w:space="0" w:color="auto"/>
          </w:divBdr>
        </w:div>
        <w:div w:id="263879657">
          <w:marLeft w:val="0"/>
          <w:marRight w:val="0"/>
          <w:marTop w:val="0"/>
          <w:marBottom w:val="0"/>
          <w:divBdr>
            <w:top w:val="none" w:sz="0" w:space="0" w:color="auto"/>
            <w:left w:val="none" w:sz="0" w:space="0" w:color="auto"/>
            <w:bottom w:val="none" w:sz="0" w:space="0" w:color="auto"/>
            <w:right w:val="none" w:sz="0" w:space="0" w:color="auto"/>
          </w:divBdr>
        </w:div>
        <w:div w:id="987396755">
          <w:marLeft w:val="0"/>
          <w:marRight w:val="0"/>
          <w:marTop w:val="0"/>
          <w:marBottom w:val="0"/>
          <w:divBdr>
            <w:top w:val="none" w:sz="0" w:space="0" w:color="auto"/>
            <w:left w:val="none" w:sz="0" w:space="0" w:color="auto"/>
            <w:bottom w:val="none" w:sz="0" w:space="0" w:color="auto"/>
            <w:right w:val="none" w:sz="0" w:space="0" w:color="auto"/>
          </w:divBdr>
        </w:div>
        <w:div w:id="304891345">
          <w:marLeft w:val="0"/>
          <w:marRight w:val="0"/>
          <w:marTop w:val="0"/>
          <w:marBottom w:val="0"/>
          <w:divBdr>
            <w:top w:val="none" w:sz="0" w:space="0" w:color="auto"/>
            <w:left w:val="none" w:sz="0" w:space="0" w:color="auto"/>
            <w:bottom w:val="none" w:sz="0" w:space="0" w:color="auto"/>
            <w:right w:val="none" w:sz="0" w:space="0" w:color="auto"/>
          </w:divBdr>
        </w:div>
        <w:div w:id="269163295">
          <w:marLeft w:val="0"/>
          <w:marRight w:val="0"/>
          <w:marTop w:val="0"/>
          <w:marBottom w:val="0"/>
          <w:divBdr>
            <w:top w:val="none" w:sz="0" w:space="0" w:color="auto"/>
            <w:left w:val="none" w:sz="0" w:space="0" w:color="auto"/>
            <w:bottom w:val="none" w:sz="0" w:space="0" w:color="auto"/>
            <w:right w:val="none" w:sz="0" w:space="0" w:color="auto"/>
          </w:divBdr>
        </w:div>
        <w:div w:id="2118789451">
          <w:marLeft w:val="0"/>
          <w:marRight w:val="0"/>
          <w:marTop w:val="0"/>
          <w:marBottom w:val="0"/>
          <w:divBdr>
            <w:top w:val="none" w:sz="0" w:space="0" w:color="auto"/>
            <w:left w:val="none" w:sz="0" w:space="0" w:color="auto"/>
            <w:bottom w:val="none" w:sz="0" w:space="0" w:color="auto"/>
            <w:right w:val="none" w:sz="0" w:space="0" w:color="auto"/>
          </w:divBdr>
        </w:div>
        <w:div w:id="1127965481">
          <w:marLeft w:val="0"/>
          <w:marRight w:val="0"/>
          <w:marTop w:val="0"/>
          <w:marBottom w:val="0"/>
          <w:divBdr>
            <w:top w:val="none" w:sz="0" w:space="0" w:color="auto"/>
            <w:left w:val="none" w:sz="0" w:space="0" w:color="auto"/>
            <w:bottom w:val="none" w:sz="0" w:space="0" w:color="auto"/>
            <w:right w:val="none" w:sz="0" w:space="0" w:color="auto"/>
          </w:divBdr>
        </w:div>
        <w:div w:id="1031691889">
          <w:marLeft w:val="0"/>
          <w:marRight w:val="0"/>
          <w:marTop w:val="0"/>
          <w:marBottom w:val="0"/>
          <w:divBdr>
            <w:top w:val="none" w:sz="0" w:space="0" w:color="auto"/>
            <w:left w:val="none" w:sz="0" w:space="0" w:color="auto"/>
            <w:bottom w:val="none" w:sz="0" w:space="0" w:color="auto"/>
            <w:right w:val="none" w:sz="0" w:space="0" w:color="auto"/>
          </w:divBdr>
        </w:div>
        <w:div w:id="1159270459">
          <w:marLeft w:val="0"/>
          <w:marRight w:val="0"/>
          <w:marTop w:val="0"/>
          <w:marBottom w:val="0"/>
          <w:divBdr>
            <w:top w:val="none" w:sz="0" w:space="0" w:color="auto"/>
            <w:left w:val="none" w:sz="0" w:space="0" w:color="auto"/>
            <w:bottom w:val="none" w:sz="0" w:space="0" w:color="auto"/>
            <w:right w:val="none" w:sz="0" w:space="0" w:color="auto"/>
          </w:divBdr>
        </w:div>
        <w:div w:id="934556597">
          <w:marLeft w:val="0"/>
          <w:marRight w:val="0"/>
          <w:marTop w:val="0"/>
          <w:marBottom w:val="0"/>
          <w:divBdr>
            <w:top w:val="none" w:sz="0" w:space="0" w:color="auto"/>
            <w:left w:val="none" w:sz="0" w:space="0" w:color="auto"/>
            <w:bottom w:val="none" w:sz="0" w:space="0" w:color="auto"/>
            <w:right w:val="none" w:sz="0" w:space="0" w:color="auto"/>
          </w:divBdr>
        </w:div>
        <w:div w:id="768310394">
          <w:marLeft w:val="0"/>
          <w:marRight w:val="0"/>
          <w:marTop w:val="0"/>
          <w:marBottom w:val="0"/>
          <w:divBdr>
            <w:top w:val="none" w:sz="0" w:space="0" w:color="auto"/>
            <w:left w:val="none" w:sz="0" w:space="0" w:color="auto"/>
            <w:bottom w:val="none" w:sz="0" w:space="0" w:color="auto"/>
            <w:right w:val="none" w:sz="0" w:space="0" w:color="auto"/>
          </w:divBdr>
        </w:div>
        <w:div w:id="1930577660">
          <w:marLeft w:val="0"/>
          <w:marRight w:val="0"/>
          <w:marTop w:val="0"/>
          <w:marBottom w:val="0"/>
          <w:divBdr>
            <w:top w:val="none" w:sz="0" w:space="0" w:color="auto"/>
            <w:left w:val="none" w:sz="0" w:space="0" w:color="auto"/>
            <w:bottom w:val="none" w:sz="0" w:space="0" w:color="auto"/>
            <w:right w:val="none" w:sz="0" w:space="0" w:color="auto"/>
          </w:divBdr>
        </w:div>
        <w:div w:id="1335453754">
          <w:marLeft w:val="0"/>
          <w:marRight w:val="0"/>
          <w:marTop w:val="0"/>
          <w:marBottom w:val="0"/>
          <w:divBdr>
            <w:top w:val="none" w:sz="0" w:space="0" w:color="auto"/>
            <w:left w:val="none" w:sz="0" w:space="0" w:color="auto"/>
            <w:bottom w:val="none" w:sz="0" w:space="0" w:color="auto"/>
            <w:right w:val="none" w:sz="0" w:space="0" w:color="auto"/>
          </w:divBdr>
        </w:div>
        <w:div w:id="525563232">
          <w:marLeft w:val="0"/>
          <w:marRight w:val="0"/>
          <w:marTop w:val="0"/>
          <w:marBottom w:val="0"/>
          <w:divBdr>
            <w:top w:val="none" w:sz="0" w:space="0" w:color="auto"/>
            <w:left w:val="none" w:sz="0" w:space="0" w:color="auto"/>
            <w:bottom w:val="none" w:sz="0" w:space="0" w:color="auto"/>
            <w:right w:val="none" w:sz="0" w:space="0" w:color="auto"/>
          </w:divBdr>
        </w:div>
        <w:div w:id="429816434">
          <w:marLeft w:val="0"/>
          <w:marRight w:val="0"/>
          <w:marTop w:val="0"/>
          <w:marBottom w:val="0"/>
          <w:divBdr>
            <w:top w:val="none" w:sz="0" w:space="0" w:color="auto"/>
            <w:left w:val="none" w:sz="0" w:space="0" w:color="auto"/>
            <w:bottom w:val="none" w:sz="0" w:space="0" w:color="auto"/>
            <w:right w:val="none" w:sz="0" w:space="0" w:color="auto"/>
          </w:divBdr>
        </w:div>
        <w:div w:id="255402346">
          <w:marLeft w:val="0"/>
          <w:marRight w:val="0"/>
          <w:marTop w:val="0"/>
          <w:marBottom w:val="0"/>
          <w:divBdr>
            <w:top w:val="none" w:sz="0" w:space="0" w:color="auto"/>
            <w:left w:val="none" w:sz="0" w:space="0" w:color="auto"/>
            <w:bottom w:val="none" w:sz="0" w:space="0" w:color="auto"/>
            <w:right w:val="none" w:sz="0" w:space="0" w:color="auto"/>
          </w:divBdr>
        </w:div>
        <w:div w:id="2054621124">
          <w:marLeft w:val="0"/>
          <w:marRight w:val="0"/>
          <w:marTop w:val="0"/>
          <w:marBottom w:val="0"/>
          <w:divBdr>
            <w:top w:val="none" w:sz="0" w:space="0" w:color="auto"/>
            <w:left w:val="none" w:sz="0" w:space="0" w:color="auto"/>
            <w:bottom w:val="none" w:sz="0" w:space="0" w:color="auto"/>
            <w:right w:val="none" w:sz="0" w:space="0" w:color="auto"/>
          </w:divBdr>
        </w:div>
        <w:div w:id="1936742204">
          <w:marLeft w:val="0"/>
          <w:marRight w:val="0"/>
          <w:marTop w:val="0"/>
          <w:marBottom w:val="0"/>
          <w:divBdr>
            <w:top w:val="none" w:sz="0" w:space="0" w:color="auto"/>
            <w:left w:val="none" w:sz="0" w:space="0" w:color="auto"/>
            <w:bottom w:val="none" w:sz="0" w:space="0" w:color="auto"/>
            <w:right w:val="none" w:sz="0" w:space="0" w:color="auto"/>
          </w:divBdr>
        </w:div>
        <w:div w:id="950697573">
          <w:marLeft w:val="0"/>
          <w:marRight w:val="0"/>
          <w:marTop w:val="0"/>
          <w:marBottom w:val="0"/>
          <w:divBdr>
            <w:top w:val="none" w:sz="0" w:space="0" w:color="auto"/>
            <w:left w:val="none" w:sz="0" w:space="0" w:color="auto"/>
            <w:bottom w:val="none" w:sz="0" w:space="0" w:color="auto"/>
            <w:right w:val="none" w:sz="0" w:space="0" w:color="auto"/>
          </w:divBdr>
        </w:div>
        <w:div w:id="493569516">
          <w:marLeft w:val="0"/>
          <w:marRight w:val="0"/>
          <w:marTop w:val="0"/>
          <w:marBottom w:val="0"/>
          <w:divBdr>
            <w:top w:val="none" w:sz="0" w:space="0" w:color="auto"/>
            <w:left w:val="none" w:sz="0" w:space="0" w:color="auto"/>
            <w:bottom w:val="none" w:sz="0" w:space="0" w:color="auto"/>
            <w:right w:val="none" w:sz="0" w:space="0" w:color="auto"/>
          </w:divBdr>
        </w:div>
        <w:div w:id="338628977">
          <w:marLeft w:val="0"/>
          <w:marRight w:val="0"/>
          <w:marTop w:val="0"/>
          <w:marBottom w:val="0"/>
          <w:divBdr>
            <w:top w:val="none" w:sz="0" w:space="0" w:color="auto"/>
            <w:left w:val="none" w:sz="0" w:space="0" w:color="auto"/>
            <w:bottom w:val="none" w:sz="0" w:space="0" w:color="auto"/>
            <w:right w:val="none" w:sz="0" w:space="0" w:color="auto"/>
          </w:divBdr>
        </w:div>
        <w:div w:id="1001278911">
          <w:marLeft w:val="0"/>
          <w:marRight w:val="0"/>
          <w:marTop w:val="0"/>
          <w:marBottom w:val="0"/>
          <w:divBdr>
            <w:top w:val="none" w:sz="0" w:space="0" w:color="auto"/>
            <w:left w:val="none" w:sz="0" w:space="0" w:color="auto"/>
            <w:bottom w:val="none" w:sz="0" w:space="0" w:color="auto"/>
            <w:right w:val="none" w:sz="0" w:space="0" w:color="auto"/>
          </w:divBdr>
        </w:div>
        <w:div w:id="985205734">
          <w:marLeft w:val="0"/>
          <w:marRight w:val="0"/>
          <w:marTop w:val="0"/>
          <w:marBottom w:val="0"/>
          <w:divBdr>
            <w:top w:val="none" w:sz="0" w:space="0" w:color="auto"/>
            <w:left w:val="none" w:sz="0" w:space="0" w:color="auto"/>
            <w:bottom w:val="none" w:sz="0" w:space="0" w:color="auto"/>
            <w:right w:val="none" w:sz="0" w:space="0" w:color="auto"/>
          </w:divBdr>
        </w:div>
        <w:div w:id="2000769363">
          <w:marLeft w:val="0"/>
          <w:marRight w:val="0"/>
          <w:marTop w:val="0"/>
          <w:marBottom w:val="0"/>
          <w:divBdr>
            <w:top w:val="none" w:sz="0" w:space="0" w:color="auto"/>
            <w:left w:val="none" w:sz="0" w:space="0" w:color="auto"/>
            <w:bottom w:val="none" w:sz="0" w:space="0" w:color="auto"/>
            <w:right w:val="none" w:sz="0" w:space="0" w:color="auto"/>
          </w:divBdr>
        </w:div>
        <w:div w:id="209070683">
          <w:marLeft w:val="0"/>
          <w:marRight w:val="0"/>
          <w:marTop w:val="0"/>
          <w:marBottom w:val="0"/>
          <w:divBdr>
            <w:top w:val="none" w:sz="0" w:space="0" w:color="auto"/>
            <w:left w:val="none" w:sz="0" w:space="0" w:color="auto"/>
            <w:bottom w:val="none" w:sz="0" w:space="0" w:color="auto"/>
            <w:right w:val="none" w:sz="0" w:space="0" w:color="auto"/>
          </w:divBdr>
        </w:div>
        <w:div w:id="99305887">
          <w:marLeft w:val="0"/>
          <w:marRight w:val="0"/>
          <w:marTop w:val="0"/>
          <w:marBottom w:val="0"/>
          <w:divBdr>
            <w:top w:val="none" w:sz="0" w:space="0" w:color="auto"/>
            <w:left w:val="none" w:sz="0" w:space="0" w:color="auto"/>
            <w:bottom w:val="none" w:sz="0" w:space="0" w:color="auto"/>
            <w:right w:val="none" w:sz="0" w:space="0" w:color="auto"/>
          </w:divBdr>
        </w:div>
        <w:div w:id="1839464819">
          <w:marLeft w:val="0"/>
          <w:marRight w:val="0"/>
          <w:marTop w:val="0"/>
          <w:marBottom w:val="0"/>
          <w:divBdr>
            <w:top w:val="none" w:sz="0" w:space="0" w:color="auto"/>
            <w:left w:val="none" w:sz="0" w:space="0" w:color="auto"/>
            <w:bottom w:val="none" w:sz="0" w:space="0" w:color="auto"/>
            <w:right w:val="none" w:sz="0" w:space="0" w:color="auto"/>
          </w:divBdr>
        </w:div>
        <w:div w:id="440995584">
          <w:marLeft w:val="0"/>
          <w:marRight w:val="0"/>
          <w:marTop w:val="0"/>
          <w:marBottom w:val="0"/>
          <w:divBdr>
            <w:top w:val="none" w:sz="0" w:space="0" w:color="auto"/>
            <w:left w:val="none" w:sz="0" w:space="0" w:color="auto"/>
            <w:bottom w:val="none" w:sz="0" w:space="0" w:color="auto"/>
            <w:right w:val="none" w:sz="0" w:space="0" w:color="auto"/>
          </w:divBdr>
        </w:div>
        <w:div w:id="307828268">
          <w:marLeft w:val="0"/>
          <w:marRight w:val="0"/>
          <w:marTop w:val="0"/>
          <w:marBottom w:val="0"/>
          <w:divBdr>
            <w:top w:val="none" w:sz="0" w:space="0" w:color="auto"/>
            <w:left w:val="none" w:sz="0" w:space="0" w:color="auto"/>
            <w:bottom w:val="none" w:sz="0" w:space="0" w:color="auto"/>
            <w:right w:val="none" w:sz="0" w:space="0" w:color="auto"/>
          </w:divBdr>
        </w:div>
        <w:div w:id="742407489">
          <w:marLeft w:val="0"/>
          <w:marRight w:val="0"/>
          <w:marTop w:val="0"/>
          <w:marBottom w:val="0"/>
          <w:divBdr>
            <w:top w:val="none" w:sz="0" w:space="0" w:color="auto"/>
            <w:left w:val="none" w:sz="0" w:space="0" w:color="auto"/>
            <w:bottom w:val="none" w:sz="0" w:space="0" w:color="auto"/>
            <w:right w:val="none" w:sz="0" w:space="0" w:color="auto"/>
          </w:divBdr>
        </w:div>
        <w:div w:id="1915898769">
          <w:marLeft w:val="0"/>
          <w:marRight w:val="0"/>
          <w:marTop w:val="0"/>
          <w:marBottom w:val="0"/>
          <w:divBdr>
            <w:top w:val="none" w:sz="0" w:space="0" w:color="auto"/>
            <w:left w:val="none" w:sz="0" w:space="0" w:color="auto"/>
            <w:bottom w:val="none" w:sz="0" w:space="0" w:color="auto"/>
            <w:right w:val="none" w:sz="0" w:space="0" w:color="auto"/>
          </w:divBdr>
        </w:div>
        <w:div w:id="258830523">
          <w:marLeft w:val="0"/>
          <w:marRight w:val="0"/>
          <w:marTop w:val="0"/>
          <w:marBottom w:val="0"/>
          <w:divBdr>
            <w:top w:val="none" w:sz="0" w:space="0" w:color="auto"/>
            <w:left w:val="none" w:sz="0" w:space="0" w:color="auto"/>
            <w:bottom w:val="none" w:sz="0" w:space="0" w:color="auto"/>
            <w:right w:val="none" w:sz="0" w:space="0" w:color="auto"/>
          </w:divBdr>
        </w:div>
        <w:div w:id="1809083395">
          <w:marLeft w:val="0"/>
          <w:marRight w:val="0"/>
          <w:marTop w:val="0"/>
          <w:marBottom w:val="0"/>
          <w:divBdr>
            <w:top w:val="none" w:sz="0" w:space="0" w:color="auto"/>
            <w:left w:val="none" w:sz="0" w:space="0" w:color="auto"/>
            <w:bottom w:val="none" w:sz="0" w:space="0" w:color="auto"/>
            <w:right w:val="none" w:sz="0" w:space="0" w:color="auto"/>
          </w:divBdr>
        </w:div>
        <w:div w:id="1759406102">
          <w:marLeft w:val="0"/>
          <w:marRight w:val="0"/>
          <w:marTop w:val="0"/>
          <w:marBottom w:val="0"/>
          <w:divBdr>
            <w:top w:val="none" w:sz="0" w:space="0" w:color="auto"/>
            <w:left w:val="none" w:sz="0" w:space="0" w:color="auto"/>
            <w:bottom w:val="none" w:sz="0" w:space="0" w:color="auto"/>
            <w:right w:val="none" w:sz="0" w:space="0" w:color="auto"/>
          </w:divBdr>
        </w:div>
        <w:div w:id="974026621">
          <w:marLeft w:val="0"/>
          <w:marRight w:val="0"/>
          <w:marTop w:val="0"/>
          <w:marBottom w:val="0"/>
          <w:divBdr>
            <w:top w:val="none" w:sz="0" w:space="0" w:color="auto"/>
            <w:left w:val="none" w:sz="0" w:space="0" w:color="auto"/>
            <w:bottom w:val="none" w:sz="0" w:space="0" w:color="auto"/>
            <w:right w:val="none" w:sz="0" w:space="0" w:color="auto"/>
          </w:divBdr>
        </w:div>
        <w:div w:id="413088901">
          <w:marLeft w:val="0"/>
          <w:marRight w:val="0"/>
          <w:marTop w:val="0"/>
          <w:marBottom w:val="0"/>
          <w:divBdr>
            <w:top w:val="none" w:sz="0" w:space="0" w:color="auto"/>
            <w:left w:val="none" w:sz="0" w:space="0" w:color="auto"/>
            <w:bottom w:val="none" w:sz="0" w:space="0" w:color="auto"/>
            <w:right w:val="none" w:sz="0" w:space="0" w:color="auto"/>
          </w:divBdr>
        </w:div>
        <w:div w:id="1440179085">
          <w:marLeft w:val="0"/>
          <w:marRight w:val="0"/>
          <w:marTop w:val="0"/>
          <w:marBottom w:val="0"/>
          <w:divBdr>
            <w:top w:val="none" w:sz="0" w:space="0" w:color="auto"/>
            <w:left w:val="none" w:sz="0" w:space="0" w:color="auto"/>
            <w:bottom w:val="none" w:sz="0" w:space="0" w:color="auto"/>
            <w:right w:val="none" w:sz="0" w:space="0" w:color="auto"/>
          </w:divBdr>
        </w:div>
        <w:div w:id="1027566371">
          <w:marLeft w:val="0"/>
          <w:marRight w:val="0"/>
          <w:marTop w:val="0"/>
          <w:marBottom w:val="0"/>
          <w:divBdr>
            <w:top w:val="none" w:sz="0" w:space="0" w:color="auto"/>
            <w:left w:val="none" w:sz="0" w:space="0" w:color="auto"/>
            <w:bottom w:val="none" w:sz="0" w:space="0" w:color="auto"/>
            <w:right w:val="none" w:sz="0" w:space="0" w:color="auto"/>
          </w:divBdr>
        </w:div>
        <w:div w:id="1005979007">
          <w:marLeft w:val="0"/>
          <w:marRight w:val="0"/>
          <w:marTop w:val="0"/>
          <w:marBottom w:val="0"/>
          <w:divBdr>
            <w:top w:val="none" w:sz="0" w:space="0" w:color="auto"/>
            <w:left w:val="none" w:sz="0" w:space="0" w:color="auto"/>
            <w:bottom w:val="none" w:sz="0" w:space="0" w:color="auto"/>
            <w:right w:val="none" w:sz="0" w:space="0" w:color="auto"/>
          </w:divBdr>
        </w:div>
        <w:div w:id="1641034891">
          <w:marLeft w:val="0"/>
          <w:marRight w:val="0"/>
          <w:marTop w:val="0"/>
          <w:marBottom w:val="0"/>
          <w:divBdr>
            <w:top w:val="none" w:sz="0" w:space="0" w:color="auto"/>
            <w:left w:val="none" w:sz="0" w:space="0" w:color="auto"/>
            <w:bottom w:val="none" w:sz="0" w:space="0" w:color="auto"/>
            <w:right w:val="none" w:sz="0" w:space="0" w:color="auto"/>
          </w:divBdr>
        </w:div>
        <w:div w:id="1477841534">
          <w:marLeft w:val="0"/>
          <w:marRight w:val="0"/>
          <w:marTop w:val="0"/>
          <w:marBottom w:val="0"/>
          <w:divBdr>
            <w:top w:val="none" w:sz="0" w:space="0" w:color="auto"/>
            <w:left w:val="none" w:sz="0" w:space="0" w:color="auto"/>
            <w:bottom w:val="none" w:sz="0" w:space="0" w:color="auto"/>
            <w:right w:val="none" w:sz="0" w:space="0" w:color="auto"/>
          </w:divBdr>
        </w:div>
        <w:div w:id="157312506">
          <w:marLeft w:val="0"/>
          <w:marRight w:val="0"/>
          <w:marTop w:val="0"/>
          <w:marBottom w:val="0"/>
          <w:divBdr>
            <w:top w:val="none" w:sz="0" w:space="0" w:color="auto"/>
            <w:left w:val="none" w:sz="0" w:space="0" w:color="auto"/>
            <w:bottom w:val="none" w:sz="0" w:space="0" w:color="auto"/>
            <w:right w:val="none" w:sz="0" w:space="0" w:color="auto"/>
          </w:divBdr>
        </w:div>
        <w:div w:id="1177159790">
          <w:marLeft w:val="0"/>
          <w:marRight w:val="0"/>
          <w:marTop w:val="0"/>
          <w:marBottom w:val="0"/>
          <w:divBdr>
            <w:top w:val="none" w:sz="0" w:space="0" w:color="auto"/>
            <w:left w:val="none" w:sz="0" w:space="0" w:color="auto"/>
            <w:bottom w:val="none" w:sz="0" w:space="0" w:color="auto"/>
            <w:right w:val="none" w:sz="0" w:space="0" w:color="auto"/>
          </w:divBdr>
        </w:div>
        <w:div w:id="1570265036">
          <w:marLeft w:val="0"/>
          <w:marRight w:val="0"/>
          <w:marTop w:val="0"/>
          <w:marBottom w:val="0"/>
          <w:divBdr>
            <w:top w:val="none" w:sz="0" w:space="0" w:color="auto"/>
            <w:left w:val="none" w:sz="0" w:space="0" w:color="auto"/>
            <w:bottom w:val="none" w:sz="0" w:space="0" w:color="auto"/>
            <w:right w:val="none" w:sz="0" w:space="0" w:color="auto"/>
          </w:divBdr>
        </w:div>
        <w:div w:id="1290673180">
          <w:marLeft w:val="0"/>
          <w:marRight w:val="0"/>
          <w:marTop w:val="0"/>
          <w:marBottom w:val="0"/>
          <w:divBdr>
            <w:top w:val="none" w:sz="0" w:space="0" w:color="auto"/>
            <w:left w:val="none" w:sz="0" w:space="0" w:color="auto"/>
            <w:bottom w:val="none" w:sz="0" w:space="0" w:color="auto"/>
            <w:right w:val="none" w:sz="0" w:space="0" w:color="auto"/>
          </w:divBdr>
        </w:div>
        <w:div w:id="1976567140">
          <w:marLeft w:val="0"/>
          <w:marRight w:val="0"/>
          <w:marTop w:val="0"/>
          <w:marBottom w:val="0"/>
          <w:divBdr>
            <w:top w:val="none" w:sz="0" w:space="0" w:color="auto"/>
            <w:left w:val="none" w:sz="0" w:space="0" w:color="auto"/>
            <w:bottom w:val="none" w:sz="0" w:space="0" w:color="auto"/>
            <w:right w:val="none" w:sz="0" w:space="0" w:color="auto"/>
          </w:divBdr>
        </w:div>
        <w:div w:id="1591743147">
          <w:marLeft w:val="0"/>
          <w:marRight w:val="0"/>
          <w:marTop w:val="0"/>
          <w:marBottom w:val="0"/>
          <w:divBdr>
            <w:top w:val="none" w:sz="0" w:space="0" w:color="auto"/>
            <w:left w:val="none" w:sz="0" w:space="0" w:color="auto"/>
            <w:bottom w:val="none" w:sz="0" w:space="0" w:color="auto"/>
            <w:right w:val="none" w:sz="0" w:space="0" w:color="auto"/>
          </w:divBdr>
        </w:div>
        <w:div w:id="1044133155">
          <w:marLeft w:val="0"/>
          <w:marRight w:val="0"/>
          <w:marTop w:val="0"/>
          <w:marBottom w:val="0"/>
          <w:divBdr>
            <w:top w:val="none" w:sz="0" w:space="0" w:color="auto"/>
            <w:left w:val="none" w:sz="0" w:space="0" w:color="auto"/>
            <w:bottom w:val="none" w:sz="0" w:space="0" w:color="auto"/>
            <w:right w:val="none" w:sz="0" w:space="0" w:color="auto"/>
          </w:divBdr>
        </w:div>
        <w:div w:id="113015183">
          <w:marLeft w:val="0"/>
          <w:marRight w:val="0"/>
          <w:marTop w:val="0"/>
          <w:marBottom w:val="0"/>
          <w:divBdr>
            <w:top w:val="none" w:sz="0" w:space="0" w:color="auto"/>
            <w:left w:val="none" w:sz="0" w:space="0" w:color="auto"/>
            <w:bottom w:val="none" w:sz="0" w:space="0" w:color="auto"/>
            <w:right w:val="none" w:sz="0" w:space="0" w:color="auto"/>
          </w:divBdr>
        </w:div>
        <w:div w:id="337972176">
          <w:marLeft w:val="0"/>
          <w:marRight w:val="0"/>
          <w:marTop w:val="0"/>
          <w:marBottom w:val="0"/>
          <w:divBdr>
            <w:top w:val="none" w:sz="0" w:space="0" w:color="auto"/>
            <w:left w:val="none" w:sz="0" w:space="0" w:color="auto"/>
            <w:bottom w:val="none" w:sz="0" w:space="0" w:color="auto"/>
            <w:right w:val="none" w:sz="0" w:space="0" w:color="auto"/>
          </w:divBdr>
        </w:div>
        <w:div w:id="811756951">
          <w:marLeft w:val="0"/>
          <w:marRight w:val="0"/>
          <w:marTop w:val="0"/>
          <w:marBottom w:val="0"/>
          <w:divBdr>
            <w:top w:val="none" w:sz="0" w:space="0" w:color="auto"/>
            <w:left w:val="none" w:sz="0" w:space="0" w:color="auto"/>
            <w:bottom w:val="none" w:sz="0" w:space="0" w:color="auto"/>
            <w:right w:val="none" w:sz="0" w:space="0" w:color="auto"/>
          </w:divBdr>
        </w:div>
        <w:div w:id="1572889293">
          <w:marLeft w:val="0"/>
          <w:marRight w:val="0"/>
          <w:marTop w:val="0"/>
          <w:marBottom w:val="0"/>
          <w:divBdr>
            <w:top w:val="none" w:sz="0" w:space="0" w:color="auto"/>
            <w:left w:val="none" w:sz="0" w:space="0" w:color="auto"/>
            <w:bottom w:val="none" w:sz="0" w:space="0" w:color="auto"/>
            <w:right w:val="none" w:sz="0" w:space="0" w:color="auto"/>
          </w:divBdr>
        </w:div>
        <w:div w:id="2011176455">
          <w:marLeft w:val="0"/>
          <w:marRight w:val="0"/>
          <w:marTop w:val="0"/>
          <w:marBottom w:val="0"/>
          <w:divBdr>
            <w:top w:val="none" w:sz="0" w:space="0" w:color="auto"/>
            <w:left w:val="none" w:sz="0" w:space="0" w:color="auto"/>
            <w:bottom w:val="none" w:sz="0" w:space="0" w:color="auto"/>
            <w:right w:val="none" w:sz="0" w:space="0" w:color="auto"/>
          </w:divBdr>
        </w:div>
        <w:div w:id="1591742462">
          <w:marLeft w:val="0"/>
          <w:marRight w:val="0"/>
          <w:marTop w:val="0"/>
          <w:marBottom w:val="0"/>
          <w:divBdr>
            <w:top w:val="none" w:sz="0" w:space="0" w:color="auto"/>
            <w:left w:val="none" w:sz="0" w:space="0" w:color="auto"/>
            <w:bottom w:val="none" w:sz="0" w:space="0" w:color="auto"/>
            <w:right w:val="none" w:sz="0" w:space="0" w:color="auto"/>
          </w:divBdr>
        </w:div>
        <w:div w:id="2109035880">
          <w:marLeft w:val="0"/>
          <w:marRight w:val="0"/>
          <w:marTop w:val="0"/>
          <w:marBottom w:val="0"/>
          <w:divBdr>
            <w:top w:val="none" w:sz="0" w:space="0" w:color="auto"/>
            <w:left w:val="none" w:sz="0" w:space="0" w:color="auto"/>
            <w:bottom w:val="none" w:sz="0" w:space="0" w:color="auto"/>
            <w:right w:val="none" w:sz="0" w:space="0" w:color="auto"/>
          </w:divBdr>
        </w:div>
        <w:div w:id="422803892">
          <w:marLeft w:val="0"/>
          <w:marRight w:val="0"/>
          <w:marTop w:val="0"/>
          <w:marBottom w:val="0"/>
          <w:divBdr>
            <w:top w:val="none" w:sz="0" w:space="0" w:color="auto"/>
            <w:left w:val="none" w:sz="0" w:space="0" w:color="auto"/>
            <w:bottom w:val="none" w:sz="0" w:space="0" w:color="auto"/>
            <w:right w:val="none" w:sz="0" w:space="0" w:color="auto"/>
          </w:divBdr>
        </w:div>
        <w:div w:id="297030880">
          <w:marLeft w:val="0"/>
          <w:marRight w:val="0"/>
          <w:marTop w:val="0"/>
          <w:marBottom w:val="0"/>
          <w:divBdr>
            <w:top w:val="none" w:sz="0" w:space="0" w:color="auto"/>
            <w:left w:val="none" w:sz="0" w:space="0" w:color="auto"/>
            <w:bottom w:val="none" w:sz="0" w:space="0" w:color="auto"/>
            <w:right w:val="none" w:sz="0" w:space="0" w:color="auto"/>
          </w:divBdr>
        </w:div>
        <w:div w:id="1139802750">
          <w:marLeft w:val="0"/>
          <w:marRight w:val="0"/>
          <w:marTop w:val="0"/>
          <w:marBottom w:val="0"/>
          <w:divBdr>
            <w:top w:val="none" w:sz="0" w:space="0" w:color="auto"/>
            <w:left w:val="none" w:sz="0" w:space="0" w:color="auto"/>
            <w:bottom w:val="none" w:sz="0" w:space="0" w:color="auto"/>
            <w:right w:val="none" w:sz="0" w:space="0" w:color="auto"/>
          </w:divBdr>
        </w:div>
        <w:div w:id="601299400">
          <w:marLeft w:val="0"/>
          <w:marRight w:val="0"/>
          <w:marTop w:val="0"/>
          <w:marBottom w:val="0"/>
          <w:divBdr>
            <w:top w:val="none" w:sz="0" w:space="0" w:color="auto"/>
            <w:left w:val="none" w:sz="0" w:space="0" w:color="auto"/>
            <w:bottom w:val="none" w:sz="0" w:space="0" w:color="auto"/>
            <w:right w:val="none" w:sz="0" w:space="0" w:color="auto"/>
          </w:divBdr>
        </w:div>
        <w:div w:id="278882120">
          <w:marLeft w:val="0"/>
          <w:marRight w:val="0"/>
          <w:marTop w:val="0"/>
          <w:marBottom w:val="0"/>
          <w:divBdr>
            <w:top w:val="none" w:sz="0" w:space="0" w:color="auto"/>
            <w:left w:val="none" w:sz="0" w:space="0" w:color="auto"/>
            <w:bottom w:val="none" w:sz="0" w:space="0" w:color="auto"/>
            <w:right w:val="none" w:sz="0" w:space="0" w:color="auto"/>
          </w:divBdr>
        </w:div>
        <w:div w:id="1847087939">
          <w:marLeft w:val="0"/>
          <w:marRight w:val="0"/>
          <w:marTop w:val="0"/>
          <w:marBottom w:val="0"/>
          <w:divBdr>
            <w:top w:val="none" w:sz="0" w:space="0" w:color="auto"/>
            <w:left w:val="none" w:sz="0" w:space="0" w:color="auto"/>
            <w:bottom w:val="none" w:sz="0" w:space="0" w:color="auto"/>
            <w:right w:val="none" w:sz="0" w:space="0" w:color="auto"/>
          </w:divBdr>
        </w:div>
        <w:div w:id="1542787479">
          <w:marLeft w:val="0"/>
          <w:marRight w:val="0"/>
          <w:marTop w:val="0"/>
          <w:marBottom w:val="0"/>
          <w:divBdr>
            <w:top w:val="none" w:sz="0" w:space="0" w:color="auto"/>
            <w:left w:val="none" w:sz="0" w:space="0" w:color="auto"/>
            <w:bottom w:val="none" w:sz="0" w:space="0" w:color="auto"/>
            <w:right w:val="none" w:sz="0" w:space="0" w:color="auto"/>
          </w:divBdr>
        </w:div>
        <w:div w:id="1333947230">
          <w:marLeft w:val="0"/>
          <w:marRight w:val="0"/>
          <w:marTop w:val="0"/>
          <w:marBottom w:val="0"/>
          <w:divBdr>
            <w:top w:val="none" w:sz="0" w:space="0" w:color="auto"/>
            <w:left w:val="none" w:sz="0" w:space="0" w:color="auto"/>
            <w:bottom w:val="none" w:sz="0" w:space="0" w:color="auto"/>
            <w:right w:val="none" w:sz="0" w:space="0" w:color="auto"/>
          </w:divBdr>
        </w:div>
        <w:div w:id="433093140">
          <w:marLeft w:val="0"/>
          <w:marRight w:val="0"/>
          <w:marTop w:val="0"/>
          <w:marBottom w:val="0"/>
          <w:divBdr>
            <w:top w:val="none" w:sz="0" w:space="0" w:color="auto"/>
            <w:left w:val="none" w:sz="0" w:space="0" w:color="auto"/>
            <w:bottom w:val="none" w:sz="0" w:space="0" w:color="auto"/>
            <w:right w:val="none" w:sz="0" w:space="0" w:color="auto"/>
          </w:divBdr>
        </w:div>
        <w:div w:id="1860970168">
          <w:marLeft w:val="0"/>
          <w:marRight w:val="0"/>
          <w:marTop w:val="0"/>
          <w:marBottom w:val="0"/>
          <w:divBdr>
            <w:top w:val="none" w:sz="0" w:space="0" w:color="auto"/>
            <w:left w:val="none" w:sz="0" w:space="0" w:color="auto"/>
            <w:bottom w:val="none" w:sz="0" w:space="0" w:color="auto"/>
            <w:right w:val="none" w:sz="0" w:space="0" w:color="auto"/>
          </w:divBdr>
        </w:div>
        <w:div w:id="1745879443">
          <w:marLeft w:val="0"/>
          <w:marRight w:val="0"/>
          <w:marTop w:val="0"/>
          <w:marBottom w:val="0"/>
          <w:divBdr>
            <w:top w:val="none" w:sz="0" w:space="0" w:color="auto"/>
            <w:left w:val="none" w:sz="0" w:space="0" w:color="auto"/>
            <w:bottom w:val="none" w:sz="0" w:space="0" w:color="auto"/>
            <w:right w:val="none" w:sz="0" w:space="0" w:color="auto"/>
          </w:divBdr>
        </w:div>
        <w:div w:id="2099400675">
          <w:marLeft w:val="0"/>
          <w:marRight w:val="0"/>
          <w:marTop w:val="0"/>
          <w:marBottom w:val="0"/>
          <w:divBdr>
            <w:top w:val="none" w:sz="0" w:space="0" w:color="auto"/>
            <w:left w:val="none" w:sz="0" w:space="0" w:color="auto"/>
            <w:bottom w:val="none" w:sz="0" w:space="0" w:color="auto"/>
            <w:right w:val="none" w:sz="0" w:space="0" w:color="auto"/>
          </w:divBdr>
        </w:div>
        <w:div w:id="1569532031">
          <w:marLeft w:val="0"/>
          <w:marRight w:val="0"/>
          <w:marTop w:val="0"/>
          <w:marBottom w:val="0"/>
          <w:divBdr>
            <w:top w:val="none" w:sz="0" w:space="0" w:color="auto"/>
            <w:left w:val="none" w:sz="0" w:space="0" w:color="auto"/>
            <w:bottom w:val="none" w:sz="0" w:space="0" w:color="auto"/>
            <w:right w:val="none" w:sz="0" w:space="0" w:color="auto"/>
          </w:divBdr>
        </w:div>
        <w:div w:id="300767386">
          <w:marLeft w:val="0"/>
          <w:marRight w:val="0"/>
          <w:marTop w:val="0"/>
          <w:marBottom w:val="0"/>
          <w:divBdr>
            <w:top w:val="none" w:sz="0" w:space="0" w:color="auto"/>
            <w:left w:val="none" w:sz="0" w:space="0" w:color="auto"/>
            <w:bottom w:val="none" w:sz="0" w:space="0" w:color="auto"/>
            <w:right w:val="none" w:sz="0" w:space="0" w:color="auto"/>
          </w:divBdr>
        </w:div>
        <w:div w:id="695617536">
          <w:marLeft w:val="0"/>
          <w:marRight w:val="0"/>
          <w:marTop w:val="0"/>
          <w:marBottom w:val="0"/>
          <w:divBdr>
            <w:top w:val="none" w:sz="0" w:space="0" w:color="auto"/>
            <w:left w:val="none" w:sz="0" w:space="0" w:color="auto"/>
            <w:bottom w:val="none" w:sz="0" w:space="0" w:color="auto"/>
            <w:right w:val="none" w:sz="0" w:space="0" w:color="auto"/>
          </w:divBdr>
        </w:div>
        <w:div w:id="1209416442">
          <w:marLeft w:val="0"/>
          <w:marRight w:val="0"/>
          <w:marTop w:val="0"/>
          <w:marBottom w:val="0"/>
          <w:divBdr>
            <w:top w:val="none" w:sz="0" w:space="0" w:color="auto"/>
            <w:left w:val="none" w:sz="0" w:space="0" w:color="auto"/>
            <w:bottom w:val="none" w:sz="0" w:space="0" w:color="auto"/>
            <w:right w:val="none" w:sz="0" w:space="0" w:color="auto"/>
          </w:divBdr>
        </w:div>
        <w:div w:id="813063301">
          <w:marLeft w:val="0"/>
          <w:marRight w:val="0"/>
          <w:marTop w:val="0"/>
          <w:marBottom w:val="0"/>
          <w:divBdr>
            <w:top w:val="none" w:sz="0" w:space="0" w:color="auto"/>
            <w:left w:val="none" w:sz="0" w:space="0" w:color="auto"/>
            <w:bottom w:val="none" w:sz="0" w:space="0" w:color="auto"/>
            <w:right w:val="none" w:sz="0" w:space="0" w:color="auto"/>
          </w:divBdr>
        </w:div>
        <w:div w:id="93944784">
          <w:marLeft w:val="0"/>
          <w:marRight w:val="0"/>
          <w:marTop w:val="0"/>
          <w:marBottom w:val="0"/>
          <w:divBdr>
            <w:top w:val="none" w:sz="0" w:space="0" w:color="auto"/>
            <w:left w:val="none" w:sz="0" w:space="0" w:color="auto"/>
            <w:bottom w:val="none" w:sz="0" w:space="0" w:color="auto"/>
            <w:right w:val="none" w:sz="0" w:space="0" w:color="auto"/>
          </w:divBdr>
        </w:div>
        <w:div w:id="189032862">
          <w:marLeft w:val="0"/>
          <w:marRight w:val="0"/>
          <w:marTop w:val="0"/>
          <w:marBottom w:val="0"/>
          <w:divBdr>
            <w:top w:val="none" w:sz="0" w:space="0" w:color="auto"/>
            <w:left w:val="none" w:sz="0" w:space="0" w:color="auto"/>
            <w:bottom w:val="none" w:sz="0" w:space="0" w:color="auto"/>
            <w:right w:val="none" w:sz="0" w:space="0" w:color="auto"/>
          </w:divBdr>
        </w:div>
        <w:div w:id="192380806">
          <w:marLeft w:val="0"/>
          <w:marRight w:val="0"/>
          <w:marTop w:val="0"/>
          <w:marBottom w:val="0"/>
          <w:divBdr>
            <w:top w:val="none" w:sz="0" w:space="0" w:color="auto"/>
            <w:left w:val="none" w:sz="0" w:space="0" w:color="auto"/>
            <w:bottom w:val="none" w:sz="0" w:space="0" w:color="auto"/>
            <w:right w:val="none" w:sz="0" w:space="0" w:color="auto"/>
          </w:divBdr>
        </w:div>
        <w:div w:id="1522477163">
          <w:marLeft w:val="0"/>
          <w:marRight w:val="0"/>
          <w:marTop w:val="0"/>
          <w:marBottom w:val="0"/>
          <w:divBdr>
            <w:top w:val="none" w:sz="0" w:space="0" w:color="auto"/>
            <w:left w:val="none" w:sz="0" w:space="0" w:color="auto"/>
            <w:bottom w:val="none" w:sz="0" w:space="0" w:color="auto"/>
            <w:right w:val="none" w:sz="0" w:space="0" w:color="auto"/>
          </w:divBdr>
        </w:div>
        <w:div w:id="606545427">
          <w:marLeft w:val="0"/>
          <w:marRight w:val="0"/>
          <w:marTop w:val="0"/>
          <w:marBottom w:val="0"/>
          <w:divBdr>
            <w:top w:val="none" w:sz="0" w:space="0" w:color="auto"/>
            <w:left w:val="none" w:sz="0" w:space="0" w:color="auto"/>
            <w:bottom w:val="none" w:sz="0" w:space="0" w:color="auto"/>
            <w:right w:val="none" w:sz="0" w:space="0" w:color="auto"/>
          </w:divBdr>
        </w:div>
        <w:div w:id="691027593">
          <w:marLeft w:val="0"/>
          <w:marRight w:val="0"/>
          <w:marTop w:val="0"/>
          <w:marBottom w:val="0"/>
          <w:divBdr>
            <w:top w:val="none" w:sz="0" w:space="0" w:color="auto"/>
            <w:left w:val="none" w:sz="0" w:space="0" w:color="auto"/>
            <w:bottom w:val="none" w:sz="0" w:space="0" w:color="auto"/>
            <w:right w:val="none" w:sz="0" w:space="0" w:color="auto"/>
          </w:divBdr>
        </w:div>
        <w:div w:id="499001365">
          <w:marLeft w:val="0"/>
          <w:marRight w:val="0"/>
          <w:marTop w:val="0"/>
          <w:marBottom w:val="0"/>
          <w:divBdr>
            <w:top w:val="none" w:sz="0" w:space="0" w:color="auto"/>
            <w:left w:val="none" w:sz="0" w:space="0" w:color="auto"/>
            <w:bottom w:val="none" w:sz="0" w:space="0" w:color="auto"/>
            <w:right w:val="none" w:sz="0" w:space="0" w:color="auto"/>
          </w:divBdr>
        </w:div>
        <w:div w:id="1003973581">
          <w:marLeft w:val="0"/>
          <w:marRight w:val="0"/>
          <w:marTop w:val="0"/>
          <w:marBottom w:val="0"/>
          <w:divBdr>
            <w:top w:val="none" w:sz="0" w:space="0" w:color="auto"/>
            <w:left w:val="none" w:sz="0" w:space="0" w:color="auto"/>
            <w:bottom w:val="none" w:sz="0" w:space="0" w:color="auto"/>
            <w:right w:val="none" w:sz="0" w:space="0" w:color="auto"/>
          </w:divBdr>
        </w:div>
        <w:div w:id="1144129037">
          <w:marLeft w:val="0"/>
          <w:marRight w:val="0"/>
          <w:marTop w:val="0"/>
          <w:marBottom w:val="0"/>
          <w:divBdr>
            <w:top w:val="none" w:sz="0" w:space="0" w:color="auto"/>
            <w:left w:val="none" w:sz="0" w:space="0" w:color="auto"/>
            <w:bottom w:val="none" w:sz="0" w:space="0" w:color="auto"/>
            <w:right w:val="none" w:sz="0" w:space="0" w:color="auto"/>
          </w:divBdr>
        </w:div>
        <w:div w:id="860316447">
          <w:marLeft w:val="0"/>
          <w:marRight w:val="0"/>
          <w:marTop w:val="0"/>
          <w:marBottom w:val="0"/>
          <w:divBdr>
            <w:top w:val="none" w:sz="0" w:space="0" w:color="auto"/>
            <w:left w:val="none" w:sz="0" w:space="0" w:color="auto"/>
            <w:bottom w:val="none" w:sz="0" w:space="0" w:color="auto"/>
            <w:right w:val="none" w:sz="0" w:space="0" w:color="auto"/>
          </w:divBdr>
        </w:div>
        <w:div w:id="902525401">
          <w:marLeft w:val="0"/>
          <w:marRight w:val="0"/>
          <w:marTop w:val="0"/>
          <w:marBottom w:val="0"/>
          <w:divBdr>
            <w:top w:val="none" w:sz="0" w:space="0" w:color="auto"/>
            <w:left w:val="none" w:sz="0" w:space="0" w:color="auto"/>
            <w:bottom w:val="none" w:sz="0" w:space="0" w:color="auto"/>
            <w:right w:val="none" w:sz="0" w:space="0" w:color="auto"/>
          </w:divBdr>
        </w:div>
        <w:div w:id="1079982579">
          <w:marLeft w:val="0"/>
          <w:marRight w:val="0"/>
          <w:marTop w:val="0"/>
          <w:marBottom w:val="0"/>
          <w:divBdr>
            <w:top w:val="none" w:sz="0" w:space="0" w:color="auto"/>
            <w:left w:val="none" w:sz="0" w:space="0" w:color="auto"/>
            <w:bottom w:val="none" w:sz="0" w:space="0" w:color="auto"/>
            <w:right w:val="none" w:sz="0" w:space="0" w:color="auto"/>
          </w:divBdr>
        </w:div>
        <w:div w:id="1107701310">
          <w:marLeft w:val="0"/>
          <w:marRight w:val="0"/>
          <w:marTop w:val="0"/>
          <w:marBottom w:val="0"/>
          <w:divBdr>
            <w:top w:val="none" w:sz="0" w:space="0" w:color="auto"/>
            <w:left w:val="none" w:sz="0" w:space="0" w:color="auto"/>
            <w:bottom w:val="none" w:sz="0" w:space="0" w:color="auto"/>
            <w:right w:val="none" w:sz="0" w:space="0" w:color="auto"/>
          </w:divBdr>
        </w:div>
        <w:div w:id="290139564">
          <w:marLeft w:val="0"/>
          <w:marRight w:val="0"/>
          <w:marTop w:val="0"/>
          <w:marBottom w:val="0"/>
          <w:divBdr>
            <w:top w:val="none" w:sz="0" w:space="0" w:color="auto"/>
            <w:left w:val="none" w:sz="0" w:space="0" w:color="auto"/>
            <w:bottom w:val="none" w:sz="0" w:space="0" w:color="auto"/>
            <w:right w:val="none" w:sz="0" w:space="0" w:color="auto"/>
          </w:divBdr>
        </w:div>
        <w:div w:id="976227863">
          <w:marLeft w:val="0"/>
          <w:marRight w:val="0"/>
          <w:marTop w:val="0"/>
          <w:marBottom w:val="0"/>
          <w:divBdr>
            <w:top w:val="none" w:sz="0" w:space="0" w:color="auto"/>
            <w:left w:val="none" w:sz="0" w:space="0" w:color="auto"/>
            <w:bottom w:val="none" w:sz="0" w:space="0" w:color="auto"/>
            <w:right w:val="none" w:sz="0" w:space="0" w:color="auto"/>
          </w:divBdr>
        </w:div>
        <w:div w:id="85537953">
          <w:marLeft w:val="0"/>
          <w:marRight w:val="0"/>
          <w:marTop w:val="0"/>
          <w:marBottom w:val="0"/>
          <w:divBdr>
            <w:top w:val="none" w:sz="0" w:space="0" w:color="auto"/>
            <w:left w:val="none" w:sz="0" w:space="0" w:color="auto"/>
            <w:bottom w:val="none" w:sz="0" w:space="0" w:color="auto"/>
            <w:right w:val="none" w:sz="0" w:space="0" w:color="auto"/>
          </w:divBdr>
        </w:div>
        <w:div w:id="566647725">
          <w:marLeft w:val="0"/>
          <w:marRight w:val="0"/>
          <w:marTop w:val="0"/>
          <w:marBottom w:val="0"/>
          <w:divBdr>
            <w:top w:val="none" w:sz="0" w:space="0" w:color="auto"/>
            <w:left w:val="none" w:sz="0" w:space="0" w:color="auto"/>
            <w:bottom w:val="none" w:sz="0" w:space="0" w:color="auto"/>
            <w:right w:val="none" w:sz="0" w:space="0" w:color="auto"/>
          </w:divBdr>
        </w:div>
        <w:div w:id="321395014">
          <w:marLeft w:val="0"/>
          <w:marRight w:val="0"/>
          <w:marTop w:val="0"/>
          <w:marBottom w:val="0"/>
          <w:divBdr>
            <w:top w:val="none" w:sz="0" w:space="0" w:color="auto"/>
            <w:left w:val="none" w:sz="0" w:space="0" w:color="auto"/>
            <w:bottom w:val="none" w:sz="0" w:space="0" w:color="auto"/>
            <w:right w:val="none" w:sz="0" w:space="0" w:color="auto"/>
          </w:divBdr>
        </w:div>
        <w:div w:id="364336447">
          <w:marLeft w:val="0"/>
          <w:marRight w:val="0"/>
          <w:marTop w:val="0"/>
          <w:marBottom w:val="0"/>
          <w:divBdr>
            <w:top w:val="none" w:sz="0" w:space="0" w:color="auto"/>
            <w:left w:val="none" w:sz="0" w:space="0" w:color="auto"/>
            <w:bottom w:val="none" w:sz="0" w:space="0" w:color="auto"/>
            <w:right w:val="none" w:sz="0" w:space="0" w:color="auto"/>
          </w:divBdr>
        </w:div>
        <w:div w:id="1622759544">
          <w:marLeft w:val="0"/>
          <w:marRight w:val="0"/>
          <w:marTop w:val="0"/>
          <w:marBottom w:val="0"/>
          <w:divBdr>
            <w:top w:val="none" w:sz="0" w:space="0" w:color="auto"/>
            <w:left w:val="none" w:sz="0" w:space="0" w:color="auto"/>
            <w:bottom w:val="none" w:sz="0" w:space="0" w:color="auto"/>
            <w:right w:val="none" w:sz="0" w:space="0" w:color="auto"/>
          </w:divBdr>
        </w:div>
        <w:div w:id="275332238">
          <w:marLeft w:val="0"/>
          <w:marRight w:val="0"/>
          <w:marTop w:val="0"/>
          <w:marBottom w:val="0"/>
          <w:divBdr>
            <w:top w:val="none" w:sz="0" w:space="0" w:color="auto"/>
            <w:left w:val="none" w:sz="0" w:space="0" w:color="auto"/>
            <w:bottom w:val="none" w:sz="0" w:space="0" w:color="auto"/>
            <w:right w:val="none" w:sz="0" w:space="0" w:color="auto"/>
          </w:divBdr>
        </w:div>
        <w:div w:id="864103596">
          <w:marLeft w:val="0"/>
          <w:marRight w:val="0"/>
          <w:marTop w:val="0"/>
          <w:marBottom w:val="0"/>
          <w:divBdr>
            <w:top w:val="none" w:sz="0" w:space="0" w:color="auto"/>
            <w:left w:val="none" w:sz="0" w:space="0" w:color="auto"/>
            <w:bottom w:val="none" w:sz="0" w:space="0" w:color="auto"/>
            <w:right w:val="none" w:sz="0" w:space="0" w:color="auto"/>
          </w:divBdr>
        </w:div>
        <w:div w:id="1555772263">
          <w:marLeft w:val="0"/>
          <w:marRight w:val="0"/>
          <w:marTop w:val="0"/>
          <w:marBottom w:val="0"/>
          <w:divBdr>
            <w:top w:val="none" w:sz="0" w:space="0" w:color="auto"/>
            <w:left w:val="none" w:sz="0" w:space="0" w:color="auto"/>
            <w:bottom w:val="none" w:sz="0" w:space="0" w:color="auto"/>
            <w:right w:val="none" w:sz="0" w:space="0" w:color="auto"/>
          </w:divBdr>
        </w:div>
        <w:div w:id="12805421">
          <w:marLeft w:val="0"/>
          <w:marRight w:val="0"/>
          <w:marTop w:val="0"/>
          <w:marBottom w:val="0"/>
          <w:divBdr>
            <w:top w:val="none" w:sz="0" w:space="0" w:color="auto"/>
            <w:left w:val="none" w:sz="0" w:space="0" w:color="auto"/>
            <w:bottom w:val="none" w:sz="0" w:space="0" w:color="auto"/>
            <w:right w:val="none" w:sz="0" w:space="0" w:color="auto"/>
          </w:divBdr>
        </w:div>
        <w:div w:id="40713117">
          <w:marLeft w:val="0"/>
          <w:marRight w:val="0"/>
          <w:marTop w:val="0"/>
          <w:marBottom w:val="0"/>
          <w:divBdr>
            <w:top w:val="none" w:sz="0" w:space="0" w:color="auto"/>
            <w:left w:val="none" w:sz="0" w:space="0" w:color="auto"/>
            <w:bottom w:val="none" w:sz="0" w:space="0" w:color="auto"/>
            <w:right w:val="none" w:sz="0" w:space="0" w:color="auto"/>
          </w:divBdr>
        </w:div>
        <w:div w:id="464126241">
          <w:marLeft w:val="0"/>
          <w:marRight w:val="0"/>
          <w:marTop w:val="0"/>
          <w:marBottom w:val="0"/>
          <w:divBdr>
            <w:top w:val="none" w:sz="0" w:space="0" w:color="auto"/>
            <w:left w:val="none" w:sz="0" w:space="0" w:color="auto"/>
            <w:bottom w:val="none" w:sz="0" w:space="0" w:color="auto"/>
            <w:right w:val="none" w:sz="0" w:space="0" w:color="auto"/>
          </w:divBdr>
        </w:div>
        <w:div w:id="1224483964">
          <w:marLeft w:val="0"/>
          <w:marRight w:val="0"/>
          <w:marTop w:val="0"/>
          <w:marBottom w:val="0"/>
          <w:divBdr>
            <w:top w:val="none" w:sz="0" w:space="0" w:color="auto"/>
            <w:left w:val="none" w:sz="0" w:space="0" w:color="auto"/>
            <w:bottom w:val="none" w:sz="0" w:space="0" w:color="auto"/>
            <w:right w:val="none" w:sz="0" w:space="0" w:color="auto"/>
          </w:divBdr>
        </w:div>
        <w:div w:id="1313369944">
          <w:marLeft w:val="0"/>
          <w:marRight w:val="0"/>
          <w:marTop w:val="0"/>
          <w:marBottom w:val="0"/>
          <w:divBdr>
            <w:top w:val="none" w:sz="0" w:space="0" w:color="auto"/>
            <w:left w:val="none" w:sz="0" w:space="0" w:color="auto"/>
            <w:bottom w:val="none" w:sz="0" w:space="0" w:color="auto"/>
            <w:right w:val="none" w:sz="0" w:space="0" w:color="auto"/>
          </w:divBdr>
        </w:div>
        <w:div w:id="1048919065">
          <w:marLeft w:val="0"/>
          <w:marRight w:val="0"/>
          <w:marTop w:val="0"/>
          <w:marBottom w:val="0"/>
          <w:divBdr>
            <w:top w:val="none" w:sz="0" w:space="0" w:color="auto"/>
            <w:left w:val="none" w:sz="0" w:space="0" w:color="auto"/>
            <w:bottom w:val="none" w:sz="0" w:space="0" w:color="auto"/>
            <w:right w:val="none" w:sz="0" w:space="0" w:color="auto"/>
          </w:divBdr>
        </w:div>
        <w:div w:id="845442812">
          <w:marLeft w:val="0"/>
          <w:marRight w:val="0"/>
          <w:marTop w:val="0"/>
          <w:marBottom w:val="0"/>
          <w:divBdr>
            <w:top w:val="none" w:sz="0" w:space="0" w:color="auto"/>
            <w:left w:val="none" w:sz="0" w:space="0" w:color="auto"/>
            <w:bottom w:val="none" w:sz="0" w:space="0" w:color="auto"/>
            <w:right w:val="none" w:sz="0" w:space="0" w:color="auto"/>
          </w:divBdr>
        </w:div>
        <w:div w:id="1749226263">
          <w:marLeft w:val="0"/>
          <w:marRight w:val="0"/>
          <w:marTop w:val="0"/>
          <w:marBottom w:val="0"/>
          <w:divBdr>
            <w:top w:val="none" w:sz="0" w:space="0" w:color="auto"/>
            <w:left w:val="none" w:sz="0" w:space="0" w:color="auto"/>
            <w:bottom w:val="none" w:sz="0" w:space="0" w:color="auto"/>
            <w:right w:val="none" w:sz="0" w:space="0" w:color="auto"/>
          </w:divBdr>
        </w:div>
        <w:div w:id="2037390848">
          <w:marLeft w:val="0"/>
          <w:marRight w:val="0"/>
          <w:marTop w:val="0"/>
          <w:marBottom w:val="0"/>
          <w:divBdr>
            <w:top w:val="none" w:sz="0" w:space="0" w:color="auto"/>
            <w:left w:val="none" w:sz="0" w:space="0" w:color="auto"/>
            <w:bottom w:val="none" w:sz="0" w:space="0" w:color="auto"/>
            <w:right w:val="none" w:sz="0" w:space="0" w:color="auto"/>
          </w:divBdr>
        </w:div>
        <w:div w:id="43218487">
          <w:marLeft w:val="0"/>
          <w:marRight w:val="0"/>
          <w:marTop w:val="0"/>
          <w:marBottom w:val="0"/>
          <w:divBdr>
            <w:top w:val="none" w:sz="0" w:space="0" w:color="auto"/>
            <w:left w:val="none" w:sz="0" w:space="0" w:color="auto"/>
            <w:bottom w:val="none" w:sz="0" w:space="0" w:color="auto"/>
            <w:right w:val="none" w:sz="0" w:space="0" w:color="auto"/>
          </w:divBdr>
        </w:div>
        <w:div w:id="1287203991">
          <w:marLeft w:val="0"/>
          <w:marRight w:val="0"/>
          <w:marTop w:val="0"/>
          <w:marBottom w:val="0"/>
          <w:divBdr>
            <w:top w:val="none" w:sz="0" w:space="0" w:color="auto"/>
            <w:left w:val="none" w:sz="0" w:space="0" w:color="auto"/>
            <w:bottom w:val="none" w:sz="0" w:space="0" w:color="auto"/>
            <w:right w:val="none" w:sz="0" w:space="0" w:color="auto"/>
          </w:divBdr>
        </w:div>
        <w:div w:id="639576022">
          <w:marLeft w:val="0"/>
          <w:marRight w:val="0"/>
          <w:marTop w:val="0"/>
          <w:marBottom w:val="0"/>
          <w:divBdr>
            <w:top w:val="none" w:sz="0" w:space="0" w:color="auto"/>
            <w:left w:val="none" w:sz="0" w:space="0" w:color="auto"/>
            <w:bottom w:val="none" w:sz="0" w:space="0" w:color="auto"/>
            <w:right w:val="none" w:sz="0" w:space="0" w:color="auto"/>
          </w:divBdr>
        </w:div>
        <w:div w:id="1341739214">
          <w:marLeft w:val="0"/>
          <w:marRight w:val="0"/>
          <w:marTop w:val="0"/>
          <w:marBottom w:val="0"/>
          <w:divBdr>
            <w:top w:val="none" w:sz="0" w:space="0" w:color="auto"/>
            <w:left w:val="none" w:sz="0" w:space="0" w:color="auto"/>
            <w:bottom w:val="none" w:sz="0" w:space="0" w:color="auto"/>
            <w:right w:val="none" w:sz="0" w:space="0" w:color="auto"/>
          </w:divBdr>
        </w:div>
        <w:div w:id="434596311">
          <w:marLeft w:val="0"/>
          <w:marRight w:val="0"/>
          <w:marTop w:val="0"/>
          <w:marBottom w:val="0"/>
          <w:divBdr>
            <w:top w:val="none" w:sz="0" w:space="0" w:color="auto"/>
            <w:left w:val="none" w:sz="0" w:space="0" w:color="auto"/>
            <w:bottom w:val="none" w:sz="0" w:space="0" w:color="auto"/>
            <w:right w:val="none" w:sz="0" w:space="0" w:color="auto"/>
          </w:divBdr>
        </w:div>
        <w:div w:id="2114326284">
          <w:marLeft w:val="0"/>
          <w:marRight w:val="0"/>
          <w:marTop w:val="0"/>
          <w:marBottom w:val="0"/>
          <w:divBdr>
            <w:top w:val="none" w:sz="0" w:space="0" w:color="auto"/>
            <w:left w:val="none" w:sz="0" w:space="0" w:color="auto"/>
            <w:bottom w:val="none" w:sz="0" w:space="0" w:color="auto"/>
            <w:right w:val="none" w:sz="0" w:space="0" w:color="auto"/>
          </w:divBdr>
        </w:div>
        <w:div w:id="1556548728">
          <w:marLeft w:val="0"/>
          <w:marRight w:val="0"/>
          <w:marTop w:val="0"/>
          <w:marBottom w:val="0"/>
          <w:divBdr>
            <w:top w:val="none" w:sz="0" w:space="0" w:color="auto"/>
            <w:left w:val="none" w:sz="0" w:space="0" w:color="auto"/>
            <w:bottom w:val="none" w:sz="0" w:space="0" w:color="auto"/>
            <w:right w:val="none" w:sz="0" w:space="0" w:color="auto"/>
          </w:divBdr>
        </w:div>
        <w:div w:id="1350369596">
          <w:marLeft w:val="0"/>
          <w:marRight w:val="0"/>
          <w:marTop w:val="0"/>
          <w:marBottom w:val="0"/>
          <w:divBdr>
            <w:top w:val="none" w:sz="0" w:space="0" w:color="auto"/>
            <w:left w:val="none" w:sz="0" w:space="0" w:color="auto"/>
            <w:bottom w:val="none" w:sz="0" w:space="0" w:color="auto"/>
            <w:right w:val="none" w:sz="0" w:space="0" w:color="auto"/>
          </w:divBdr>
        </w:div>
        <w:div w:id="1340892226">
          <w:marLeft w:val="0"/>
          <w:marRight w:val="0"/>
          <w:marTop w:val="0"/>
          <w:marBottom w:val="0"/>
          <w:divBdr>
            <w:top w:val="none" w:sz="0" w:space="0" w:color="auto"/>
            <w:left w:val="none" w:sz="0" w:space="0" w:color="auto"/>
            <w:bottom w:val="none" w:sz="0" w:space="0" w:color="auto"/>
            <w:right w:val="none" w:sz="0" w:space="0" w:color="auto"/>
          </w:divBdr>
        </w:div>
        <w:div w:id="1399784209">
          <w:marLeft w:val="0"/>
          <w:marRight w:val="0"/>
          <w:marTop w:val="0"/>
          <w:marBottom w:val="0"/>
          <w:divBdr>
            <w:top w:val="none" w:sz="0" w:space="0" w:color="auto"/>
            <w:left w:val="none" w:sz="0" w:space="0" w:color="auto"/>
            <w:bottom w:val="none" w:sz="0" w:space="0" w:color="auto"/>
            <w:right w:val="none" w:sz="0" w:space="0" w:color="auto"/>
          </w:divBdr>
        </w:div>
        <w:div w:id="788820913">
          <w:marLeft w:val="0"/>
          <w:marRight w:val="0"/>
          <w:marTop w:val="0"/>
          <w:marBottom w:val="0"/>
          <w:divBdr>
            <w:top w:val="none" w:sz="0" w:space="0" w:color="auto"/>
            <w:left w:val="none" w:sz="0" w:space="0" w:color="auto"/>
            <w:bottom w:val="none" w:sz="0" w:space="0" w:color="auto"/>
            <w:right w:val="none" w:sz="0" w:space="0" w:color="auto"/>
          </w:divBdr>
        </w:div>
        <w:div w:id="1928033961">
          <w:marLeft w:val="0"/>
          <w:marRight w:val="0"/>
          <w:marTop w:val="0"/>
          <w:marBottom w:val="0"/>
          <w:divBdr>
            <w:top w:val="none" w:sz="0" w:space="0" w:color="auto"/>
            <w:left w:val="none" w:sz="0" w:space="0" w:color="auto"/>
            <w:bottom w:val="none" w:sz="0" w:space="0" w:color="auto"/>
            <w:right w:val="none" w:sz="0" w:space="0" w:color="auto"/>
          </w:divBdr>
        </w:div>
        <w:div w:id="1395542796">
          <w:marLeft w:val="0"/>
          <w:marRight w:val="0"/>
          <w:marTop w:val="0"/>
          <w:marBottom w:val="0"/>
          <w:divBdr>
            <w:top w:val="none" w:sz="0" w:space="0" w:color="auto"/>
            <w:left w:val="none" w:sz="0" w:space="0" w:color="auto"/>
            <w:bottom w:val="none" w:sz="0" w:space="0" w:color="auto"/>
            <w:right w:val="none" w:sz="0" w:space="0" w:color="auto"/>
          </w:divBdr>
        </w:div>
        <w:div w:id="879125364">
          <w:marLeft w:val="0"/>
          <w:marRight w:val="0"/>
          <w:marTop w:val="0"/>
          <w:marBottom w:val="0"/>
          <w:divBdr>
            <w:top w:val="none" w:sz="0" w:space="0" w:color="auto"/>
            <w:left w:val="none" w:sz="0" w:space="0" w:color="auto"/>
            <w:bottom w:val="none" w:sz="0" w:space="0" w:color="auto"/>
            <w:right w:val="none" w:sz="0" w:space="0" w:color="auto"/>
          </w:divBdr>
        </w:div>
        <w:div w:id="264045670">
          <w:marLeft w:val="0"/>
          <w:marRight w:val="0"/>
          <w:marTop w:val="0"/>
          <w:marBottom w:val="0"/>
          <w:divBdr>
            <w:top w:val="none" w:sz="0" w:space="0" w:color="auto"/>
            <w:left w:val="none" w:sz="0" w:space="0" w:color="auto"/>
            <w:bottom w:val="none" w:sz="0" w:space="0" w:color="auto"/>
            <w:right w:val="none" w:sz="0" w:space="0" w:color="auto"/>
          </w:divBdr>
        </w:div>
        <w:div w:id="939684886">
          <w:marLeft w:val="0"/>
          <w:marRight w:val="0"/>
          <w:marTop w:val="0"/>
          <w:marBottom w:val="0"/>
          <w:divBdr>
            <w:top w:val="none" w:sz="0" w:space="0" w:color="auto"/>
            <w:left w:val="none" w:sz="0" w:space="0" w:color="auto"/>
            <w:bottom w:val="none" w:sz="0" w:space="0" w:color="auto"/>
            <w:right w:val="none" w:sz="0" w:space="0" w:color="auto"/>
          </w:divBdr>
        </w:div>
        <w:div w:id="434909166">
          <w:marLeft w:val="0"/>
          <w:marRight w:val="0"/>
          <w:marTop w:val="0"/>
          <w:marBottom w:val="0"/>
          <w:divBdr>
            <w:top w:val="none" w:sz="0" w:space="0" w:color="auto"/>
            <w:left w:val="none" w:sz="0" w:space="0" w:color="auto"/>
            <w:bottom w:val="none" w:sz="0" w:space="0" w:color="auto"/>
            <w:right w:val="none" w:sz="0" w:space="0" w:color="auto"/>
          </w:divBdr>
        </w:div>
        <w:div w:id="1572153447">
          <w:marLeft w:val="0"/>
          <w:marRight w:val="0"/>
          <w:marTop w:val="0"/>
          <w:marBottom w:val="0"/>
          <w:divBdr>
            <w:top w:val="none" w:sz="0" w:space="0" w:color="auto"/>
            <w:left w:val="none" w:sz="0" w:space="0" w:color="auto"/>
            <w:bottom w:val="none" w:sz="0" w:space="0" w:color="auto"/>
            <w:right w:val="none" w:sz="0" w:space="0" w:color="auto"/>
          </w:divBdr>
        </w:div>
        <w:div w:id="2146778073">
          <w:marLeft w:val="0"/>
          <w:marRight w:val="0"/>
          <w:marTop w:val="0"/>
          <w:marBottom w:val="0"/>
          <w:divBdr>
            <w:top w:val="none" w:sz="0" w:space="0" w:color="auto"/>
            <w:left w:val="none" w:sz="0" w:space="0" w:color="auto"/>
            <w:bottom w:val="none" w:sz="0" w:space="0" w:color="auto"/>
            <w:right w:val="none" w:sz="0" w:space="0" w:color="auto"/>
          </w:divBdr>
        </w:div>
        <w:div w:id="117533019">
          <w:marLeft w:val="0"/>
          <w:marRight w:val="0"/>
          <w:marTop w:val="0"/>
          <w:marBottom w:val="0"/>
          <w:divBdr>
            <w:top w:val="none" w:sz="0" w:space="0" w:color="auto"/>
            <w:left w:val="none" w:sz="0" w:space="0" w:color="auto"/>
            <w:bottom w:val="none" w:sz="0" w:space="0" w:color="auto"/>
            <w:right w:val="none" w:sz="0" w:space="0" w:color="auto"/>
          </w:divBdr>
        </w:div>
        <w:div w:id="1754936330">
          <w:marLeft w:val="0"/>
          <w:marRight w:val="0"/>
          <w:marTop w:val="0"/>
          <w:marBottom w:val="0"/>
          <w:divBdr>
            <w:top w:val="none" w:sz="0" w:space="0" w:color="auto"/>
            <w:left w:val="none" w:sz="0" w:space="0" w:color="auto"/>
            <w:bottom w:val="none" w:sz="0" w:space="0" w:color="auto"/>
            <w:right w:val="none" w:sz="0" w:space="0" w:color="auto"/>
          </w:divBdr>
        </w:div>
        <w:div w:id="214125498">
          <w:marLeft w:val="0"/>
          <w:marRight w:val="0"/>
          <w:marTop w:val="0"/>
          <w:marBottom w:val="0"/>
          <w:divBdr>
            <w:top w:val="none" w:sz="0" w:space="0" w:color="auto"/>
            <w:left w:val="none" w:sz="0" w:space="0" w:color="auto"/>
            <w:bottom w:val="none" w:sz="0" w:space="0" w:color="auto"/>
            <w:right w:val="none" w:sz="0" w:space="0" w:color="auto"/>
          </w:divBdr>
        </w:div>
        <w:div w:id="885219016">
          <w:marLeft w:val="0"/>
          <w:marRight w:val="0"/>
          <w:marTop w:val="0"/>
          <w:marBottom w:val="0"/>
          <w:divBdr>
            <w:top w:val="none" w:sz="0" w:space="0" w:color="auto"/>
            <w:left w:val="none" w:sz="0" w:space="0" w:color="auto"/>
            <w:bottom w:val="none" w:sz="0" w:space="0" w:color="auto"/>
            <w:right w:val="none" w:sz="0" w:space="0" w:color="auto"/>
          </w:divBdr>
        </w:div>
        <w:div w:id="808127568">
          <w:marLeft w:val="0"/>
          <w:marRight w:val="0"/>
          <w:marTop w:val="0"/>
          <w:marBottom w:val="0"/>
          <w:divBdr>
            <w:top w:val="none" w:sz="0" w:space="0" w:color="auto"/>
            <w:left w:val="none" w:sz="0" w:space="0" w:color="auto"/>
            <w:bottom w:val="none" w:sz="0" w:space="0" w:color="auto"/>
            <w:right w:val="none" w:sz="0" w:space="0" w:color="auto"/>
          </w:divBdr>
        </w:div>
        <w:div w:id="1490944273">
          <w:marLeft w:val="0"/>
          <w:marRight w:val="0"/>
          <w:marTop w:val="0"/>
          <w:marBottom w:val="0"/>
          <w:divBdr>
            <w:top w:val="none" w:sz="0" w:space="0" w:color="auto"/>
            <w:left w:val="none" w:sz="0" w:space="0" w:color="auto"/>
            <w:bottom w:val="none" w:sz="0" w:space="0" w:color="auto"/>
            <w:right w:val="none" w:sz="0" w:space="0" w:color="auto"/>
          </w:divBdr>
        </w:div>
        <w:div w:id="2101872672">
          <w:marLeft w:val="0"/>
          <w:marRight w:val="0"/>
          <w:marTop w:val="0"/>
          <w:marBottom w:val="0"/>
          <w:divBdr>
            <w:top w:val="none" w:sz="0" w:space="0" w:color="auto"/>
            <w:left w:val="none" w:sz="0" w:space="0" w:color="auto"/>
            <w:bottom w:val="none" w:sz="0" w:space="0" w:color="auto"/>
            <w:right w:val="none" w:sz="0" w:space="0" w:color="auto"/>
          </w:divBdr>
        </w:div>
        <w:div w:id="1208450949">
          <w:marLeft w:val="0"/>
          <w:marRight w:val="0"/>
          <w:marTop w:val="0"/>
          <w:marBottom w:val="0"/>
          <w:divBdr>
            <w:top w:val="none" w:sz="0" w:space="0" w:color="auto"/>
            <w:left w:val="none" w:sz="0" w:space="0" w:color="auto"/>
            <w:bottom w:val="none" w:sz="0" w:space="0" w:color="auto"/>
            <w:right w:val="none" w:sz="0" w:space="0" w:color="auto"/>
          </w:divBdr>
        </w:div>
        <w:div w:id="1130830249">
          <w:marLeft w:val="0"/>
          <w:marRight w:val="0"/>
          <w:marTop w:val="0"/>
          <w:marBottom w:val="0"/>
          <w:divBdr>
            <w:top w:val="none" w:sz="0" w:space="0" w:color="auto"/>
            <w:left w:val="none" w:sz="0" w:space="0" w:color="auto"/>
            <w:bottom w:val="none" w:sz="0" w:space="0" w:color="auto"/>
            <w:right w:val="none" w:sz="0" w:space="0" w:color="auto"/>
          </w:divBdr>
        </w:div>
        <w:div w:id="148329765">
          <w:marLeft w:val="0"/>
          <w:marRight w:val="0"/>
          <w:marTop w:val="0"/>
          <w:marBottom w:val="0"/>
          <w:divBdr>
            <w:top w:val="none" w:sz="0" w:space="0" w:color="auto"/>
            <w:left w:val="none" w:sz="0" w:space="0" w:color="auto"/>
            <w:bottom w:val="none" w:sz="0" w:space="0" w:color="auto"/>
            <w:right w:val="none" w:sz="0" w:space="0" w:color="auto"/>
          </w:divBdr>
        </w:div>
        <w:div w:id="266697121">
          <w:marLeft w:val="0"/>
          <w:marRight w:val="0"/>
          <w:marTop w:val="0"/>
          <w:marBottom w:val="0"/>
          <w:divBdr>
            <w:top w:val="none" w:sz="0" w:space="0" w:color="auto"/>
            <w:left w:val="none" w:sz="0" w:space="0" w:color="auto"/>
            <w:bottom w:val="none" w:sz="0" w:space="0" w:color="auto"/>
            <w:right w:val="none" w:sz="0" w:space="0" w:color="auto"/>
          </w:divBdr>
        </w:div>
        <w:div w:id="1415858060">
          <w:marLeft w:val="0"/>
          <w:marRight w:val="0"/>
          <w:marTop w:val="0"/>
          <w:marBottom w:val="0"/>
          <w:divBdr>
            <w:top w:val="none" w:sz="0" w:space="0" w:color="auto"/>
            <w:left w:val="none" w:sz="0" w:space="0" w:color="auto"/>
            <w:bottom w:val="none" w:sz="0" w:space="0" w:color="auto"/>
            <w:right w:val="none" w:sz="0" w:space="0" w:color="auto"/>
          </w:divBdr>
        </w:div>
        <w:div w:id="1829010697">
          <w:marLeft w:val="0"/>
          <w:marRight w:val="0"/>
          <w:marTop w:val="0"/>
          <w:marBottom w:val="0"/>
          <w:divBdr>
            <w:top w:val="none" w:sz="0" w:space="0" w:color="auto"/>
            <w:left w:val="none" w:sz="0" w:space="0" w:color="auto"/>
            <w:bottom w:val="none" w:sz="0" w:space="0" w:color="auto"/>
            <w:right w:val="none" w:sz="0" w:space="0" w:color="auto"/>
          </w:divBdr>
        </w:div>
        <w:div w:id="1720008497">
          <w:marLeft w:val="0"/>
          <w:marRight w:val="0"/>
          <w:marTop w:val="0"/>
          <w:marBottom w:val="0"/>
          <w:divBdr>
            <w:top w:val="none" w:sz="0" w:space="0" w:color="auto"/>
            <w:left w:val="none" w:sz="0" w:space="0" w:color="auto"/>
            <w:bottom w:val="none" w:sz="0" w:space="0" w:color="auto"/>
            <w:right w:val="none" w:sz="0" w:space="0" w:color="auto"/>
          </w:divBdr>
        </w:div>
        <w:div w:id="1667127162">
          <w:marLeft w:val="0"/>
          <w:marRight w:val="0"/>
          <w:marTop w:val="0"/>
          <w:marBottom w:val="0"/>
          <w:divBdr>
            <w:top w:val="none" w:sz="0" w:space="0" w:color="auto"/>
            <w:left w:val="none" w:sz="0" w:space="0" w:color="auto"/>
            <w:bottom w:val="none" w:sz="0" w:space="0" w:color="auto"/>
            <w:right w:val="none" w:sz="0" w:space="0" w:color="auto"/>
          </w:divBdr>
        </w:div>
        <w:div w:id="2066681857">
          <w:marLeft w:val="0"/>
          <w:marRight w:val="0"/>
          <w:marTop w:val="0"/>
          <w:marBottom w:val="0"/>
          <w:divBdr>
            <w:top w:val="none" w:sz="0" w:space="0" w:color="auto"/>
            <w:left w:val="none" w:sz="0" w:space="0" w:color="auto"/>
            <w:bottom w:val="none" w:sz="0" w:space="0" w:color="auto"/>
            <w:right w:val="none" w:sz="0" w:space="0" w:color="auto"/>
          </w:divBdr>
        </w:div>
        <w:div w:id="2118483212">
          <w:marLeft w:val="0"/>
          <w:marRight w:val="0"/>
          <w:marTop w:val="0"/>
          <w:marBottom w:val="0"/>
          <w:divBdr>
            <w:top w:val="none" w:sz="0" w:space="0" w:color="auto"/>
            <w:left w:val="none" w:sz="0" w:space="0" w:color="auto"/>
            <w:bottom w:val="none" w:sz="0" w:space="0" w:color="auto"/>
            <w:right w:val="none" w:sz="0" w:space="0" w:color="auto"/>
          </w:divBdr>
        </w:div>
        <w:div w:id="1583684399">
          <w:marLeft w:val="0"/>
          <w:marRight w:val="0"/>
          <w:marTop w:val="0"/>
          <w:marBottom w:val="0"/>
          <w:divBdr>
            <w:top w:val="none" w:sz="0" w:space="0" w:color="auto"/>
            <w:left w:val="none" w:sz="0" w:space="0" w:color="auto"/>
            <w:bottom w:val="none" w:sz="0" w:space="0" w:color="auto"/>
            <w:right w:val="none" w:sz="0" w:space="0" w:color="auto"/>
          </w:divBdr>
        </w:div>
        <w:div w:id="1678998248">
          <w:marLeft w:val="0"/>
          <w:marRight w:val="0"/>
          <w:marTop w:val="0"/>
          <w:marBottom w:val="0"/>
          <w:divBdr>
            <w:top w:val="none" w:sz="0" w:space="0" w:color="auto"/>
            <w:left w:val="none" w:sz="0" w:space="0" w:color="auto"/>
            <w:bottom w:val="none" w:sz="0" w:space="0" w:color="auto"/>
            <w:right w:val="none" w:sz="0" w:space="0" w:color="auto"/>
          </w:divBdr>
        </w:div>
        <w:div w:id="1416435510">
          <w:marLeft w:val="0"/>
          <w:marRight w:val="0"/>
          <w:marTop w:val="0"/>
          <w:marBottom w:val="0"/>
          <w:divBdr>
            <w:top w:val="none" w:sz="0" w:space="0" w:color="auto"/>
            <w:left w:val="none" w:sz="0" w:space="0" w:color="auto"/>
            <w:bottom w:val="none" w:sz="0" w:space="0" w:color="auto"/>
            <w:right w:val="none" w:sz="0" w:space="0" w:color="auto"/>
          </w:divBdr>
        </w:div>
        <w:div w:id="287855612">
          <w:marLeft w:val="0"/>
          <w:marRight w:val="0"/>
          <w:marTop w:val="0"/>
          <w:marBottom w:val="0"/>
          <w:divBdr>
            <w:top w:val="none" w:sz="0" w:space="0" w:color="auto"/>
            <w:left w:val="none" w:sz="0" w:space="0" w:color="auto"/>
            <w:bottom w:val="none" w:sz="0" w:space="0" w:color="auto"/>
            <w:right w:val="none" w:sz="0" w:space="0" w:color="auto"/>
          </w:divBdr>
        </w:div>
        <w:div w:id="2126190632">
          <w:marLeft w:val="0"/>
          <w:marRight w:val="0"/>
          <w:marTop w:val="0"/>
          <w:marBottom w:val="0"/>
          <w:divBdr>
            <w:top w:val="none" w:sz="0" w:space="0" w:color="auto"/>
            <w:left w:val="none" w:sz="0" w:space="0" w:color="auto"/>
            <w:bottom w:val="none" w:sz="0" w:space="0" w:color="auto"/>
            <w:right w:val="none" w:sz="0" w:space="0" w:color="auto"/>
          </w:divBdr>
        </w:div>
        <w:div w:id="1095436577">
          <w:marLeft w:val="0"/>
          <w:marRight w:val="0"/>
          <w:marTop w:val="0"/>
          <w:marBottom w:val="0"/>
          <w:divBdr>
            <w:top w:val="none" w:sz="0" w:space="0" w:color="auto"/>
            <w:left w:val="none" w:sz="0" w:space="0" w:color="auto"/>
            <w:bottom w:val="none" w:sz="0" w:space="0" w:color="auto"/>
            <w:right w:val="none" w:sz="0" w:space="0" w:color="auto"/>
          </w:divBdr>
        </w:div>
        <w:div w:id="1132485277">
          <w:marLeft w:val="0"/>
          <w:marRight w:val="0"/>
          <w:marTop w:val="0"/>
          <w:marBottom w:val="0"/>
          <w:divBdr>
            <w:top w:val="none" w:sz="0" w:space="0" w:color="auto"/>
            <w:left w:val="none" w:sz="0" w:space="0" w:color="auto"/>
            <w:bottom w:val="none" w:sz="0" w:space="0" w:color="auto"/>
            <w:right w:val="none" w:sz="0" w:space="0" w:color="auto"/>
          </w:divBdr>
        </w:div>
        <w:div w:id="1671373562">
          <w:marLeft w:val="0"/>
          <w:marRight w:val="0"/>
          <w:marTop w:val="0"/>
          <w:marBottom w:val="0"/>
          <w:divBdr>
            <w:top w:val="none" w:sz="0" w:space="0" w:color="auto"/>
            <w:left w:val="none" w:sz="0" w:space="0" w:color="auto"/>
            <w:bottom w:val="none" w:sz="0" w:space="0" w:color="auto"/>
            <w:right w:val="none" w:sz="0" w:space="0" w:color="auto"/>
          </w:divBdr>
        </w:div>
        <w:div w:id="1537965381">
          <w:marLeft w:val="0"/>
          <w:marRight w:val="0"/>
          <w:marTop w:val="0"/>
          <w:marBottom w:val="0"/>
          <w:divBdr>
            <w:top w:val="none" w:sz="0" w:space="0" w:color="auto"/>
            <w:left w:val="none" w:sz="0" w:space="0" w:color="auto"/>
            <w:bottom w:val="none" w:sz="0" w:space="0" w:color="auto"/>
            <w:right w:val="none" w:sz="0" w:space="0" w:color="auto"/>
          </w:divBdr>
        </w:div>
        <w:div w:id="1845587164">
          <w:marLeft w:val="0"/>
          <w:marRight w:val="0"/>
          <w:marTop w:val="0"/>
          <w:marBottom w:val="0"/>
          <w:divBdr>
            <w:top w:val="none" w:sz="0" w:space="0" w:color="auto"/>
            <w:left w:val="none" w:sz="0" w:space="0" w:color="auto"/>
            <w:bottom w:val="none" w:sz="0" w:space="0" w:color="auto"/>
            <w:right w:val="none" w:sz="0" w:space="0" w:color="auto"/>
          </w:divBdr>
        </w:div>
        <w:div w:id="1660309901">
          <w:marLeft w:val="0"/>
          <w:marRight w:val="0"/>
          <w:marTop w:val="0"/>
          <w:marBottom w:val="0"/>
          <w:divBdr>
            <w:top w:val="none" w:sz="0" w:space="0" w:color="auto"/>
            <w:left w:val="none" w:sz="0" w:space="0" w:color="auto"/>
            <w:bottom w:val="none" w:sz="0" w:space="0" w:color="auto"/>
            <w:right w:val="none" w:sz="0" w:space="0" w:color="auto"/>
          </w:divBdr>
        </w:div>
        <w:div w:id="920715931">
          <w:marLeft w:val="0"/>
          <w:marRight w:val="0"/>
          <w:marTop w:val="0"/>
          <w:marBottom w:val="0"/>
          <w:divBdr>
            <w:top w:val="none" w:sz="0" w:space="0" w:color="auto"/>
            <w:left w:val="none" w:sz="0" w:space="0" w:color="auto"/>
            <w:bottom w:val="none" w:sz="0" w:space="0" w:color="auto"/>
            <w:right w:val="none" w:sz="0" w:space="0" w:color="auto"/>
          </w:divBdr>
        </w:div>
        <w:div w:id="125511194">
          <w:marLeft w:val="0"/>
          <w:marRight w:val="0"/>
          <w:marTop w:val="0"/>
          <w:marBottom w:val="0"/>
          <w:divBdr>
            <w:top w:val="none" w:sz="0" w:space="0" w:color="auto"/>
            <w:left w:val="none" w:sz="0" w:space="0" w:color="auto"/>
            <w:bottom w:val="none" w:sz="0" w:space="0" w:color="auto"/>
            <w:right w:val="none" w:sz="0" w:space="0" w:color="auto"/>
          </w:divBdr>
        </w:div>
        <w:div w:id="1020281223">
          <w:marLeft w:val="0"/>
          <w:marRight w:val="0"/>
          <w:marTop w:val="0"/>
          <w:marBottom w:val="0"/>
          <w:divBdr>
            <w:top w:val="none" w:sz="0" w:space="0" w:color="auto"/>
            <w:left w:val="none" w:sz="0" w:space="0" w:color="auto"/>
            <w:bottom w:val="none" w:sz="0" w:space="0" w:color="auto"/>
            <w:right w:val="none" w:sz="0" w:space="0" w:color="auto"/>
          </w:divBdr>
        </w:div>
        <w:div w:id="88240825">
          <w:marLeft w:val="0"/>
          <w:marRight w:val="0"/>
          <w:marTop w:val="0"/>
          <w:marBottom w:val="0"/>
          <w:divBdr>
            <w:top w:val="none" w:sz="0" w:space="0" w:color="auto"/>
            <w:left w:val="none" w:sz="0" w:space="0" w:color="auto"/>
            <w:bottom w:val="none" w:sz="0" w:space="0" w:color="auto"/>
            <w:right w:val="none" w:sz="0" w:space="0" w:color="auto"/>
          </w:divBdr>
        </w:div>
        <w:div w:id="1236668088">
          <w:marLeft w:val="0"/>
          <w:marRight w:val="0"/>
          <w:marTop w:val="0"/>
          <w:marBottom w:val="0"/>
          <w:divBdr>
            <w:top w:val="none" w:sz="0" w:space="0" w:color="auto"/>
            <w:left w:val="none" w:sz="0" w:space="0" w:color="auto"/>
            <w:bottom w:val="none" w:sz="0" w:space="0" w:color="auto"/>
            <w:right w:val="none" w:sz="0" w:space="0" w:color="auto"/>
          </w:divBdr>
        </w:div>
        <w:div w:id="1168133037">
          <w:marLeft w:val="0"/>
          <w:marRight w:val="0"/>
          <w:marTop w:val="0"/>
          <w:marBottom w:val="0"/>
          <w:divBdr>
            <w:top w:val="none" w:sz="0" w:space="0" w:color="auto"/>
            <w:left w:val="none" w:sz="0" w:space="0" w:color="auto"/>
            <w:bottom w:val="none" w:sz="0" w:space="0" w:color="auto"/>
            <w:right w:val="none" w:sz="0" w:space="0" w:color="auto"/>
          </w:divBdr>
        </w:div>
        <w:div w:id="1147475213">
          <w:marLeft w:val="0"/>
          <w:marRight w:val="0"/>
          <w:marTop w:val="0"/>
          <w:marBottom w:val="0"/>
          <w:divBdr>
            <w:top w:val="none" w:sz="0" w:space="0" w:color="auto"/>
            <w:left w:val="none" w:sz="0" w:space="0" w:color="auto"/>
            <w:bottom w:val="none" w:sz="0" w:space="0" w:color="auto"/>
            <w:right w:val="none" w:sz="0" w:space="0" w:color="auto"/>
          </w:divBdr>
        </w:div>
        <w:div w:id="631718586">
          <w:marLeft w:val="0"/>
          <w:marRight w:val="0"/>
          <w:marTop w:val="0"/>
          <w:marBottom w:val="0"/>
          <w:divBdr>
            <w:top w:val="none" w:sz="0" w:space="0" w:color="auto"/>
            <w:left w:val="none" w:sz="0" w:space="0" w:color="auto"/>
            <w:bottom w:val="none" w:sz="0" w:space="0" w:color="auto"/>
            <w:right w:val="none" w:sz="0" w:space="0" w:color="auto"/>
          </w:divBdr>
        </w:div>
        <w:div w:id="1812988054">
          <w:marLeft w:val="0"/>
          <w:marRight w:val="0"/>
          <w:marTop w:val="0"/>
          <w:marBottom w:val="0"/>
          <w:divBdr>
            <w:top w:val="none" w:sz="0" w:space="0" w:color="auto"/>
            <w:left w:val="none" w:sz="0" w:space="0" w:color="auto"/>
            <w:bottom w:val="none" w:sz="0" w:space="0" w:color="auto"/>
            <w:right w:val="none" w:sz="0" w:space="0" w:color="auto"/>
          </w:divBdr>
        </w:div>
        <w:div w:id="1927572715">
          <w:marLeft w:val="0"/>
          <w:marRight w:val="0"/>
          <w:marTop w:val="0"/>
          <w:marBottom w:val="0"/>
          <w:divBdr>
            <w:top w:val="none" w:sz="0" w:space="0" w:color="auto"/>
            <w:left w:val="none" w:sz="0" w:space="0" w:color="auto"/>
            <w:bottom w:val="none" w:sz="0" w:space="0" w:color="auto"/>
            <w:right w:val="none" w:sz="0" w:space="0" w:color="auto"/>
          </w:divBdr>
        </w:div>
        <w:div w:id="673806034">
          <w:marLeft w:val="0"/>
          <w:marRight w:val="0"/>
          <w:marTop w:val="0"/>
          <w:marBottom w:val="0"/>
          <w:divBdr>
            <w:top w:val="none" w:sz="0" w:space="0" w:color="auto"/>
            <w:left w:val="none" w:sz="0" w:space="0" w:color="auto"/>
            <w:bottom w:val="none" w:sz="0" w:space="0" w:color="auto"/>
            <w:right w:val="none" w:sz="0" w:space="0" w:color="auto"/>
          </w:divBdr>
        </w:div>
        <w:div w:id="346756456">
          <w:marLeft w:val="0"/>
          <w:marRight w:val="0"/>
          <w:marTop w:val="0"/>
          <w:marBottom w:val="0"/>
          <w:divBdr>
            <w:top w:val="none" w:sz="0" w:space="0" w:color="auto"/>
            <w:left w:val="none" w:sz="0" w:space="0" w:color="auto"/>
            <w:bottom w:val="none" w:sz="0" w:space="0" w:color="auto"/>
            <w:right w:val="none" w:sz="0" w:space="0" w:color="auto"/>
          </w:divBdr>
        </w:div>
        <w:div w:id="1267620946">
          <w:marLeft w:val="0"/>
          <w:marRight w:val="0"/>
          <w:marTop w:val="0"/>
          <w:marBottom w:val="0"/>
          <w:divBdr>
            <w:top w:val="none" w:sz="0" w:space="0" w:color="auto"/>
            <w:left w:val="none" w:sz="0" w:space="0" w:color="auto"/>
            <w:bottom w:val="none" w:sz="0" w:space="0" w:color="auto"/>
            <w:right w:val="none" w:sz="0" w:space="0" w:color="auto"/>
          </w:divBdr>
        </w:div>
        <w:div w:id="1531336712">
          <w:marLeft w:val="0"/>
          <w:marRight w:val="0"/>
          <w:marTop w:val="0"/>
          <w:marBottom w:val="0"/>
          <w:divBdr>
            <w:top w:val="none" w:sz="0" w:space="0" w:color="auto"/>
            <w:left w:val="none" w:sz="0" w:space="0" w:color="auto"/>
            <w:bottom w:val="none" w:sz="0" w:space="0" w:color="auto"/>
            <w:right w:val="none" w:sz="0" w:space="0" w:color="auto"/>
          </w:divBdr>
        </w:div>
        <w:div w:id="1604804760">
          <w:marLeft w:val="0"/>
          <w:marRight w:val="0"/>
          <w:marTop w:val="0"/>
          <w:marBottom w:val="0"/>
          <w:divBdr>
            <w:top w:val="none" w:sz="0" w:space="0" w:color="auto"/>
            <w:left w:val="none" w:sz="0" w:space="0" w:color="auto"/>
            <w:bottom w:val="none" w:sz="0" w:space="0" w:color="auto"/>
            <w:right w:val="none" w:sz="0" w:space="0" w:color="auto"/>
          </w:divBdr>
        </w:div>
        <w:div w:id="1399357326">
          <w:marLeft w:val="0"/>
          <w:marRight w:val="0"/>
          <w:marTop w:val="0"/>
          <w:marBottom w:val="0"/>
          <w:divBdr>
            <w:top w:val="none" w:sz="0" w:space="0" w:color="auto"/>
            <w:left w:val="none" w:sz="0" w:space="0" w:color="auto"/>
            <w:bottom w:val="none" w:sz="0" w:space="0" w:color="auto"/>
            <w:right w:val="none" w:sz="0" w:space="0" w:color="auto"/>
          </w:divBdr>
        </w:div>
        <w:div w:id="583147700">
          <w:marLeft w:val="0"/>
          <w:marRight w:val="0"/>
          <w:marTop w:val="0"/>
          <w:marBottom w:val="0"/>
          <w:divBdr>
            <w:top w:val="none" w:sz="0" w:space="0" w:color="auto"/>
            <w:left w:val="none" w:sz="0" w:space="0" w:color="auto"/>
            <w:bottom w:val="none" w:sz="0" w:space="0" w:color="auto"/>
            <w:right w:val="none" w:sz="0" w:space="0" w:color="auto"/>
          </w:divBdr>
        </w:div>
        <w:div w:id="758016024">
          <w:marLeft w:val="0"/>
          <w:marRight w:val="0"/>
          <w:marTop w:val="0"/>
          <w:marBottom w:val="0"/>
          <w:divBdr>
            <w:top w:val="none" w:sz="0" w:space="0" w:color="auto"/>
            <w:left w:val="none" w:sz="0" w:space="0" w:color="auto"/>
            <w:bottom w:val="none" w:sz="0" w:space="0" w:color="auto"/>
            <w:right w:val="none" w:sz="0" w:space="0" w:color="auto"/>
          </w:divBdr>
        </w:div>
        <w:div w:id="362360864">
          <w:marLeft w:val="0"/>
          <w:marRight w:val="0"/>
          <w:marTop w:val="0"/>
          <w:marBottom w:val="0"/>
          <w:divBdr>
            <w:top w:val="none" w:sz="0" w:space="0" w:color="auto"/>
            <w:left w:val="none" w:sz="0" w:space="0" w:color="auto"/>
            <w:bottom w:val="none" w:sz="0" w:space="0" w:color="auto"/>
            <w:right w:val="none" w:sz="0" w:space="0" w:color="auto"/>
          </w:divBdr>
        </w:div>
        <w:div w:id="1399283150">
          <w:marLeft w:val="0"/>
          <w:marRight w:val="0"/>
          <w:marTop w:val="0"/>
          <w:marBottom w:val="0"/>
          <w:divBdr>
            <w:top w:val="none" w:sz="0" w:space="0" w:color="auto"/>
            <w:left w:val="none" w:sz="0" w:space="0" w:color="auto"/>
            <w:bottom w:val="none" w:sz="0" w:space="0" w:color="auto"/>
            <w:right w:val="none" w:sz="0" w:space="0" w:color="auto"/>
          </w:divBdr>
        </w:div>
        <w:div w:id="1525750253">
          <w:marLeft w:val="0"/>
          <w:marRight w:val="0"/>
          <w:marTop w:val="0"/>
          <w:marBottom w:val="0"/>
          <w:divBdr>
            <w:top w:val="none" w:sz="0" w:space="0" w:color="auto"/>
            <w:left w:val="none" w:sz="0" w:space="0" w:color="auto"/>
            <w:bottom w:val="none" w:sz="0" w:space="0" w:color="auto"/>
            <w:right w:val="none" w:sz="0" w:space="0" w:color="auto"/>
          </w:divBdr>
        </w:div>
        <w:div w:id="990409089">
          <w:marLeft w:val="0"/>
          <w:marRight w:val="0"/>
          <w:marTop w:val="0"/>
          <w:marBottom w:val="0"/>
          <w:divBdr>
            <w:top w:val="none" w:sz="0" w:space="0" w:color="auto"/>
            <w:left w:val="none" w:sz="0" w:space="0" w:color="auto"/>
            <w:bottom w:val="none" w:sz="0" w:space="0" w:color="auto"/>
            <w:right w:val="none" w:sz="0" w:space="0" w:color="auto"/>
          </w:divBdr>
        </w:div>
        <w:div w:id="57632463">
          <w:marLeft w:val="0"/>
          <w:marRight w:val="0"/>
          <w:marTop w:val="0"/>
          <w:marBottom w:val="0"/>
          <w:divBdr>
            <w:top w:val="none" w:sz="0" w:space="0" w:color="auto"/>
            <w:left w:val="none" w:sz="0" w:space="0" w:color="auto"/>
            <w:bottom w:val="none" w:sz="0" w:space="0" w:color="auto"/>
            <w:right w:val="none" w:sz="0" w:space="0" w:color="auto"/>
          </w:divBdr>
        </w:div>
        <w:div w:id="758136809">
          <w:marLeft w:val="0"/>
          <w:marRight w:val="0"/>
          <w:marTop w:val="0"/>
          <w:marBottom w:val="0"/>
          <w:divBdr>
            <w:top w:val="none" w:sz="0" w:space="0" w:color="auto"/>
            <w:left w:val="none" w:sz="0" w:space="0" w:color="auto"/>
            <w:bottom w:val="none" w:sz="0" w:space="0" w:color="auto"/>
            <w:right w:val="none" w:sz="0" w:space="0" w:color="auto"/>
          </w:divBdr>
        </w:div>
        <w:div w:id="1447432779">
          <w:marLeft w:val="0"/>
          <w:marRight w:val="0"/>
          <w:marTop w:val="0"/>
          <w:marBottom w:val="0"/>
          <w:divBdr>
            <w:top w:val="none" w:sz="0" w:space="0" w:color="auto"/>
            <w:left w:val="none" w:sz="0" w:space="0" w:color="auto"/>
            <w:bottom w:val="none" w:sz="0" w:space="0" w:color="auto"/>
            <w:right w:val="none" w:sz="0" w:space="0" w:color="auto"/>
          </w:divBdr>
        </w:div>
        <w:div w:id="1707487779">
          <w:marLeft w:val="0"/>
          <w:marRight w:val="0"/>
          <w:marTop w:val="0"/>
          <w:marBottom w:val="0"/>
          <w:divBdr>
            <w:top w:val="none" w:sz="0" w:space="0" w:color="auto"/>
            <w:left w:val="none" w:sz="0" w:space="0" w:color="auto"/>
            <w:bottom w:val="none" w:sz="0" w:space="0" w:color="auto"/>
            <w:right w:val="none" w:sz="0" w:space="0" w:color="auto"/>
          </w:divBdr>
        </w:div>
        <w:div w:id="53892098">
          <w:marLeft w:val="0"/>
          <w:marRight w:val="0"/>
          <w:marTop w:val="0"/>
          <w:marBottom w:val="0"/>
          <w:divBdr>
            <w:top w:val="none" w:sz="0" w:space="0" w:color="auto"/>
            <w:left w:val="none" w:sz="0" w:space="0" w:color="auto"/>
            <w:bottom w:val="none" w:sz="0" w:space="0" w:color="auto"/>
            <w:right w:val="none" w:sz="0" w:space="0" w:color="auto"/>
          </w:divBdr>
        </w:div>
        <w:div w:id="1881479158">
          <w:marLeft w:val="0"/>
          <w:marRight w:val="0"/>
          <w:marTop w:val="0"/>
          <w:marBottom w:val="0"/>
          <w:divBdr>
            <w:top w:val="none" w:sz="0" w:space="0" w:color="auto"/>
            <w:left w:val="none" w:sz="0" w:space="0" w:color="auto"/>
            <w:bottom w:val="none" w:sz="0" w:space="0" w:color="auto"/>
            <w:right w:val="none" w:sz="0" w:space="0" w:color="auto"/>
          </w:divBdr>
        </w:div>
        <w:div w:id="1218973288">
          <w:marLeft w:val="0"/>
          <w:marRight w:val="0"/>
          <w:marTop w:val="0"/>
          <w:marBottom w:val="0"/>
          <w:divBdr>
            <w:top w:val="none" w:sz="0" w:space="0" w:color="auto"/>
            <w:left w:val="none" w:sz="0" w:space="0" w:color="auto"/>
            <w:bottom w:val="none" w:sz="0" w:space="0" w:color="auto"/>
            <w:right w:val="none" w:sz="0" w:space="0" w:color="auto"/>
          </w:divBdr>
        </w:div>
        <w:div w:id="1101876703">
          <w:marLeft w:val="0"/>
          <w:marRight w:val="0"/>
          <w:marTop w:val="0"/>
          <w:marBottom w:val="0"/>
          <w:divBdr>
            <w:top w:val="none" w:sz="0" w:space="0" w:color="auto"/>
            <w:left w:val="none" w:sz="0" w:space="0" w:color="auto"/>
            <w:bottom w:val="none" w:sz="0" w:space="0" w:color="auto"/>
            <w:right w:val="none" w:sz="0" w:space="0" w:color="auto"/>
          </w:divBdr>
        </w:div>
        <w:div w:id="198712546">
          <w:marLeft w:val="0"/>
          <w:marRight w:val="0"/>
          <w:marTop w:val="0"/>
          <w:marBottom w:val="0"/>
          <w:divBdr>
            <w:top w:val="none" w:sz="0" w:space="0" w:color="auto"/>
            <w:left w:val="none" w:sz="0" w:space="0" w:color="auto"/>
            <w:bottom w:val="none" w:sz="0" w:space="0" w:color="auto"/>
            <w:right w:val="none" w:sz="0" w:space="0" w:color="auto"/>
          </w:divBdr>
        </w:div>
        <w:div w:id="314532400">
          <w:marLeft w:val="0"/>
          <w:marRight w:val="0"/>
          <w:marTop w:val="0"/>
          <w:marBottom w:val="0"/>
          <w:divBdr>
            <w:top w:val="none" w:sz="0" w:space="0" w:color="auto"/>
            <w:left w:val="none" w:sz="0" w:space="0" w:color="auto"/>
            <w:bottom w:val="none" w:sz="0" w:space="0" w:color="auto"/>
            <w:right w:val="none" w:sz="0" w:space="0" w:color="auto"/>
          </w:divBdr>
        </w:div>
        <w:div w:id="1664310075">
          <w:marLeft w:val="0"/>
          <w:marRight w:val="0"/>
          <w:marTop w:val="0"/>
          <w:marBottom w:val="0"/>
          <w:divBdr>
            <w:top w:val="none" w:sz="0" w:space="0" w:color="auto"/>
            <w:left w:val="none" w:sz="0" w:space="0" w:color="auto"/>
            <w:bottom w:val="none" w:sz="0" w:space="0" w:color="auto"/>
            <w:right w:val="none" w:sz="0" w:space="0" w:color="auto"/>
          </w:divBdr>
        </w:div>
        <w:div w:id="2012677626">
          <w:marLeft w:val="0"/>
          <w:marRight w:val="0"/>
          <w:marTop w:val="0"/>
          <w:marBottom w:val="0"/>
          <w:divBdr>
            <w:top w:val="none" w:sz="0" w:space="0" w:color="auto"/>
            <w:left w:val="none" w:sz="0" w:space="0" w:color="auto"/>
            <w:bottom w:val="none" w:sz="0" w:space="0" w:color="auto"/>
            <w:right w:val="none" w:sz="0" w:space="0" w:color="auto"/>
          </w:divBdr>
        </w:div>
        <w:div w:id="1678921655">
          <w:marLeft w:val="0"/>
          <w:marRight w:val="0"/>
          <w:marTop w:val="0"/>
          <w:marBottom w:val="0"/>
          <w:divBdr>
            <w:top w:val="none" w:sz="0" w:space="0" w:color="auto"/>
            <w:left w:val="none" w:sz="0" w:space="0" w:color="auto"/>
            <w:bottom w:val="none" w:sz="0" w:space="0" w:color="auto"/>
            <w:right w:val="none" w:sz="0" w:space="0" w:color="auto"/>
          </w:divBdr>
        </w:div>
        <w:div w:id="1342243744">
          <w:marLeft w:val="0"/>
          <w:marRight w:val="0"/>
          <w:marTop w:val="0"/>
          <w:marBottom w:val="0"/>
          <w:divBdr>
            <w:top w:val="none" w:sz="0" w:space="0" w:color="auto"/>
            <w:left w:val="none" w:sz="0" w:space="0" w:color="auto"/>
            <w:bottom w:val="none" w:sz="0" w:space="0" w:color="auto"/>
            <w:right w:val="none" w:sz="0" w:space="0" w:color="auto"/>
          </w:divBdr>
        </w:div>
        <w:div w:id="376008208">
          <w:marLeft w:val="0"/>
          <w:marRight w:val="0"/>
          <w:marTop w:val="0"/>
          <w:marBottom w:val="0"/>
          <w:divBdr>
            <w:top w:val="none" w:sz="0" w:space="0" w:color="auto"/>
            <w:left w:val="none" w:sz="0" w:space="0" w:color="auto"/>
            <w:bottom w:val="none" w:sz="0" w:space="0" w:color="auto"/>
            <w:right w:val="none" w:sz="0" w:space="0" w:color="auto"/>
          </w:divBdr>
        </w:div>
        <w:div w:id="81604386">
          <w:marLeft w:val="0"/>
          <w:marRight w:val="0"/>
          <w:marTop w:val="0"/>
          <w:marBottom w:val="0"/>
          <w:divBdr>
            <w:top w:val="none" w:sz="0" w:space="0" w:color="auto"/>
            <w:left w:val="none" w:sz="0" w:space="0" w:color="auto"/>
            <w:bottom w:val="none" w:sz="0" w:space="0" w:color="auto"/>
            <w:right w:val="none" w:sz="0" w:space="0" w:color="auto"/>
          </w:divBdr>
        </w:div>
        <w:div w:id="1142387123">
          <w:marLeft w:val="0"/>
          <w:marRight w:val="0"/>
          <w:marTop w:val="0"/>
          <w:marBottom w:val="0"/>
          <w:divBdr>
            <w:top w:val="none" w:sz="0" w:space="0" w:color="auto"/>
            <w:left w:val="none" w:sz="0" w:space="0" w:color="auto"/>
            <w:bottom w:val="none" w:sz="0" w:space="0" w:color="auto"/>
            <w:right w:val="none" w:sz="0" w:space="0" w:color="auto"/>
          </w:divBdr>
        </w:div>
        <w:div w:id="145440962">
          <w:marLeft w:val="0"/>
          <w:marRight w:val="0"/>
          <w:marTop w:val="0"/>
          <w:marBottom w:val="0"/>
          <w:divBdr>
            <w:top w:val="none" w:sz="0" w:space="0" w:color="auto"/>
            <w:left w:val="none" w:sz="0" w:space="0" w:color="auto"/>
            <w:bottom w:val="none" w:sz="0" w:space="0" w:color="auto"/>
            <w:right w:val="none" w:sz="0" w:space="0" w:color="auto"/>
          </w:divBdr>
        </w:div>
        <w:div w:id="2107187127">
          <w:marLeft w:val="0"/>
          <w:marRight w:val="0"/>
          <w:marTop w:val="0"/>
          <w:marBottom w:val="0"/>
          <w:divBdr>
            <w:top w:val="none" w:sz="0" w:space="0" w:color="auto"/>
            <w:left w:val="none" w:sz="0" w:space="0" w:color="auto"/>
            <w:bottom w:val="none" w:sz="0" w:space="0" w:color="auto"/>
            <w:right w:val="none" w:sz="0" w:space="0" w:color="auto"/>
          </w:divBdr>
        </w:div>
        <w:div w:id="877085040">
          <w:marLeft w:val="0"/>
          <w:marRight w:val="0"/>
          <w:marTop w:val="0"/>
          <w:marBottom w:val="0"/>
          <w:divBdr>
            <w:top w:val="none" w:sz="0" w:space="0" w:color="auto"/>
            <w:left w:val="none" w:sz="0" w:space="0" w:color="auto"/>
            <w:bottom w:val="none" w:sz="0" w:space="0" w:color="auto"/>
            <w:right w:val="none" w:sz="0" w:space="0" w:color="auto"/>
          </w:divBdr>
        </w:div>
        <w:div w:id="322394469">
          <w:marLeft w:val="0"/>
          <w:marRight w:val="0"/>
          <w:marTop w:val="0"/>
          <w:marBottom w:val="0"/>
          <w:divBdr>
            <w:top w:val="none" w:sz="0" w:space="0" w:color="auto"/>
            <w:left w:val="none" w:sz="0" w:space="0" w:color="auto"/>
            <w:bottom w:val="none" w:sz="0" w:space="0" w:color="auto"/>
            <w:right w:val="none" w:sz="0" w:space="0" w:color="auto"/>
          </w:divBdr>
        </w:div>
        <w:div w:id="645160184">
          <w:marLeft w:val="0"/>
          <w:marRight w:val="0"/>
          <w:marTop w:val="0"/>
          <w:marBottom w:val="0"/>
          <w:divBdr>
            <w:top w:val="none" w:sz="0" w:space="0" w:color="auto"/>
            <w:left w:val="none" w:sz="0" w:space="0" w:color="auto"/>
            <w:bottom w:val="none" w:sz="0" w:space="0" w:color="auto"/>
            <w:right w:val="none" w:sz="0" w:space="0" w:color="auto"/>
          </w:divBdr>
        </w:div>
        <w:div w:id="947197094">
          <w:marLeft w:val="0"/>
          <w:marRight w:val="0"/>
          <w:marTop w:val="0"/>
          <w:marBottom w:val="0"/>
          <w:divBdr>
            <w:top w:val="none" w:sz="0" w:space="0" w:color="auto"/>
            <w:left w:val="none" w:sz="0" w:space="0" w:color="auto"/>
            <w:bottom w:val="none" w:sz="0" w:space="0" w:color="auto"/>
            <w:right w:val="none" w:sz="0" w:space="0" w:color="auto"/>
          </w:divBdr>
        </w:div>
        <w:div w:id="1011836727">
          <w:marLeft w:val="0"/>
          <w:marRight w:val="0"/>
          <w:marTop w:val="0"/>
          <w:marBottom w:val="0"/>
          <w:divBdr>
            <w:top w:val="none" w:sz="0" w:space="0" w:color="auto"/>
            <w:left w:val="none" w:sz="0" w:space="0" w:color="auto"/>
            <w:bottom w:val="none" w:sz="0" w:space="0" w:color="auto"/>
            <w:right w:val="none" w:sz="0" w:space="0" w:color="auto"/>
          </w:divBdr>
        </w:div>
        <w:div w:id="1317421610">
          <w:marLeft w:val="0"/>
          <w:marRight w:val="0"/>
          <w:marTop w:val="0"/>
          <w:marBottom w:val="0"/>
          <w:divBdr>
            <w:top w:val="none" w:sz="0" w:space="0" w:color="auto"/>
            <w:left w:val="none" w:sz="0" w:space="0" w:color="auto"/>
            <w:bottom w:val="none" w:sz="0" w:space="0" w:color="auto"/>
            <w:right w:val="none" w:sz="0" w:space="0" w:color="auto"/>
          </w:divBdr>
        </w:div>
        <w:div w:id="1532381749">
          <w:marLeft w:val="0"/>
          <w:marRight w:val="0"/>
          <w:marTop w:val="0"/>
          <w:marBottom w:val="0"/>
          <w:divBdr>
            <w:top w:val="none" w:sz="0" w:space="0" w:color="auto"/>
            <w:left w:val="none" w:sz="0" w:space="0" w:color="auto"/>
            <w:bottom w:val="none" w:sz="0" w:space="0" w:color="auto"/>
            <w:right w:val="none" w:sz="0" w:space="0" w:color="auto"/>
          </w:divBdr>
        </w:div>
        <w:div w:id="1731073637">
          <w:marLeft w:val="0"/>
          <w:marRight w:val="0"/>
          <w:marTop w:val="0"/>
          <w:marBottom w:val="0"/>
          <w:divBdr>
            <w:top w:val="none" w:sz="0" w:space="0" w:color="auto"/>
            <w:left w:val="none" w:sz="0" w:space="0" w:color="auto"/>
            <w:bottom w:val="none" w:sz="0" w:space="0" w:color="auto"/>
            <w:right w:val="none" w:sz="0" w:space="0" w:color="auto"/>
          </w:divBdr>
        </w:div>
        <w:div w:id="593823387">
          <w:marLeft w:val="0"/>
          <w:marRight w:val="0"/>
          <w:marTop w:val="0"/>
          <w:marBottom w:val="0"/>
          <w:divBdr>
            <w:top w:val="none" w:sz="0" w:space="0" w:color="auto"/>
            <w:left w:val="none" w:sz="0" w:space="0" w:color="auto"/>
            <w:bottom w:val="none" w:sz="0" w:space="0" w:color="auto"/>
            <w:right w:val="none" w:sz="0" w:space="0" w:color="auto"/>
          </w:divBdr>
        </w:div>
        <w:div w:id="1681271213">
          <w:marLeft w:val="0"/>
          <w:marRight w:val="0"/>
          <w:marTop w:val="0"/>
          <w:marBottom w:val="0"/>
          <w:divBdr>
            <w:top w:val="none" w:sz="0" w:space="0" w:color="auto"/>
            <w:left w:val="none" w:sz="0" w:space="0" w:color="auto"/>
            <w:bottom w:val="none" w:sz="0" w:space="0" w:color="auto"/>
            <w:right w:val="none" w:sz="0" w:space="0" w:color="auto"/>
          </w:divBdr>
        </w:div>
        <w:div w:id="1907034007">
          <w:marLeft w:val="0"/>
          <w:marRight w:val="0"/>
          <w:marTop w:val="0"/>
          <w:marBottom w:val="0"/>
          <w:divBdr>
            <w:top w:val="none" w:sz="0" w:space="0" w:color="auto"/>
            <w:left w:val="none" w:sz="0" w:space="0" w:color="auto"/>
            <w:bottom w:val="none" w:sz="0" w:space="0" w:color="auto"/>
            <w:right w:val="none" w:sz="0" w:space="0" w:color="auto"/>
          </w:divBdr>
        </w:div>
        <w:div w:id="590703607">
          <w:marLeft w:val="0"/>
          <w:marRight w:val="0"/>
          <w:marTop w:val="0"/>
          <w:marBottom w:val="0"/>
          <w:divBdr>
            <w:top w:val="none" w:sz="0" w:space="0" w:color="auto"/>
            <w:left w:val="none" w:sz="0" w:space="0" w:color="auto"/>
            <w:bottom w:val="none" w:sz="0" w:space="0" w:color="auto"/>
            <w:right w:val="none" w:sz="0" w:space="0" w:color="auto"/>
          </w:divBdr>
        </w:div>
        <w:div w:id="62338303">
          <w:marLeft w:val="0"/>
          <w:marRight w:val="0"/>
          <w:marTop w:val="0"/>
          <w:marBottom w:val="0"/>
          <w:divBdr>
            <w:top w:val="none" w:sz="0" w:space="0" w:color="auto"/>
            <w:left w:val="none" w:sz="0" w:space="0" w:color="auto"/>
            <w:bottom w:val="none" w:sz="0" w:space="0" w:color="auto"/>
            <w:right w:val="none" w:sz="0" w:space="0" w:color="auto"/>
          </w:divBdr>
        </w:div>
        <w:div w:id="942882786">
          <w:marLeft w:val="0"/>
          <w:marRight w:val="0"/>
          <w:marTop w:val="0"/>
          <w:marBottom w:val="0"/>
          <w:divBdr>
            <w:top w:val="none" w:sz="0" w:space="0" w:color="auto"/>
            <w:left w:val="none" w:sz="0" w:space="0" w:color="auto"/>
            <w:bottom w:val="none" w:sz="0" w:space="0" w:color="auto"/>
            <w:right w:val="none" w:sz="0" w:space="0" w:color="auto"/>
          </w:divBdr>
        </w:div>
        <w:div w:id="1777366888">
          <w:marLeft w:val="0"/>
          <w:marRight w:val="0"/>
          <w:marTop w:val="0"/>
          <w:marBottom w:val="0"/>
          <w:divBdr>
            <w:top w:val="none" w:sz="0" w:space="0" w:color="auto"/>
            <w:left w:val="none" w:sz="0" w:space="0" w:color="auto"/>
            <w:bottom w:val="none" w:sz="0" w:space="0" w:color="auto"/>
            <w:right w:val="none" w:sz="0" w:space="0" w:color="auto"/>
          </w:divBdr>
        </w:div>
        <w:div w:id="185098610">
          <w:marLeft w:val="0"/>
          <w:marRight w:val="0"/>
          <w:marTop w:val="0"/>
          <w:marBottom w:val="0"/>
          <w:divBdr>
            <w:top w:val="none" w:sz="0" w:space="0" w:color="auto"/>
            <w:left w:val="none" w:sz="0" w:space="0" w:color="auto"/>
            <w:bottom w:val="none" w:sz="0" w:space="0" w:color="auto"/>
            <w:right w:val="none" w:sz="0" w:space="0" w:color="auto"/>
          </w:divBdr>
        </w:div>
        <w:div w:id="1863131605">
          <w:marLeft w:val="0"/>
          <w:marRight w:val="0"/>
          <w:marTop w:val="0"/>
          <w:marBottom w:val="0"/>
          <w:divBdr>
            <w:top w:val="none" w:sz="0" w:space="0" w:color="auto"/>
            <w:left w:val="none" w:sz="0" w:space="0" w:color="auto"/>
            <w:bottom w:val="none" w:sz="0" w:space="0" w:color="auto"/>
            <w:right w:val="none" w:sz="0" w:space="0" w:color="auto"/>
          </w:divBdr>
        </w:div>
        <w:div w:id="1919710358">
          <w:marLeft w:val="0"/>
          <w:marRight w:val="0"/>
          <w:marTop w:val="0"/>
          <w:marBottom w:val="0"/>
          <w:divBdr>
            <w:top w:val="none" w:sz="0" w:space="0" w:color="auto"/>
            <w:left w:val="none" w:sz="0" w:space="0" w:color="auto"/>
            <w:bottom w:val="none" w:sz="0" w:space="0" w:color="auto"/>
            <w:right w:val="none" w:sz="0" w:space="0" w:color="auto"/>
          </w:divBdr>
        </w:div>
        <w:div w:id="935480659">
          <w:marLeft w:val="0"/>
          <w:marRight w:val="0"/>
          <w:marTop w:val="0"/>
          <w:marBottom w:val="0"/>
          <w:divBdr>
            <w:top w:val="none" w:sz="0" w:space="0" w:color="auto"/>
            <w:left w:val="none" w:sz="0" w:space="0" w:color="auto"/>
            <w:bottom w:val="none" w:sz="0" w:space="0" w:color="auto"/>
            <w:right w:val="none" w:sz="0" w:space="0" w:color="auto"/>
          </w:divBdr>
        </w:div>
        <w:div w:id="2048991199">
          <w:marLeft w:val="0"/>
          <w:marRight w:val="0"/>
          <w:marTop w:val="0"/>
          <w:marBottom w:val="0"/>
          <w:divBdr>
            <w:top w:val="none" w:sz="0" w:space="0" w:color="auto"/>
            <w:left w:val="none" w:sz="0" w:space="0" w:color="auto"/>
            <w:bottom w:val="none" w:sz="0" w:space="0" w:color="auto"/>
            <w:right w:val="none" w:sz="0" w:space="0" w:color="auto"/>
          </w:divBdr>
        </w:div>
        <w:div w:id="1330598971">
          <w:marLeft w:val="0"/>
          <w:marRight w:val="0"/>
          <w:marTop w:val="0"/>
          <w:marBottom w:val="0"/>
          <w:divBdr>
            <w:top w:val="none" w:sz="0" w:space="0" w:color="auto"/>
            <w:left w:val="none" w:sz="0" w:space="0" w:color="auto"/>
            <w:bottom w:val="none" w:sz="0" w:space="0" w:color="auto"/>
            <w:right w:val="none" w:sz="0" w:space="0" w:color="auto"/>
          </w:divBdr>
        </w:div>
        <w:div w:id="72094958">
          <w:marLeft w:val="0"/>
          <w:marRight w:val="0"/>
          <w:marTop w:val="0"/>
          <w:marBottom w:val="0"/>
          <w:divBdr>
            <w:top w:val="none" w:sz="0" w:space="0" w:color="auto"/>
            <w:left w:val="none" w:sz="0" w:space="0" w:color="auto"/>
            <w:bottom w:val="none" w:sz="0" w:space="0" w:color="auto"/>
            <w:right w:val="none" w:sz="0" w:space="0" w:color="auto"/>
          </w:divBdr>
        </w:div>
        <w:div w:id="1954093978">
          <w:marLeft w:val="0"/>
          <w:marRight w:val="0"/>
          <w:marTop w:val="0"/>
          <w:marBottom w:val="0"/>
          <w:divBdr>
            <w:top w:val="none" w:sz="0" w:space="0" w:color="auto"/>
            <w:left w:val="none" w:sz="0" w:space="0" w:color="auto"/>
            <w:bottom w:val="none" w:sz="0" w:space="0" w:color="auto"/>
            <w:right w:val="none" w:sz="0" w:space="0" w:color="auto"/>
          </w:divBdr>
        </w:div>
        <w:div w:id="1751777335">
          <w:marLeft w:val="0"/>
          <w:marRight w:val="0"/>
          <w:marTop w:val="0"/>
          <w:marBottom w:val="0"/>
          <w:divBdr>
            <w:top w:val="none" w:sz="0" w:space="0" w:color="auto"/>
            <w:left w:val="none" w:sz="0" w:space="0" w:color="auto"/>
            <w:bottom w:val="none" w:sz="0" w:space="0" w:color="auto"/>
            <w:right w:val="none" w:sz="0" w:space="0" w:color="auto"/>
          </w:divBdr>
        </w:div>
        <w:div w:id="913204459">
          <w:marLeft w:val="0"/>
          <w:marRight w:val="0"/>
          <w:marTop w:val="0"/>
          <w:marBottom w:val="0"/>
          <w:divBdr>
            <w:top w:val="none" w:sz="0" w:space="0" w:color="auto"/>
            <w:left w:val="none" w:sz="0" w:space="0" w:color="auto"/>
            <w:bottom w:val="none" w:sz="0" w:space="0" w:color="auto"/>
            <w:right w:val="none" w:sz="0" w:space="0" w:color="auto"/>
          </w:divBdr>
        </w:div>
        <w:div w:id="692196934">
          <w:marLeft w:val="0"/>
          <w:marRight w:val="0"/>
          <w:marTop w:val="0"/>
          <w:marBottom w:val="0"/>
          <w:divBdr>
            <w:top w:val="none" w:sz="0" w:space="0" w:color="auto"/>
            <w:left w:val="none" w:sz="0" w:space="0" w:color="auto"/>
            <w:bottom w:val="none" w:sz="0" w:space="0" w:color="auto"/>
            <w:right w:val="none" w:sz="0" w:space="0" w:color="auto"/>
          </w:divBdr>
        </w:div>
        <w:div w:id="235361833">
          <w:marLeft w:val="0"/>
          <w:marRight w:val="0"/>
          <w:marTop w:val="0"/>
          <w:marBottom w:val="0"/>
          <w:divBdr>
            <w:top w:val="none" w:sz="0" w:space="0" w:color="auto"/>
            <w:left w:val="none" w:sz="0" w:space="0" w:color="auto"/>
            <w:bottom w:val="none" w:sz="0" w:space="0" w:color="auto"/>
            <w:right w:val="none" w:sz="0" w:space="0" w:color="auto"/>
          </w:divBdr>
        </w:div>
        <w:div w:id="1991665313">
          <w:marLeft w:val="0"/>
          <w:marRight w:val="0"/>
          <w:marTop w:val="0"/>
          <w:marBottom w:val="0"/>
          <w:divBdr>
            <w:top w:val="none" w:sz="0" w:space="0" w:color="auto"/>
            <w:left w:val="none" w:sz="0" w:space="0" w:color="auto"/>
            <w:bottom w:val="none" w:sz="0" w:space="0" w:color="auto"/>
            <w:right w:val="none" w:sz="0" w:space="0" w:color="auto"/>
          </w:divBdr>
        </w:div>
        <w:div w:id="1478767773">
          <w:marLeft w:val="0"/>
          <w:marRight w:val="0"/>
          <w:marTop w:val="0"/>
          <w:marBottom w:val="0"/>
          <w:divBdr>
            <w:top w:val="none" w:sz="0" w:space="0" w:color="auto"/>
            <w:left w:val="none" w:sz="0" w:space="0" w:color="auto"/>
            <w:bottom w:val="none" w:sz="0" w:space="0" w:color="auto"/>
            <w:right w:val="none" w:sz="0" w:space="0" w:color="auto"/>
          </w:divBdr>
        </w:div>
        <w:div w:id="2005737655">
          <w:marLeft w:val="0"/>
          <w:marRight w:val="0"/>
          <w:marTop w:val="0"/>
          <w:marBottom w:val="0"/>
          <w:divBdr>
            <w:top w:val="none" w:sz="0" w:space="0" w:color="auto"/>
            <w:left w:val="none" w:sz="0" w:space="0" w:color="auto"/>
            <w:bottom w:val="none" w:sz="0" w:space="0" w:color="auto"/>
            <w:right w:val="none" w:sz="0" w:space="0" w:color="auto"/>
          </w:divBdr>
        </w:div>
        <w:div w:id="294484052">
          <w:marLeft w:val="0"/>
          <w:marRight w:val="0"/>
          <w:marTop w:val="0"/>
          <w:marBottom w:val="0"/>
          <w:divBdr>
            <w:top w:val="none" w:sz="0" w:space="0" w:color="auto"/>
            <w:left w:val="none" w:sz="0" w:space="0" w:color="auto"/>
            <w:bottom w:val="none" w:sz="0" w:space="0" w:color="auto"/>
            <w:right w:val="none" w:sz="0" w:space="0" w:color="auto"/>
          </w:divBdr>
        </w:div>
        <w:div w:id="1305739708">
          <w:marLeft w:val="0"/>
          <w:marRight w:val="0"/>
          <w:marTop w:val="0"/>
          <w:marBottom w:val="0"/>
          <w:divBdr>
            <w:top w:val="none" w:sz="0" w:space="0" w:color="auto"/>
            <w:left w:val="none" w:sz="0" w:space="0" w:color="auto"/>
            <w:bottom w:val="none" w:sz="0" w:space="0" w:color="auto"/>
            <w:right w:val="none" w:sz="0" w:space="0" w:color="auto"/>
          </w:divBdr>
        </w:div>
        <w:div w:id="270432938">
          <w:marLeft w:val="0"/>
          <w:marRight w:val="0"/>
          <w:marTop w:val="0"/>
          <w:marBottom w:val="0"/>
          <w:divBdr>
            <w:top w:val="none" w:sz="0" w:space="0" w:color="auto"/>
            <w:left w:val="none" w:sz="0" w:space="0" w:color="auto"/>
            <w:bottom w:val="none" w:sz="0" w:space="0" w:color="auto"/>
            <w:right w:val="none" w:sz="0" w:space="0" w:color="auto"/>
          </w:divBdr>
        </w:div>
        <w:div w:id="5711214">
          <w:marLeft w:val="0"/>
          <w:marRight w:val="0"/>
          <w:marTop w:val="0"/>
          <w:marBottom w:val="0"/>
          <w:divBdr>
            <w:top w:val="none" w:sz="0" w:space="0" w:color="auto"/>
            <w:left w:val="none" w:sz="0" w:space="0" w:color="auto"/>
            <w:bottom w:val="none" w:sz="0" w:space="0" w:color="auto"/>
            <w:right w:val="none" w:sz="0" w:space="0" w:color="auto"/>
          </w:divBdr>
        </w:div>
        <w:div w:id="2103598493">
          <w:marLeft w:val="0"/>
          <w:marRight w:val="0"/>
          <w:marTop w:val="0"/>
          <w:marBottom w:val="0"/>
          <w:divBdr>
            <w:top w:val="none" w:sz="0" w:space="0" w:color="auto"/>
            <w:left w:val="none" w:sz="0" w:space="0" w:color="auto"/>
            <w:bottom w:val="none" w:sz="0" w:space="0" w:color="auto"/>
            <w:right w:val="none" w:sz="0" w:space="0" w:color="auto"/>
          </w:divBdr>
        </w:div>
        <w:div w:id="28456484">
          <w:marLeft w:val="0"/>
          <w:marRight w:val="0"/>
          <w:marTop w:val="0"/>
          <w:marBottom w:val="0"/>
          <w:divBdr>
            <w:top w:val="none" w:sz="0" w:space="0" w:color="auto"/>
            <w:left w:val="none" w:sz="0" w:space="0" w:color="auto"/>
            <w:bottom w:val="none" w:sz="0" w:space="0" w:color="auto"/>
            <w:right w:val="none" w:sz="0" w:space="0" w:color="auto"/>
          </w:divBdr>
        </w:div>
        <w:div w:id="356127349">
          <w:marLeft w:val="0"/>
          <w:marRight w:val="0"/>
          <w:marTop w:val="0"/>
          <w:marBottom w:val="0"/>
          <w:divBdr>
            <w:top w:val="none" w:sz="0" w:space="0" w:color="auto"/>
            <w:left w:val="none" w:sz="0" w:space="0" w:color="auto"/>
            <w:bottom w:val="none" w:sz="0" w:space="0" w:color="auto"/>
            <w:right w:val="none" w:sz="0" w:space="0" w:color="auto"/>
          </w:divBdr>
        </w:div>
        <w:div w:id="324285581">
          <w:marLeft w:val="0"/>
          <w:marRight w:val="0"/>
          <w:marTop w:val="0"/>
          <w:marBottom w:val="0"/>
          <w:divBdr>
            <w:top w:val="none" w:sz="0" w:space="0" w:color="auto"/>
            <w:left w:val="none" w:sz="0" w:space="0" w:color="auto"/>
            <w:bottom w:val="none" w:sz="0" w:space="0" w:color="auto"/>
            <w:right w:val="none" w:sz="0" w:space="0" w:color="auto"/>
          </w:divBdr>
        </w:div>
        <w:div w:id="741831560">
          <w:marLeft w:val="0"/>
          <w:marRight w:val="0"/>
          <w:marTop w:val="0"/>
          <w:marBottom w:val="0"/>
          <w:divBdr>
            <w:top w:val="none" w:sz="0" w:space="0" w:color="auto"/>
            <w:left w:val="none" w:sz="0" w:space="0" w:color="auto"/>
            <w:bottom w:val="none" w:sz="0" w:space="0" w:color="auto"/>
            <w:right w:val="none" w:sz="0" w:space="0" w:color="auto"/>
          </w:divBdr>
        </w:div>
        <w:div w:id="1291281791">
          <w:marLeft w:val="0"/>
          <w:marRight w:val="0"/>
          <w:marTop w:val="0"/>
          <w:marBottom w:val="0"/>
          <w:divBdr>
            <w:top w:val="none" w:sz="0" w:space="0" w:color="auto"/>
            <w:left w:val="none" w:sz="0" w:space="0" w:color="auto"/>
            <w:bottom w:val="none" w:sz="0" w:space="0" w:color="auto"/>
            <w:right w:val="none" w:sz="0" w:space="0" w:color="auto"/>
          </w:divBdr>
        </w:div>
        <w:div w:id="1891188861">
          <w:marLeft w:val="0"/>
          <w:marRight w:val="0"/>
          <w:marTop w:val="0"/>
          <w:marBottom w:val="0"/>
          <w:divBdr>
            <w:top w:val="none" w:sz="0" w:space="0" w:color="auto"/>
            <w:left w:val="none" w:sz="0" w:space="0" w:color="auto"/>
            <w:bottom w:val="none" w:sz="0" w:space="0" w:color="auto"/>
            <w:right w:val="none" w:sz="0" w:space="0" w:color="auto"/>
          </w:divBdr>
        </w:div>
        <w:div w:id="461926994">
          <w:marLeft w:val="0"/>
          <w:marRight w:val="0"/>
          <w:marTop w:val="0"/>
          <w:marBottom w:val="0"/>
          <w:divBdr>
            <w:top w:val="none" w:sz="0" w:space="0" w:color="auto"/>
            <w:left w:val="none" w:sz="0" w:space="0" w:color="auto"/>
            <w:bottom w:val="none" w:sz="0" w:space="0" w:color="auto"/>
            <w:right w:val="none" w:sz="0" w:space="0" w:color="auto"/>
          </w:divBdr>
        </w:div>
        <w:div w:id="1819761502">
          <w:marLeft w:val="0"/>
          <w:marRight w:val="0"/>
          <w:marTop w:val="0"/>
          <w:marBottom w:val="0"/>
          <w:divBdr>
            <w:top w:val="none" w:sz="0" w:space="0" w:color="auto"/>
            <w:left w:val="none" w:sz="0" w:space="0" w:color="auto"/>
            <w:bottom w:val="none" w:sz="0" w:space="0" w:color="auto"/>
            <w:right w:val="none" w:sz="0" w:space="0" w:color="auto"/>
          </w:divBdr>
        </w:div>
        <w:div w:id="1428575513">
          <w:marLeft w:val="0"/>
          <w:marRight w:val="0"/>
          <w:marTop w:val="0"/>
          <w:marBottom w:val="0"/>
          <w:divBdr>
            <w:top w:val="none" w:sz="0" w:space="0" w:color="auto"/>
            <w:left w:val="none" w:sz="0" w:space="0" w:color="auto"/>
            <w:bottom w:val="none" w:sz="0" w:space="0" w:color="auto"/>
            <w:right w:val="none" w:sz="0" w:space="0" w:color="auto"/>
          </w:divBdr>
        </w:div>
        <w:div w:id="1207258977">
          <w:marLeft w:val="0"/>
          <w:marRight w:val="0"/>
          <w:marTop w:val="0"/>
          <w:marBottom w:val="0"/>
          <w:divBdr>
            <w:top w:val="none" w:sz="0" w:space="0" w:color="auto"/>
            <w:left w:val="none" w:sz="0" w:space="0" w:color="auto"/>
            <w:bottom w:val="none" w:sz="0" w:space="0" w:color="auto"/>
            <w:right w:val="none" w:sz="0" w:space="0" w:color="auto"/>
          </w:divBdr>
        </w:div>
        <w:div w:id="1243173510">
          <w:marLeft w:val="0"/>
          <w:marRight w:val="0"/>
          <w:marTop w:val="0"/>
          <w:marBottom w:val="0"/>
          <w:divBdr>
            <w:top w:val="none" w:sz="0" w:space="0" w:color="auto"/>
            <w:left w:val="none" w:sz="0" w:space="0" w:color="auto"/>
            <w:bottom w:val="none" w:sz="0" w:space="0" w:color="auto"/>
            <w:right w:val="none" w:sz="0" w:space="0" w:color="auto"/>
          </w:divBdr>
        </w:div>
        <w:div w:id="1908151620">
          <w:marLeft w:val="0"/>
          <w:marRight w:val="0"/>
          <w:marTop w:val="0"/>
          <w:marBottom w:val="0"/>
          <w:divBdr>
            <w:top w:val="none" w:sz="0" w:space="0" w:color="auto"/>
            <w:left w:val="none" w:sz="0" w:space="0" w:color="auto"/>
            <w:bottom w:val="none" w:sz="0" w:space="0" w:color="auto"/>
            <w:right w:val="none" w:sz="0" w:space="0" w:color="auto"/>
          </w:divBdr>
        </w:div>
        <w:div w:id="1859655900">
          <w:marLeft w:val="0"/>
          <w:marRight w:val="0"/>
          <w:marTop w:val="0"/>
          <w:marBottom w:val="0"/>
          <w:divBdr>
            <w:top w:val="none" w:sz="0" w:space="0" w:color="auto"/>
            <w:left w:val="none" w:sz="0" w:space="0" w:color="auto"/>
            <w:bottom w:val="none" w:sz="0" w:space="0" w:color="auto"/>
            <w:right w:val="none" w:sz="0" w:space="0" w:color="auto"/>
          </w:divBdr>
        </w:div>
        <w:div w:id="836580050">
          <w:marLeft w:val="0"/>
          <w:marRight w:val="0"/>
          <w:marTop w:val="0"/>
          <w:marBottom w:val="0"/>
          <w:divBdr>
            <w:top w:val="none" w:sz="0" w:space="0" w:color="auto"/>
            <w:left w:val="none" w:sz="0" w:space="0" w:color="auto"/>
            <w:bottom w:val="none" w:sz="0" w:space="0" w:color="auto"/>
            <w:right w:val="none" w:sz="0" w:space="0" w:color="auto"/>
          </w:divBdr>
        </w:div>
        <w:div w:id="906450476">
          <w:marLeft w:val="0"/>
          <w:marRight w:val="0"/>
          <w:marTop w:val="0"/>
          <w:marBottom w:val="0"/>
          <w:divBdr>
            <w:top w:val="none" w:sz="0" w:space="0" w:color="auto"/>
            <w:left w:val="none" w:sz="0" w:space="0" w:color="auto"/>
            <w:bottom w:val="none" w:sz="0" w:space="0" w:color="auto"/>
            <w:right w:val="none" w:sz="0" w:space="0" w:color="auto"/>
          </w:divBdr>
        </w:div>
        <w:div w:id="2012365401">
          <w:marLeft w:val="0"/>
          <w:marRight w:val="0"/>
          <w:marTop w:val="0"/>
          <w:marBottom w:val="0"/>
          <w:divBdr>
            <w:top w:val="none" w:sz="0" w:space="0" w:color="auto"/>
            <w:left w:val="none" w:sz="0" w:space="0" w:color="auto"/>
            <w:bottom w:val="none" w:sz="0" w:space="0" w:color="auto"/>
            <w:right w:val="none" w:sz="0" w:space="0" w:color="auto"/>
          </w:divBdr>
        </w:div>
        <w:div w:id="2129926337">
          <w:marLeft w:val="0"/>
          <w:marRight w:val="0"/>
          <w:marTop w:val="0"/>
          <w:marBottom w:val="0"/>
          <w:divBdr>
            <w:top w:val="none" w:sz="0" w:space="0" w:color="auto"/>
            <w:left w:val="none" w:sz="0" w:space="0" w:color="auto"/>
            <w:bottom w:val="none" w:sz="0" w:space="0" w:color="auto"/>
            <w:right w:val="none" w:sz="0" w:space="0" w:color="auto"/>
          </w:divBdr>
        </w:div>
        <w:div w:id="1136214403">
          <w:marLeft w:val="0"/>
          <w:marRight w:val="0"/>
          <w:marTop w:val="0"/>
          <w:marBottom w:val="0"/>
          <w:divBdr>
            <w:top w:val="none" w:sz="0" w:space="0" w:color="auto"/>
            <w:left w:val="none" w:sz="0" w:space="0" w:color="auto"/>
            <w:bottom w:val="none" w:sz="0" w:space="0" w:color="auto"/>
            <w:right w:val="none" w:sz="0" w:space="0" w:color="auto"/>
          </w:divBdr>
        </w:div>
        <w:div w:id="1745225326">
          <w:marLeft w:val="0"/>
          <w:marRight w:val="0"/>
          <w:marTop w:val="0"/>
          <w:marBottom w:val="0"/>
          <w:divBdr>
            <w:top w:val="none" w:sz="0" w:space="0" w:color="auto"/>
            <w:left w:val="none" w:sz="0" w:space="0" w:color="auto"/>
            <w:bottom w:val="none" w:sz="0" w:space="0" w:color="auto"/>
            <w:right w:val="none" w:sz="0" w:space="0" w:color="auto"/>
          </w:divBdr>
        </w:div>
        <w:div w:id="832643855">
          <w:marLeft w:val="0"/>
          <w:marRight w:val="0"/>
          <w:marTop w:val="0"/>
          <w:marBottom w:val="0"/>
          <w:divBdr>
            <w:top w:val="none" w:sz="0" w:space="0" w:color="auto"/>
            <w:left w:val="none" w:sz="0" w:space="0" w:color="auto"/>
            <w:bottom w:val="none" w:sz="0" w:space="0" w:color="auto"/>
            <w:right w:val="none" w:sz="0" w:space="0" w:color="auto"/>
          </w:divBdr>
        </w:div>
        <w:div w:id="1996060054">
          <w:marLeft w:val="0"/>
          <w:marRight w:val="0"/>
          <w:marTop w:val="0"/>
          <w:marBottom w:val="0"/>
          <w:divBdr>
            <w:top w:val="none" w:sz="0" w:space="0" w:color="auto"/>
            <w:left w:val="none" w:sz="0" w:space="0" w:color="auto"/>
            <w:bottom w:val="none" w:sz="0" w:space="0" w:color="auto"/>
            <w:right w:val="none" w:sz="0" w:space="0" w:color="auto"/>
          </w:divBdr>
        </w:div>
        <w:div w:id="451486771">
          <w:marLeft w:val="0"/>
          <w:marRight w:val="0"/>
          <w:marTop w:val="0"/>
          <w:marBottom w:val="0"/>
          <w:divBdr>
            <w:top w:val="none" w:sz="0" w:space="0" w:color="auto"/>
            <w:left w:val="none" w:sz="0" w:space="0" w:color="auto"/>
            <w:bottom w:val="none" w:sz="0" w:space="0" w:color="auto"/>
            <w:right w:val="none" w:sz="0" w:space="0" w:color="auto"/>
          </w:divBdr>
        </w:div>
        <w:div w:id="1368794757">
          <w:marLeft w:val="0"/>
          <w:marRight w:val="0"/>
          <w:marTop w:val="0"/>
          <w:marBottom w:val="0"/>
          <w:divBdr>
            <w:top w:val="none" w:sz="0" w:space="0" w:color="auto"/>
            <w:left w:val="none" w:sz="0" w:space="0" w:color="auto"/>
            <w:bottom w:val="none" w:sz="0" w:space="0" w:color="auto"/>
            <w:right w:val="none" w:sz="0" w:space="0" w:color="auto"/>
          </w:divBdr>
        </w:div>
        <w:div w:id="1064789832">
          <w:marLeft w:val="0"/>
          <w:marRight w:val="0"/>
          <w:marTop w:val="0"/>
          <w:marBottom w:val="0"/>
          <w:divBdr>
            <w:top w:val="none" w:sz="0" w:space="0" w:color="auto"/>
            <w:left w:val="none" w:sz="0" w:space="0" w:color="auto"/>
            <w:bottom w:val="none" w:sz="0" w:space="0" w:color="auto"/>
            <w:right w:val="none" w:sz="0" w:space="0" w:color="auto"/>
          </w:divBdr>
        </w:div>
        <w:div w:id="1315573974">
          <w:marLeft w:val="0"/>
          <w:marRight w:val="0"/>
          <w:marTop w:val="0"/>
          <w:marBottom w:val="0"/>
          <w:divBdr>
            <w:top w:val="none" w:sz="0" w:space="0" w:color="auto"/>
            <w:left w:val="none" w:sz="0" w:space="0" w:color="auto"/>
            <w:bottom w:val="none" w:sz="0" w:space="0" w:color="auto"/>
            <w:right w:val="none" w:sz="0" w:space="0" w:color="auto"/>
          </w:divBdr>
        </w:div>
        <w:div w:id="1908801757">
          <w:marLeft w:val="0"/>
          <w:marRight w:val="0"/>
          <w:marTop w:val="0"/>
          <w:marBottom w:val="0"/>
          <w:divBdr>
            <w:top w:val="none" w:sz="0" w:space="0" w:color="auto"/>
            <w:left w:val="none" w:sz="0" w:space="0" w:color="auto"/>
            <w:bottom w:val="none" w:sz="0" w:space="0" w:color="auto"/>
            <w:right w:val="none" w:sz="0" w:space="0" w:color="auto"/>
          </w:divBdr>
        </w:div>
        <w:div w:id="962737743">
          <w:marLeft w:val="0"/>
          <w:marRight w:val="0"/>
          <w:marTop w:val="0"/>
          <w:marBottom w:val="0"/>
          <w:divBdr>
            <w:top w:val="none" w:sz="0" w:space="0" w:color="auto"/>
            <w:left w:val="none" w:sz="0" w:space="0" w:color="auto"/>
            <w:bottom w:val="none" w:sz="0" w:space="0" w:color="auto"/>
            <w:right w:val="none" w:sz="0" w:space="0" w:color="auto"/>
          </w:divBdr>
        </w:div>
        <w:div w:id="2052530585">
          <w:marLeft w:val="0"/>
          <w:marRight w:val="0"/>
          <w:marTop w:val="0"/>
          <w:marBottom w:val="0"/>
          <w:divBdr>
            <w:top w:val="none" w:sz="0" w:space="0" w:color="auto"/>
            <w:left w:val="none" w:sz="0" w:space="0" w:color="auto"/>
            <w:bottom w:val="none" w:sz="0" w:space="0" w:color="auto"/>
            <w:right w:val="none" w:sz="0" w:space="0" w:color="auto"/>
          </w:divBdr>
        </w:div>
        <w:div w:id="1911306970">
          <w:marLeft w:val="0"/>
          <w:marRight w:val="0"/>
          <w:marTop w:val="0"/>
          <w:marBottom w:val="0"/>
          <w:divBdr>
            <w:top w:val="none" w:sz="0" w:space="0" w:color="auto"/>
            <w:left w:val="none" w:sz="0" w:space="0" w:color="auto"/>
            <w:bottom w:val="none" w:sz="0" w:space="0" w:color="auto"/>
            <w:right w:val="none" w:sz="0" w:space="0" w:color="auto"/>
          </w:divBdr>
        </w:div>
        <w:div w:id="1382514388">
          <w:marLeft w:val="0"/>
          <w:marRight w:val="0"/>
          <w:marTop w:val="0"/>
          <w:marBottom w:val="0"/>
          <w:divBdr>
            <w:top w:val="none" w:sz="0" w:space="0" w:color="auto"/>
            <w:left w:val="none" w:sz="0" w:space="0" w:color="auto"/>
            <w:bottom w:val="none" w:sz="0" w:space="0" w:color="auto"/>
            <w:right w:val="none" w:sz="0" w:space="0" w:color="auto"/>
          </w:divBdr>
        </w:div>
        <w:div w:id="1150904717">
          <w:marLeft w:val="0"/>
          <w:marRight w:val="0"/>
          <w:marTop w:val="0"/>
          <w:marBottom w:val="0"/>
          <w:divBdr>
            <w:top w:val="none" w:sz="0" w:space="0" w:color="auto"/>
            <w:left w:val="none" w:sz="0" w:space="0" w:color="auto"/>
            <w:bottom w:val="none" w:sz="0" w:space="0" w:color="auto"/>
            <w:right w:val="none" w:sz="0" w:space="0" w:color="auto"/>
          </w:divBdr>
        </w:div>
        <w:div w:id="1608007167">
          <w:marLeft w:val="0"/>
          <w:marRight w:val="0"/>
          <w:marTop w:val="0"/>
          <w:marBottom w:val="0"/>
          <w:divBdr>
            <w:top w:val="none" w:sz="0" w:space="0" w:color="auto"/>
            <w:left w:val="none" w:sz="0" w:space="0" w:color="auto"/>
            <w:bottom w:val="none" w:sz="0" w:space="0" w:color="auto"/>
            <w:right w:val="none" w:sz="0" w:space="0" w:color="auto"/>
          </w:divBdr>
        </w:div>
        <w:div w:id="75857609">
          <w:marLeft w:val="0"/>
          <w:marRight w:val="0"/>
          <w:marTop w:val="0"/>
          <w:marBottom w:val="0"/>
          <w:divBdr>
            <w:top w:val="none" w:sz="0" w:space="0" w:color="auto"/>
            <w:left w:val="none" w:sz="0" w:space="0" w:color="auto"/>
            <w:bottom w:val="none" w:sz="0" w:space="0" w:color="auto"/>
            <w:right w:val="none" w:sz="0" w:space="0" w:color="auto"/>
          </w:divBdr>
        </w:div>
        <w:div w:id="544215538">
          <w:marLeft w:val="0"/>
          <w:marRight w:val="0"/>
          <w:marTop w:val="0"/>
          <w:marBottom w:val="0"/>
          <w:divBdr>
            <w:top w:val="none" w:sz="0" w:space="0" w:color="auto"/>
            <w:left w:val="none" w:sz="0" w:space="0" w:color="auto"/>
            <w:bottom w:val="none" w:sz="0" w:space="0" w:color="auto"/>
            <w:right w:val="none" w:sz="0" w:space="0" w:color="auto"/>
          </w:divBdr>
        </w:div>
        <w:div w:id="40860438">
          <w:marLeft w:val="0"/>
          <w:marRight w:val="0"/>
          <w:marTop w:val="0"/>
          <w:marBottom w:val="0"/>
          <w:divBdr>
            <w:top w:val="none" w:sz="0" w:space="0" w:color="auto"/>
            <w:left w:val="none" w:sz="0" w:space="0" w:color="auto"/>
            <w:bottom w:val="none" w:sz="0" w:space="0" w:color="auto"/>
            <w:right w:val="none" w:sz="0" w:space="0" w:color="auto"/>
          </w:divBdr>
        </w:div>
        <w:div w:id="369427887">
          <w:marLeft w:val="0"/>
          <w:marRight w:val="0"/>
          <w:marTop w:val="0"/>
          <w:marBottom w:val="0"/>
          <w:divBdr>
            <w:top w:val="none" w:sz="0" w:space="0" w:color="auto"/>
            <w:left w:val="none" w:sz="0" w:space="0" w:color="auto"/>
            <w:bottom w:val="none" w:sz="0" w:space="0" w:color="auto"/>
            <w:right w:val="none" w:sz="0" w:space="0" w:color="auto"/>
          </w:divBdr>
        </w:div>
        <w:div w:id="578252087">
          <w:marLeft w:val="0"/>
          <w:marRight w:val="0"/>
          <w:marTop w:val="0"/>
          <w:marBottom w:val="0"/>
          <w:divBdr>
            <w:top w:val="none" w:sz="0" w:space="0" w:color="auto"/>
            <w:left w:val="none" w:sz="0" w:space="0" w:color="auto"/>
            <w:bottom w:val="none" w:sz="0" w:space="0" w:color="auto"/>
            <w:right w:val="none" w:sz="0" w:space="0" w:color="auto"/>
          </w:divBdr>
        </w:div>
        <w:div w:id="85077783">
          <w:marLeft w:val="0"/>
          <w:marRight w:val="0"/>
          <w:marTop w:val="0"/>
          <w:marBottom w:val="0"/>
          <w:divBdr>
            <w:top w:val="none" w:sz="0" w:space="0" w:color="auto"/>
            <w:left w:val="none" w:sz="0" w:space="0" w:color="auto"/>
            <w:bottom w:val="none" w:sz="0" w:space="0" w:color="auto"/>
            <w:right w:val="none" w:sz="0" w:space="0" w:color="auto"/>
          </w:divBdr>
        </w:div>
        <w:div w:id="700934364">
          <w:marLeft w:val="0"/>
          <w:marRight w:val="0"/>
          <w:marTop w:val="0"/>
          <w:marBottom w:val="0"/>
          <w:divBdr>
            <w:top w:val="none" w:sz="0" w:space="0" w:color="auto"/>
            <w:left w:val="none" w:sz="0" w:space="0" w:color="auto"/>
            <w:bottom w:val="none" w:sz="0" w:space="0" w:color="auto"/>
            <w:right w:val="none" w:sz="0" w:space="0" w:color="auto"/>
          </w:divBdr>
        </w:div>
        <w:div w:id="1887914356">
          <w:marLeft w:val="0"/>
          <w:marRight w:val="0"/>
          <w:marTop w:val="0"/>
          <w:marBottom w:val="0"/>
          <w:divBdr>
            <w:top w:val="none" w:sz="0" w:space="0" w:color="auto"/>
            <w:left w:val="none" w:sz="0" w:space="0" w:color="auto"/>
            <w:bottom w:val="none" w:sz="0" w:space="0" w:color="auto"/>
            <w:right w:val="none" w:sz="0" w:space="0" w:color="auto"/>
          </w:divBdr>
        </w:div>
        <w:div w:id="2129616837">
          <w:marLeft w:val="0"/>
          <w:marRight w:val="0"/>
          <w:marTop w:val="0"/>
          <w:marBottom w:val="0"/>
          <w:divBdr>
            <w:top w:val="none" w:sz="0" w:space="0" w:color="auto"/>
            <w:left w:val="none" w:sz="0" w:space="0" w:color="auto"/>
            <w:bottom w:val="none" w:sz="0" w:space="0" w:color="auto"/>
            <w:right w:val="none" w:sz="0" w:space="0" w:color="auto"/>
          </w:divBdr>
        </w:div>
        <w:div w:id="615673288">
          <w:marLeft w:val="0"/>
          <w:marRight w:val="0"/>
          <w:marTop w:val="0"/>
          <w:marBottom w:val="0"/>
          <w:divBdr>
            <w:top w:val="none" w:sz="0" w:space="0" w:color="auto"/>
            <w:left w:val="none" w:sz="0" w:space="0" w:color="auto"/>
            <w:bottom w:val="none" w:sz="0" w:space="0" w:color="auto"/>
            <w:right w:val="none" w:sz="0" w:space="0" w:color="auto"/>
          </w:divBdr>
        </w:div>
        <w:div w:id="701981651">
          <w:marLeft w:val="0"/>
          <w:marRight w:val="0"/>
          <w:marTop w:val="0"/>
          <w:marBottom w:val="0"/>
          <w:divBdr>
            <w:top w:val="none" w:sz="0" w:space="0" w:color="auto"/>
            <w:left w:val="none" w:sz="0" w:space="0" w:color="auto"/>
            <w:bottom w:val="none" w:sz="0" w:space="0" w:color="auto"/>
            <w:right w:val="none" w:sz="0" w:space="0" w:color="auto"/>
          </w:divBdr>
        </w:div>
        <w:div w:id="1318416390">
          <w:marLeft w:val="0"/>
          <w:marRight w:val="0"/>
          <w:marTop w:val="0"/>
          <w:marBottom w:val="0"/>
          <w:divBdr>
            <w:top w:val="none" w:sz="0" w:space="0" w:color="auto"/>
            <w:left w:val="none" w:sz="0" w:space="0" w:color="auto"/>
            <w:bottom w:val="none" w:sz="0" w:space="0" w:color="auto"/>
            <w:right w:val="none" w:sz="0" w:space="0" w:color="auto"/>
          </w:divBdr>
        </w:div>
        <w:div w:id="775827438">
          <w:marLeft w:val="0"/>
          <w:marRight w:val="0"/>
          <w:marTop w:val="0"/>
          <w:marBottom w:val="0"/>
          <w:divBdr>
            <w:top w:val="none" w:sz="0" w:space="0" w:color="auto"/>
            <w:left w:val="none" w:sz="0" w:space="0" w:color="auto"/>
            <w:bottom w:val="none" w:sz="0" w:space="0" w:color="auto"/>
            <w:right w:val="none" w:sz="0" w:space="0" w:color="auto"/>
          </w:divBdr>
        </w:div>
        <w:div w:id="1619484653">
          <w:marLeft w:val="0"/>
          <w:marRight w:val="0"/>
          <w:marTop w:val="0"/>
          <w:marBottom w:val="0"/>
          <w:divBdr>
            <w:top w:val="none" w:sz="0" w:space="0" w:color="auto"/>
            <w:left w:val="none" w:sz="0" w:space="0" w:color="auto"/>
            <w:bottom w:val="none" w:sz="0" w:space="0" w:color="auto"/>
            <w:right w:val="none" w:sz="0" w:space="0" w:color="auto"/>
          </w:divBdr>
        </w:div>
        <w:div w:id="967660723">
          <w:marLeft w:val="0"/>
          <w:marRight w:val="0"/>
          <w:marTop w:val="0"/>
          <w:marBottom w:val="0"/>
          <w:divBdr>
            <w:top w:val="none" w:sz="0" w:space="0" w:color="auto"/>
            <w:left w:val="none" w:sz="0" w:space="0" w:color="auto"/>
            <w:bottom w:val="none" w:sz="0" w:space="0" w:color="auto"/>
            <w:right w:val="none" w:sz="0" w:space="0" w:color="auto"/>
          </w:divBdr>
        </w:div>
        <w:div w:id="2072995304">
          <w:marLeft w:val="0"/>
          <w:marRight w:val="0"/>
          <w:marTop w:val="0"/>
          <w:marBottom w:val="0"/>
          <w:divBdr>
            <w:top w:val="none" w:sz="0" w:space="0" w:color="auto"/>
            <w:left w:val="none" w:sz="0" w:space="0" w:color="auto"/>
            <w:bottom w:val="none" w:sz="0" w:space="0" w:color="auto"/>
            <w:right w:val="none" w:sz="0" w:space="0" w:color="auto"/>
          </w:divBdr>
        </w:div>
        <w:div w:id="712773731">
          <w:marLeft w:val="0"/>
          <w:marRight w:val="0"/>
          <w:marTop w:val="0"/>
          <w:marBottom w:val="0"/>
          <w:divBdr>
            <w:top w:val="none" w:sz="0" w:space="0" w:color="auto"/>
            <w:left w:val="none" w:sz="0" w:space="0" w:color="auto"/>
            <w:bottom w:val="none" w:sz="0" w:space="0" w:color="auto"/>
            <w:right w:val="none" w:sz="0" w:space="0" w:color="auto"/>
          </w:divBdr>
        </w:div>
        <w:div w:id="744256909">
          <w:marLeft w:val="0"/>
          <w:marRight w:val="0"/>
          <w:marTop w:val="0"/>
          <w:marBottom w:val="0"/>
          <w:divBdr>
            <w:top w:val="none" w:sz="0" w:space="0" w:color="auto"/>
            <w:left w:val="none" w:sz="0" w:space="0" w:color="auto"/>
            <w:bottom w:val="none" w:sz="0" w:space="0" w:color="auto"/>
            <w:right w:val="none" w:sz="0" w:space="0" w:color="auto"/>
          </w:divBdr>
        </w:div>
        <w:div w:id="1174566735">
          <w:marLeft w:val="0"/>
          <w:marRight w:val="0"/>
          <w:marTop w:val="0"/>
          <w:marBottom w:val="0"/>
          <w:divBdr>
            <w:top w:val="none" w:sz="0" w:space="0" w:color="auto"/>
            <w:left w:val="none" w:sz="0" w:space="0" w:color="auto"/>
            <w:bottom w:val="none" w:sz="0" w:space="0" w:color="auto"/>
            <w:right w:val="none" w:sz="0" w:space="0" w:color="auto"/>
          </w:divBdr>
        </w:div>
        <w:div w:id="769466494">
          <w:marLeft w:val="0"/>
          <w:marRight w:val="0"/>
          <w:marTop w:val="0"/>
          <w:marBottom w:val="0"/>
          <w:divBdr>
            <w:top w:val="none" w:sz="0" w:space="0" w:color="auto"/>
            <w:left w:val="none" w:sz="0" w:space="0" w:color="auto"/>
            <w:bottom w:val="none" w:sz="0" w:space="0" w:color="auto"/>
            <w:right w:val="none" w:sz="0" w:space="0" w:color="auto"/>
          </w:divBdr>
        </w:div>
        <w:div w:id="184831190">
          <w:marLeft w:val="0"/>
          <w:marRight w:val="0"/>
          <w:marTop w:val="0"/>
          <w:marBottom w:val="0"/>
          <w:divBdr>
            <w:top w:val="none" w:sz="0" w:space="0" w:color="auto"/>
            <w:left w:val="none" w:sz="0" w:space="0" w:color="auto"/>
            <w:bottom w:val="none" w:sz="0" w:space="0" w:color="auto"/>
            <w:right w:val="none" w:sz="0" w:space="0" w:color="auto"/>
          </w:divBdr>
        </w:div>
        <w:div w:id="1046101869">
          <w:marLeft w:val="0"/>
          <w:marRight w:val="0"/>
          <w:marTop w:val="0"/>
          <w:marBottom w:val="0"/>
          <w:divBdr>
            <w:top w:val="none" w:sz="0" w:space="0" w:color="auto"/>
            <w:left w:val="none" w:sz="0" w:space="0" w:color="auto"/>
            <w:bottom w:val="none" w:sz="0" w:space="0" w:color="auto"/>
            <w:right w:val="none" w:sz="0" w:space="0" w:color="auto"/>
          </w:divBdr>
        </w:div>
        <w:div w:id="1199395209">
          <w:marLeft w:val="0"/>
          <w:marRight w:val="0"/>
          <w:marTop w:val="0"/>
          <w:marBottom w:val="0"/>
          <w:divBdr>
            <w:top w:val="none" w:sz="0" w:space="0" w:color="auto"/>
            <w:left w:val="none" w:sz="0" w:space="0" w:color="auto"/>
            <w:bottom w:val="none" w:sz="0" w:space="0" w:color="auto"/>
            <w:right w:val="none" w:sz="0" w:space="0" w:color="auto"/>
          </w:divBdr>
        </w:div>
        <w:div w:id="409159389">
          <w:marLeft w:val="0"/>
          <w:marRight w:val="0"/>
          <w:marTop w:val="0"/>
          <w:marBottom w:val="0"/>
          <w:divBdr>
            <w:top w:val="none" w:sz="0" w:space="0" w:color="auto"/>
            <w:left w:val="none" w:sz="0" w:space="0" w:color="auto"/>
            <w:bottom w:val="none" w:sz="0" w:space="0" w:color="auto"/>
            <w:right w:val="none" w:sz="0" w:space="0" w:color="auto"/>
          </w:divBdr>
        </w:div>
        <w:div w:id="442580041">
          <w:marLeft w:val="0"/>
          <w:marRight w:val="0"/>
          <w:marTop w:val="0"/>
          <w:marBottom w:val="0"/>
          <w:divBdr>
            <w:top w:val="none" w:sz="0" w:space="0" w:color="auto"/>
            <w:left w:val="none" w:sz="0" w:space="0" w:color="auto"/>
            <w:bottom w:val="none" w:sz="0" w:space="0" w:color="auto"/>
            <w:right w:val="none" w:sz="0" w:space="0" w:color="auto"/>
          </w:divBdr>
        </w:div>
        <w:div w:id="1649241835">
          <w:marLeft w:val="0"/>
          <w:marRight w:val="0"/>
          <w:marTop w:val="0"/>
          <w:marBottom w:val="0"/>
          <w:divBdr>
            <w:top w:val="none" w:sz="0" w:space="0" w:color="auto"/>
            <w:left w:val="none" w:sz="0" w:space="0" w:color="auto"/>
            <w:bottom w:val="none" w:sz="0" w:space="0" w:color="auto"/>
            <w:right w:val="none" w:sz="0" w:space="0" w:color="auto"/>
          </w:divBdr>
        </w:div>
        <w:div w:id="1310793367">
          <w:marLeft w:val="0"/>
          <w:marRight w:val="0"/>
          <w:marTop w:val="0"/>
          <w:marBottom w:val="0"/>
          <w:divBdr>
            <w:top w:val="none" w:sz="0" w:space="0" w:color="auto"/>
            <w:left w:val="none" w:sz="0" w:space="0" w:color="auto"/>
            <w:bottom w:val="none" w:sz="0" w:space="0" w:color="auto"/>
            <w:right w:val="none" w:sz="0" w:space="0" w:color="auto"/>
          </w:divBdr>
        </w:div>
        <w:div w:id="571894158">
          <w:marLeft w:val="0"/>
          <w:marRight w:val="0"/>
          <w:marTop w:val="0"/>
          <w:marBottom w:val="0"/>
          <w:divBdr>
            <w:top w:val="none" w:sz="0" w:space="0" w:color="auto"/>
            <w:left w:val="none" w:sz="0" w:space="0" w:color="auto"/>
            <w:bottom w:val="none" w:sz="0" w:space="0" w:color="auto"/>
            <w:right w:val="none" w:sz="0" w:space="0" w:color="auto"/>
          </w:divBdr>
        </w:div>
        <w:div w:id="301470406">
          <w:marLeft w:val="0"/>
          <w:marRight w:val="0"/>
          <w:marTop w:val="0"/>
          <w:marBottom w:val="0"/>
          <w:divBdr>
            <w:top w:val="none" w:sz="0" w:space="0" w:color="auto"/>
            <w:left w:val="none" w:sz="0" w:space="0" w:color="auto"/>
            <w:bottom w:val="none" w:sz="0" w:space="0" w:color="auto"/>
            <w:right w:val="none" w:sz="0" w:space="0" w:color="auto"/>
          </w:divBdr>
        </w:div>
        <w:div w:id="1044716842">
          <w:marLeft w:val="0"/>
          <w:marRight w:val="0"/>
          <w:marTop w:val="0"/>
          <w:marBottom w:val="0"/>
          <w:divBdr>
            <w:top w:val="none" w:sz="0" w:space="0" w:color="auto"/>
            <w:left w:val="none" w:sz="0" w:space="0" w:color="auto"/>
            <w:bottom w:val="none" w:sz="0" w:space="0" w:color="auto"/>
            <w:right w:val="none" w:sz="0" w:space="0" w:color="auto"/>
          </w:divBdr>
        </w:div>
        <w:div w:id="1763600203">
          <w:marLeft w:val="0"/>
          <w:marRight w:val="0"/>
          <w:marTop w:val="0"/>
          <w:marBottom w:val="0"/>
          <w:divBdr>
            <w:top w:val="none" w:sz="0" w:space="0" w:color="auto"/>
            <w:left w:val="none" w:sz="0" w:space="0" w:color="auto"/>
            <w:bottom w:val="none" w:sz="0" w:space="0" w:color="auto"/>
            <w:right w:val="none" w:sz="0" w:space="0" w:color="auto"/>
          </w:divBdr>
        </w:div>
        <w:div w:id="1531383608">
          <w:marLeft w:val="0"/>
          <w:marRight w:val="0"/>
          <w:marTop w:val="0"/>
          <w:marBottom w:val="0"/>
          <w:divBdr>
            <w:top w:val="none" w:sz="0" w:space="0" w:color="auto"/>
            <w:left w:val="none" w:sz="0" w:space="0" w:color="auto"/>
            <w:bottom w:val="none" w:sz="0" w:space="0" w:color="auto"/>
            <w:right w:val="none" w:sz="0" w:space="0" w:color="auto"/>
          </w:divBdr>
        </w:div>
        <w:div w:id="1701273476">
          <w:marLeft w:val="0"/>
          <w:marRight w:val="0"/>
          <w:marTop w:val="0"/>
          <w:marBottom w:val="0"/>
          <w:divBdr>
            <w:top w:val="none" w:sz="0" w:space="0" w:color="auto"/>
            <w:left w:val="none" w:sz="0" w:space="0" w:color="auto"/>
            <w:bottom w:val="none" w:sz="0" w:space="0" w:color="auto"/>
            <w:right w:val="none" w:sz="0" w:space="0" w:color="auto"/>
          </w:divBdr>
        </w:div>
        <w:div w:id="1889221402">
          <w:marLeft w:val="0"/>
          <w:marRight w:val="0"/>
          <w:marTop w:val="0"/>
          <w:marBottom w:val="0"/>
          <w:divBdr>
            <w:top w:val="none" w:sz="0" w:space="0" w:color="auto"/>
            <w:left w:val="none" w:sz="0" w:space="0" w:color="auto"/>
            <w:bottom w:val="none" w:sz="0" w:space="0" w:color="auto"/>
            <w:right w:val="none" w:sz="0" w:space="0" w:color="auto"/>
          </w:divBdr>
        </w:div>
        <w:div w:id="2011252489">
          <w:marLeft w:val="0"/>
          <w:marRight w:val="0"/>
          <w:marTop w:val="0"/>
          <w:marBottom w:val="0"/>
          <w:divBdr>
            <w:top w:val="none" w:sz="0" w:space="0" w:color="auto"/>
            <w:left w:val="none" w:sz="0" w:space="0" w:color="auto"/>
            <w:bottom w:val="none" w:sz="0" w:space="0" w:color="auto"/>
            <w:right w:val="none" w:sz="0" w:space="0" w:color="auto"/>
          </w:divBdr>
        </w:div>
        <w:div w:id="1095395672">
          <w:marLeft w:val="0"/>
          <w:marRight w:val="0"/>
          <w:marTop w:val="0"/>
          <w:marBottom w:val="0"/>
          <w:divBdr>
            <w:top w:val="none" w:sz="0" w:space="0" w:color="auto"/>
            <w:left w:val="none" w:sz="0" w:space="0" w:color="auto"/>
            <w:bottom w:val="none" w:sz="0" w:space="0" w:color="auto"/>
            <w:right w:val="none" w:sz="0" w:space="0" w:color="auto"/>
          </w:divBdr>
        </w:div>
        <w:div w:id="1894150738">
          <w:marLeft w:val="0"/>
          <w:marRight w:val="0"/>
          <w:marTop w:val="0"/>
          <w:marBottom w:val="0"/>
          <w:divBdr>
            <w:top w:val="none" w:sz="0" w:space="0" w:color="auto"/>
            <w:left w:val="none" w:sz="0" w:space="0" w:color="auto"/>
            <w:bottom w:val="none" w:sz="0" w:space="0" w:color="auto"/>
            <w:right w:val="none" w:sz="0" w:space="0" w:color="auto"/>
          </w:divBdr>
        </w:div>
        <w:div w:id="1558971468">
          <w:marLeft w:val="0"/>
          <w:marRight w:val="0"/>
          <w:marTop w:val="0"/>
          <w:marBottom w:val="0"/>
          <w:divBdr>
            <w:top w:val="none" w:sz="0" w:space="0" w:color="auto"/>
            <w:left w:val="none" w:sz="0" w:space="0" w:color="auto"/>
            <w:bottom w:val="none" w:sz="0" w:space="0" w:color="auto"/>
            <w:right w:val="none" w:sz="0" w:space="0" w:color="auto"/>
          </w:divBdr>
        </w:div>
        <w:div w:id="1912232427">
          <w:marLeft w:val="0"/>
          <w:marRight w:val="0"/>
          <w:marTop w:val="0"/>
          <w:marBottom w:val="0"/>
          <w:divBdr>
            <w:top w:val="none" w:sz="0" w:space="0" w:color="auto"/>
            <w:left w:val="none" w:sz="0" w:space="0" w:color="auto"/>
            <w:bottom w:val="none" w:sz="0" w:space="0" w:color="auto"/>
            <w:right w:val="none" w:sz="0" w:space="0" w:color="auto"/>
          </w:divBdr>
        </w:div>
        <w:div w:id="745373581">
          <w:marLeft w:val="0"/>
          <w:marRight w:val="0"/>
          <w:marTop w:val="0"/>
          <w:marBottom w:val="0"/>
          <w:divBdr>
            <w:top w:val="none" w:sz="0" w:space="0" w:color="auto"/>
            <w:left w:val="none" w:sz="0" w:space="0" w:color="auto"/>
            <w:bottom w:val="none" w:sz="0" w:space="0" w:color="auto"/>
            <w:right w:val="none" w:sz="0" w:space="0" w:color="auto"/>
          </w:divBdr>
        </w:div>
        <w:div w:id="1928146939">
          <w:marLeft w:val="0"/>
          <w:marRight w:val="0"/>
          <w:marTop w:val="0"/>
          <w:marBottom w:val="0"/>
          <w:divBdr>
            <w:top w:val="none" w:sz="0" w:space="0" w:color="auto"/>
            <w:left w:val="none" w:sz="0" w:space="0" w:color="auto"/>
            <w:bottom w:val="none" w:sz="0" w:space="0" w:color="auto"/>
            <w:right w:val="none" w:sz="0" w:space="0" w:color="auto"/>
          </w:divBdr>
        </w:div>
        <w:div w:id="1187326275">
          <w:marLeft w:val="0"/>
          <w:marRight w:val="0"/>
          <w:marTop w:val="0"/>
          <w:marBottom w:val="0"/>
          <w:divBdr>
            <w:top w:val="none" w:sz="0" w:space="0" w:color="auto"/>
            <w:left w:val="none" w:sz="0" w:space="0" w:color="auto"/>
            <w:bottom w:val="none" w:sz="0" w:space="0" w:color="auto"/>
            <w:right w:val="none" w:sz="0" w:space="0" w:color="auto"/>
          </w:divBdr>
        </w:div>
        <w:div w:id="2145923120">
          <w:marLeft w:val="0"/>
          <w:marRight w:val="0"/>
          <w:marTop w:val="0"/>
          <w:marBottom w:val="0"/>
          <w:divBdr>
            <w:top w:val="none" w:sz="0" w:space="0" w:color="auto"/>
            <w:left w:val="none" w:sz="0" w:space="0" w:color="auto"/>
            <w:bottom w:val="none" w:sz="0" w:space="0" w:color="auto"/>
            <w:right w:val="none" w:sz="0" w:space="0" w:color="auto"/>
          </w:divBdr>
        </w:div>
        <w:div w:id="1253665667">
          <w:marLeft w:val="0"/>
          <w:marRight w:val="0"/>
          <w:marTop w:val="0"/>
          <w:marBottom w:val="0"/>
          <w:divBdr>
            <w:top w:val="none" w:sz="0" w:space="0" w:color="auto"/>
            <w:left w:val="none" w:sz="0" w:space="0" w:color="auto"/>
            <w:bottom w:val="none" w:sz="0" w:space="0" w:color="auto"/>
            <w:right w:val="none" w:sz="0" w:space="0" w:color="auto"/>
          </w:divBdr>
        </w:div>
        <w:div w:id="907762195">
          <w:marLeft w:val="0"/>
          <w:marRight w:val="0"/>
          <w:marTop w:val="0"/>
          <w:marBottom w:val="0"/>
          <w:divBdr>
            <w:top w:val="none" w:sz="0" w:space="0" w:color="auto"/>
            <w:left w:val="none" w:sz="0" w:space="0" w:color="auto"/>
            <w:bottom w:val="none" w:sz="0" w:space="0" w:color="auto"/>
            <w:right w:val="none" w:sz="0" w:space="0" w:color="auto"/>
          </w:divBdr>
        </w:div>
        <w:div w:id="501891649">
          <w:marLeft w:val="0"/>
          <w:marRight w:val="0"/>
          <w:marTop w:val="0"/>
          <w:marBottom w:val="0"/>
          <w:divBdr>
            <w:top w:val="none" w:sz="0" w:space="0" w:color="auto"/>
            <w:left w:val="none" w:sz="0" w:space="0" w:color="auto"/>
            <w:bottom w:val="none" w:sz="0" w:space="0" w:color="auto"/>
            <w:right w:val="none" w:sz="0" w:space="0" w:color="auto"/>
          </w:divBdr>
        </w:div>
        <w:div w:id="1382053498">
          <w:marLeft w:val="0"/>
          <w:marRight w:val="0"/>
          <w:marTop w:val="0"/>
          <w:marBottom w:val="0"/>
          <w:divBdr>
            <w:top w:val="none" w:sz="0" w:space="0" w:color="auto"/>
            <w:left w:val="none" w:sz="0" w:space="0" w:color="auto"/>
            <w:bottom w:val="none" w:sz="0" w:space="0" w:color="auto"/>
            <w:right w:val="none" w:sz="0" w:space="0" w:color="auto"/>
          </w:divBdr>
        </w:div>
        <w:div w:id="1654719185">
          <w:marLeft w:val="0"/>
          <w:marRight w:val="0"/>
          <w:marTop w:val="0"/>
          <w:marBottom w:val="0"/>
          <w:divBdr>
            <w:top w:val="none" w:sz="0" w:space="0" w:color="auto"/>
            <w:left w:val="none" w:sz="0" w:space="0" w:color="auto"/>
            <w:bottom w:val="none" w:sz="0" w:space="0" w:color="auto"/>
            <w:right w:val="none" w:sz="0" w:space="0" w:color="auto"/>
          </w:divBdr>
        </w:div>
        <w:div w:id="542400747">
          <w:marLeft w:val="0"/>
          <w:marRight w:val="0"/>
          <w:marTop w:val="0"/>
          <w:marBottom w:val="0"/>
          <w:divBdr>
            <w:top w:val="none" w:sz="0" w:space="0" w:color="auto"/>
            <w:left w:val="none" w:sz="0" w:space="0" w:color="auto"/>
            <w:bottom w:val="none" w:sz="0" w:space="0" w:color="auto"/>
            <w:right w:val="none" w:sz="0" w:space="0" w:color="auto"/>
          </w:divBdr>
        </w:div>
        <w:div w:id="1290673876">
          <w:marLeft w:val="0"/>
          <w:marRight w:val="0"/>
          <w:marTop w:val="0"/>
          <w:marBottom w:val="0"/>
          <w:divBdr>
            <w:top w:val="none" w:sz="0" w:space="0" w:color="auto"/>
            <w:left w:val="none" w:sz="0" w:space="0" w:color="auto"/>
            <w:bottom w:val="none" w:sz="0" w:space="0" w:color="auto"/>
            <w:right w:val="none" w:sz="0" w:space="0" w:color="auto"/>
          </w:divBdr>
        </w:div>
        <w:div w:id="1014577112">
          <w:marLeft w:val="0"/>
          <w:marRight w:val="0"/>
          <w:marTop w:val="0"/>
          <w:marBottom w:val="0"/>
          <w:divBdr>
            <w:top w:val="none" w:sz="0" w:space="0" w:color="auto"/>
            <w:left w:val="none" w:sz="0" w:space="0" w:color="auto"/>
            <w:bottom w:val="none" w:sz="0" w:space="0" w:color="auto"/>
            <w:right w:val="none" w:sz="0" w:space="0" w:color="auto"/>
          </w:divBdr>
        </w:div>
        <w:div w:id="1826238034">
          <w:marLeft w:val="0"/>
          <w:marRight w:val="0"/>
          <w:marTop w:val="0"/>
          <w:marBottom w:val="0"/>
          <w:divBdr>
            <w:top w:val="none" w:sz="0" w:space="0" w:color="auto"/>
            <w:left w:val="none" w:sz="0" w:space="0" w:color="auto"/>
            <w:bottom w:val="none" w:sz="0" w:space="0" w:color="auto"/>
            <w:right w:val="none" w:sz="0" w:space="0" w:color="auto"/>
          </w:divBdr>
        </w:div>
        <w:div w:id="295062558">
          <w:marLeft w:val="0"/>
          <w:marRight w:val="0"/>
          <w:marTop w:val="0"/>
          <w:marBottom w:val="0"/>
          <w:divBdr>
            <w:top w:val="none" w:sz="0" w:space="0" w:color="auto"/>
            <w:left w:val="none" w:sz="0" w:space="0" w:color="auto"/>
            <w:bottom w:val="none" w:sz="0" w:space="0" w:color="auto"/>
            <w:right w:val="none" w:sz="0" w:space="0" w:color="auto"/>
          </w:divBdr>
        </w:div>
        <w:div w:id="1268661036">
          <w:marLeft w:val="0"/>
          <w:marRight w:val="0"/>
          <w:marTop w:val="0"/>
          <w:marBottom w:val="0"/>
          <w:divBdr>
            <w:top w:val="none" w:sz="0" w:space="0" w:color="auto"/>
            <w:left w:val="none" w:sz="0" w:space="0" w:color="auto"/>
            <w:bottom w:val="none" w:sz="0" w:space="0" w:color="auto"/>
            <w:right w:val="none" w:sz="0" w:space="0" w:color="auto"/>
          </w:divBdr>
        </w:div>
        <w:div w:id="854000286">
          <w:marLeft w:val="0"/>
          <w:marRight w:val="0"/>
          <w:marTop w:val="0"/>
          <w:marBottom w:val="0"/>
          <w:divBdr>
            <w:top w:val="none" w:sz="0" w:space="0" w:color="auto"/>
            <w:left w:val="none" w:sz="0" w:space="0" w:color="auto"/>
            <w:bottom w:val="none" w:sz="0" w:space="0" w:color="auto"/>
            <w:right w:val="none" w:sz="0" w:space="0" w:color="auto"/>
          </w:divBdr>
        </w:div>
        <w:div w:id="1764569753">
          <w:marLeft w:val="0"/>
          <w:marRight w:val="0"/>
          <w:marTop w:val="0"/>
          <w:marBottom w:val="0"/>
          <w:divBdr>
            <w:top w:val="none" w:sz="0" w:space="0" w:color="auto"/>
            <w:left w:val="none" w:sz="0" w:space="0" w:color="auto"/>
            <w:bottom w:val="none" w:sz="0" w:space="0" w:color="auto"/>
            <w:right w:val="none" w:sz="0" w:space="0" w:color="auto"/>
          </w:divBdr>
        </w:div>
        <w:div w:id="980772227">
          <w:marLeft w:val="0"/>
          <w:marRight w:val="0"/>
          <w:marTop w:val="0"/>
          <w:marBottom w:val="0"/>
          <w:divBdr>
            <w:top w:val="none" w:sz="0" w:space="0" w:color="auto"/>
            <w:left w:val="none" w:sz="0" w:space="0" w:color="auto"/>
            <w:bottom w:val="none" w:sz="0" w:space="0" w:color="auto"/>
            <w:right w:val="none" w:sz="0" w:space="0" w:color="auto"/>
          </w:divBdr>
        </w:div>
        <w:div w:id="2104296488">
          <w:marLeft w:val="0"/>
          <w:marRight w:val="0"/>
          <w:marTop w:val="0"/>
          <w:marBottom w:val="0"/>
          <w:divBdr>
            <w:top w:val="none" w:sz="0" w:space="0" w:color="auto"/>
            <w:left w:val="none" w:sz="0" w:space="0" w:color="auto"/>
            <w:bottom w:val="none" w:sz="0" w:space="0" w:color="auto"/>
            <w:right w:val="none" w:sz="0" w:space="0" w:color="auto"/>
          </w:divBdr>
        </w:div>
        <w:div w:id="117381067">
          <w:marLeft w:val="0"/>
          <w:marRight w:val="0"/>
          <w:marTop w:val="0"/>
          <w:marBottom w:val="0"/>
          <w:divBdr>
            <w:top w:val="none" w:sz="0" w:space="0" w:color="auto"/>
            <w:left w:val="none" w:sz="0" w:space="0" w:color="auto"/>
            <w:bottom w:val="none" w:sz="0" w:space="0" w:color="auto"/>
            <w:right w:val="none" w:sz="0" w:space="0" w:color="auto"/>
          </w:divBdr>
        </w:div>
        <w:div w:id="1677001599">
          <w:marLeft w:val="0"/>
          <w:marRight w:val="0"/>
          <w:marTop w:val="0"/>
          <w:marBottom w:val="0"/>
          <w:divBdr>
            <w:top w:val="none" w:sz="0" w:space="0" w:color="auto"/>
            <w:left w:val="none" w:sz="0" w:space="0" w:color="auto"/>
            <w:bottom w:val="none" w:sz="0" w:space="0" w:color="auto"/>
            <w:right w:val="none" w:sz="0" w:space="0" w:color="auto"/>
          </w:divBdr>
        </w:div>
        <w:div w:id="820510924">
          <w:marLeft w:val="0"/>
          <w:marRight w:val="0"/>
          <w:marTop w:val="0"/>
          <w:marBottom w:val="0"/>
          <w:divBdr>
            <w:top w:val="none" w:sz="0" w:space="0" w:color="auto"/>
            <w:left w:val="none" w:sz="0" w:space="0" w:color="auto"/>
            <w:bottom w:val="none" w:sz="0" w:space="0" w:color="auto"/>
            <w:right w:val="none" w:sz="0" w:space="0" w:color="auto"/>
          </w:divBdr>
        </w:div>
        <w:div w:id="340788590">
          <w:marLeft w:val="0"/>
          <w:marRight w:val="0"/>
          <w:marTop w:val="0"/>
          <w:marBottom w:val="0"/>
          <w:divBdr>
            <w:top w:val="none" w:sz="0" w:space="0" w:color="auto"/>
            <w:left w:val="none" w:sz="0" w:space="0" w:color="auto"/>
            <w:bottom w:val="none" w:sz="0" w:space="0" w:color="auto"/>
            <w:right w:val="none" w:sz="0" w:space="0" w:color="auto"/>
          </w:divBdr>
        </w:div>
        <w:div w:id="1461993257">
          <w:marLeft w:val="0"/>
          <w:marRight w:val="0"/>
          <w:marTop w:val="0"/>
          <w:marBottom w:val="0"/>
          <w:divBdr>
            <w:top w:val="none" w:sz="0" w:space="0" w:color="auto"/>
            <w:left w:val="none" w:sz="0" w:space="0" w:color="auto"/>
            <w:bottom w:val="none" w:sz="0" w:space="0" w:color="auto"/>
            <w:right w:val="none" w:sz="0" w:space="0" w:color="auto"/>
          </w:divBdr>
        </w:div>
        <w:div w:id="829559608">
          <w:marLeft w:val="0"/>
          <w:marRight w:val="0"/>
          <w:marTop w:val="0"/>
          <w:marBottom w:val="0"/>
          <w:divBdr>
            <w:top w:val="none" w:sz="0" w:space="0" w:color="auto"/>
            <w:left w:val="none" w:sz="0" w:space="0" w:color="auto"/>
            <w:bottom w:val="none" w:sz="0" w:space="0" w:color="auto"/>
            <w:right w:val="none" w:sz="0" w:space="0" w:color="auto"/>
          </w:divBdr>
        </w:div>
        <w:div w:id="1308901348">
          <w:marLeft w:val="0"/>
          <w:marRight w:val="0"/>
          <w:marTop w:val="0"/>
          <w:marBottom w:val="0"/>
          <w:divBdr>
            <w:top w:val="none" w:sz="0" w:space="0" w:color="auto"/>
            <w:left w:val="none" w:sz="0" w:space="0" w:color="auto"/>
            <w:bottom w:val="none" w:sz="0" w:space="0" w:color="auto"/>
            <w:right w:val="none" w:sz="0" w:space="0" w:color="auto"/>
          </w:divBdr>
        </w:div>
        <w:div w:id="378672944">
          <w:marLeft w:val="0"/>
          <w:marRight w:val="0"/>
          <w:marTop w:val="0"/>
          <w:marBottom w:val="0"/>
          <w:divBdr>
            <w:top w:val="none" w:sz="0" w:space="0" w:color="auto"/>
            <w:left w:val="none" w:sz="0" w:space="0" w:color="auto"/>
            <w:bottom w:val="none" w:sz="0" w:space="0" w:color="auto"/>
            <w:right w:val="none" w:sz="0" w:space="0" w:color="auto"/>
          </w:divBdr>
        </w:div>
        <w:div w:id="771123630">
          <w:marLeft w:val="0"/>
          <w:marRight w:val="0"/>
          <w:marTop w:val="0"/>
          <w:marBottom w:val="0"/>
          <w:divBdr>
            <w:top w:val="none" w:sz="0" w:space="0" w:color="auto"/>
            <w:left w:val="none" w:sz="0" w:space="0" w:color="auto"/>
            <w:bottom w:val="none" w:sz="0" w:space="0" w:color="auto"/>
            <w:right w:val="none" w:sz="0" w:space="0" w:color="auto"/>
          </w:divBdr>
        </w:div>
        <w:div w:id="1668442557">
          <w:marLeft w:val="0"/>
          <w:marRight w:val="0"/>
          <w:marTop w:val="0"/>
          <w:marBottom w:val="0"/>
          <w:divBdr>
            <w:top w:val="none" w:sz="0" w:space="0" w:color="auto"/>
            <w:left w:val="none" w:sz="0" w:space="0" w:color="auto"/>
            <w:bottom w:val="none" w:sz="0" w:space="0" w:color="auto"/>
            <w:right w:val="none" w:sz="0" w:space="0" w:color="auto"/>
          </w:divBdr>
        </w:div>
        <w:div w:id="608388686">
          <w:marLeft w:val="0"/>
          <w:marRight w:val="0"/>
          <w:marTop w:val="0"/>
          <w:marBottom w:val="0"/>
          <w:divBdr>
            <w:top w:val="none" w:sz="0" w:space="0" w:color="auto"/>
            <w:left w:val="none" w:sz="0" w:space="0" w:color="auto"/>
            <w:bottom w:val="none" w:sz="0" w:space="0" w:color="auto"/>
            <w:right w:val="none" w:sz="0" w:space="0" w:color="auto"/>
          </w:divBdr>
        </w:div>
        <w:div w:id="1290894978">
          <w:marLeft w:val="0"/>
          <w:marRight w:val="0"/>
          <w:marTop w:val="0"/>
          <w:marBottom w:val="0"/>
          <w:divBdr>
            <w:top w:val="none" w:sz="0" w:space="0" w:color="auto"/>
            <w:left w:val="none" w:sz="0" w:space="0" w:color="auto"/>
            <w:bottom w:val="none" w:sz="0" w:space="0" w:color="auto"/>
            <w:right w:val="none" w:sz="0" w:space="0" w:color="auto"/>
          </w:divBdr>
        </w:div>
        <w:div w:id="1882669596">
          <w:marLeft w:val="0"/>
          <w:marRight w:val="0"/>
          <w:marTop w:val="0"/>
          <w:marBottom w:val="0"/>
          <w:divBdr>
            <w:top w:val="none" w:sz="0" w:space="0" w:color="auto"/>
            <w:left w:val="none" w:sz="0" w:space="0" w:color="auto"/>
            <w:bottom w:val="none" w:sz="0" w:space="0" w:color="auto"/>
            <w:right w:val="none" w:sz="0" w:space="0" w:color="auto"/>
          </w:divBdr>
        </w:div>
        <w:div w:id="1477844181">
          <w:marLeft w:val="0"/>
          <w:marRight w:val="0"/>
          <w:marTop w:val="0"/>
          <w:marBottom w:val="0"/>
          <w:divBdr>
            <w:top w:val="none" w:sz="0" w:space="0" w:color="auto"/>
            <w:left w:val="none" w:sz="0" w:space="0" w:color="auto"/>
            <w:bottom w:val="none" w:sz="0" w:space="0" w:color="auto"/>
            <w:right w:val="none" w:sz="0" w:space="0" w:color="auto"/>
          </w:divBdr>
        </w:div>
        <w:div w:id="981958227">
          <w:marLeft w:val="0"/>
          <w:marRight w:val="0"/>
          <w:marTop w:val="0"/>
          <w:marBottom w:val="0"/>
          <w:divBdr>
            <w:top w:val="none" w:sz="0" w:space="0" w:color="auto"/>
            <w:left w:val="none" w:sz="0" w:space="0" w:color="auto"/>
            <w:bottom w:val="none" w:sz="0" w:space="0" w:color="auto"/>
            <w:right w:val="none" w:sz="0" w:space="0" w:color="auto"/>
          </w:divBdr>
        </w:div>
        <w:div w:id="1924991770">
          <w:marLeft w:val="0"/>
          <w:marRight w:val="0"/>
          <w:marTop w:val="0"/>
          <w:marBottom w:val="0"/>
          <w:divBdr>
            <w:top w:val="none" w:sz="0" w:space="0" w:color="auto"/>
            <w:left w:val="none" w:sz="0" w:space="0" w:color="auto"/>
            <w:bottom w:val="none" w:sz="0" w:space="0" w:color="auto"/>
            <w:right w:val="none" w:sz="0" w:space="0" w:color="auto"/>
          </w:divBdr>
        </w:div>
        <w:div w:id="1901672971">
          <w:marLeft w:val="0"/>
          <w:marRight w:val="0"/>
          <w:marTop w:val="0"/>
          <w:marBottom w:val="0"/>
          <w:divBdr>
            <w:top w:val="none" w:sz="0" w:space="0" w:color="auto"/>
            <w:left w:val="none" w:sz="0" w:space="0" w:color="auto"/>
            <w:bottom w:val="none" w:sz="0" w:space="0" w:color="auto"/>
            <w:right w:val="none" w:sz="0" w:space="0" w:color="auto"/>
          </w:divBdr>
        </w:div>
        <w:div w:id="1061056268">
          <w:marLeft w:val="0"/>
          <w:marRight w:val="0"/>
          <w:marTop w:val="0"/>
          <w:marBottom w:val="0"/>
          <w:divBdr>
            <w:top w:val="none" w:sz="0" w:space="0" w:color="auto"/>
            <w:left w:val="none" w:sz="0" w:space="0" w:color="auto"/>
            <w:bottom w:val="none" w:sz="0" w:space="0" w:color="auto"/>
            <w:right w:val="none" w:sz="0" w:space="0" w:color="auto"/>
          </w:divBdr>
        </w:div>
        <w:div w:id="1094593758">
          <w:marLeft w:val="0"/>
          <w:marRight w:val="0"/>
          <w:marTop w:val="0"/>
          <w:marBottom w:val="0"/>
          <w:divBdr>
            <w:top w:val="none" w:sz="0" w:space="0" w:color="auto"/>
            <w:left w:val="none" w:sz="0" w:space="0" w:color="auto"/>
            <w:bottom w:val="none" w:sz="0" w:space="0" w:color="auto"/>
            <w:right w:val="none" w:sz="0" w:space="0" w:color="auto"/>
          </w:divBdr>
        </w:div>
        <w:div w:id="1663586527">
          <w:marLeft w:val="0"/>
          <w:marRight w:val="0"/>
          <w:marTop w:val="0"/>
          <w:marBottom w:val="0"/>
          <w:divBdr>
            <w:top w:val="none" w:sz="0" w:space="0" w:color="auto"/>
            <w:left w:val="none" w:sz="0" w:space="0" w:color="auto"/>
            <w:bottom w:val="none" w:sz="0" w:space="0" w:color="auto"/>
            <w:right w:val="none" w:sz="0" w:space="0" w:color="auto"/>
          </w:divBdr>
        </w:div>
        <w:div w:id="479806339">
          <w:marLeft w:val="0"/>
          <w:marRight w:val="0"/>
          <w:marTop w:val="0"/>
          <w:marBottom w:val="0"/>
          <w:divBdr>
            <w:top w:val="none" w:sz="0" w:space="0" w:color="auto"/>
            <w:left w:val="none" w:sz="0" w:space="0" w:color="auto"/>
            <w:bottom w:val="none" w:sz="0" w:space="0" w:color="auto"/>
            <w:right w:val="none" w:sz="0" w:space="0" w:color="auto"/>
          </w:divBdr>
        </w:div>
        <w:div w:id="637299525">
          <w:marLeft w:val="0"/>
          <w:marRight w:val="0"/>
          <w:marTop w:val="0"/>
          <w:marBottom w:val="0"/>
          <w:divBdr>
            <w:top w:val="none" w:sz="0" w:space="0" w:color="auto"/>
            <w:left w:val="none" w:sz="0" w:space="0" w:color="auto"/>
            <w:bottom w:val="none" w:sz="0" w:space="0" w:color="auto"/>
            <w:right w:val="none" w:sz="0" w:space="0" w:color="auto"/>
          </w:divBdr>
        </w:div>
        <w:div w:id="1340884798">
          <w:marLeft w:val="0"/>
          <w:marRight w:val="0"/>
          <w:marTop w:val="0"/>
          <w:marBottom w:val="0"/>
          <w:divBdr>
            <w:top w:val="none" w:sz="0" w:space="0" w:color="auto"/>
            <w:left w:val="none" w:sz="0" w:space="0" w:color="auto"/>
            <w:bottom w:val="none" w:sz="0" w:space="0" w:color="auto"/>
            <w:right w:val="none" w:sz="0" w:space="0" w:color="auto"/>
          </w:divBdr>
        </w:div>
        <w:div w:id="916401218">
          <w:marLeft w:val="0"/>
          <w:marRight w:val="0"/>
          <w:marTop w:val="0"/>
          <w:marBottom w:val="0"/>
          <w:divBdr>
            <w:top w:val="none" w:sz="0" w:space="0" w:color="auto"/>
            <w:left w:val="none" w:sz="0" w:space="0" w:color="auto"/>
            <w:bottom w:val="none" w:sz="0" w:space="0" w:color="auto"/>
            <w:right w:val="none" w:sz="0" w:space="0" w:color="auto"/>
          </w:divBdr>
        </w:div>
        <w:div w:id="1730883835">
          <w:marLeft w:val="0"/>
          <w:marRight w:val="0"/>
          <w:marTop w:val="0"/>
          <w:marBottom w:val="0"/>
          <w:divBdr>
            <w:top w:val="none" w:sz="0" w:space="0" w:color="auto"/>
            <w:left w:val="none" w:sz="0" w:space="0" w:color="auto"/>
            <w:bottom w:val="none" w:sz="0" w:space="0" w:color="auto"/>
            <w:right w:val="none" w:sz="0" w:space="0" w:color="auto"/>
          </w:divBdr>
        </w:div>
        <w:div w:id="591162629">
          <w:marLeft w:val="0"/>
          <w:marRight w:val="0"/>
          <w:marTop w:val="0"/>
          <w:marBottom w:val="0"/>
          <w:divBdr>
            <w:top w:val="none" w:sz="0" w:space="0" w:color="auto"/>
            <w:left w:val="none" w:sz="0" w:space="0" w:color="auto"/>
            <w:bottom w:val="none" w:sz="0" w:space="0" w:color="auto"/>
            <w:right w:val="none" w:sz="0" w:space="0" w:color="auto"/>
          </w:divBdr>
        </w:div>
        <w:div w:id="2072190199">
          <w:marLeft w:val="0"/>
          <w:marRight w:val="0"/>
          <w:marTop w:val="0"/>
          <w:marBottom w:val="0"/>
          <w:divBdr>
            <w:top w:val="none" w:sz="0" w:space="0" w:color="auto"/>
            <w:left w:val="none" w:sz="0" w:space="0" w:color="auto"/>
            <w:bottom w:val="none" w:sz="0" w:space="0" w:color="auto"/>
            <w:right w:val="none" w:sz="0" w:space="0" w:color="auto"/>
          </w:divBdr>
        </w:div>
        <w:div w:id="1251964494">
          <w:marLeft w:val="0"/>
          <w:marRight w:val="0"/>
          <w:marTop w:val="0"/>
          <w:marBottom w:val="0"/>
          <w:divBdr>
            <w:top w:val="none" w:sz="0" w:space="0" w:color="auto"/>
            <w:left w:val="none" w:sz="0" w:space="0" w:color="auto"/>
            <w:bottom w:val="none" w:sz="0" w:space="0" w:color="auto"/>
            <w:right w:val="none" w:sz="0" w:space="0" w:color="auto"/>
          </w:divBdr>
        </w:div>
        <w:div w:id="1139569633">
          <w:marLeft w:val="0"/>
          <w:marRight w:val="0"/>
          <w:marTop w:val="0"/>
          <w:marBottom w:val="0"/>
          <w:divBdr>
            <w:top w:val="none" w:sz="0" w:space="0" w:color="auto"/>
            <w:left w:val="none" w:sz="0" w:space="0" w:color="auto"/>
            <w:bottom w:val="none" w:sz="0" w:space="0" w:color="auto"/>
            <w:right w:val="none" w:sz="0" w:space="0" w:color="auto"/>
          </w:divBdr>
        </w:div>
        <w:div w:id="466820799">
          <w:marLeft w:val="0"/>
          <w:marRight w:val="0"/>
          <w:marTop w:val="0"/>
          <w:marBottom w:val="0"/>
          <w:divBdr>
            <w:top w:val="none" w:sz="0" w:space="0" w:color="auto"/>
            <w:left w:val="none" w:sz="0" w:space="0" w:color="auto"/>
            <w:bottom w:val="none" w:sz="0" w:space="0" w:color="auto"/>
            <w:right w:val="none" w:sz="0" w:space="0" w:color="auto"/>
          </w:divBdr>
        </w:div>
        <w:div w:id="63257569">
          <w:marLeft w:val="0"/>
          <w:marRight w:val="0"/>
          <w:marTop w:val="0"/>
          <w:marBottom w:val="0"/>
          <w:divBdr>
            <w:top w:val="none" w:sz="0" w:space="0" w:color="auto"/>
            <w:left w:val="none" w:sz="0" w:space="0" w:color="auto"/>
            <w:bottom w:val="none" w:sz="0" w:space="0" w:color="auto"/>
            <w:right w:val="none" w:sz="0" w:space="0" w:color="auto"/>
          </w:divBdr>
        </w:div>
        <w:div w:id="1184633689">
          <w:marLeft w:val="0"/>
          <w:marRight w:val="0"/>
          <w:marTop w:val="0"/>
          <w:marBottom w:val="0"/>
          <w:divBdr>
            <w:top w:val="none" w:sz="0" w:space="0" w:color="auto"/>
            <w:left w:val="none" w:sz="0" w:space="0" w:color="auto"/>
            <w:bottom w:val="none" w:sz="0" w:space="0" w:color="auto"/>
            <w:right w:val="none" w:sz="0" w:space="0" w:color="auto"/>
          </w:divBdr>
        </w:div>
        <w:div w:id="991718186">
          <w:marLeft w:val="0"/>
          <w:marRight w:val="0"/>
          <w:marTop w:val="0"/>
          <w:marBottom w:val="0"/>
          <w:divBdr>
            <w:top w:val="none" w:sz="0" w:space="0" w:color="auto"/>
            <w:left w:val="none" w:sz="0" w:space="0" w:color="auto"/>
            <w:bottom w:val="none" w:sz="0" w:space="0" w:color="auto"/>
            <w:right w:val="none" w:sz="0" w:space="0" w:color="auto"/>
          </w:divBdr>
        </w:div>
        <w:div w:id="1313872658">
          <w:marLeft w:val="0"/>
          <w:marRight w:val="0"/>
          <w:marTop w:val="0"/>
          <w:marBottom w:val="0"/>
          <w:divBdr>
            <w:top w:val="none" w:sz="0" w:space="0" w:color="auto"/>
            <w:left w:val="none" w:sz="0" w:space="0" w:color="auto"/>
            <w:bottom w:val="none" w:sz="0" w:space="0" w:color="auto"/>
            <w:right w:val="none" w:sz="0" w:space="0" w:color="auto"/>
          </w:divBdr>
        </w:div>
        <w:div w:id="509224488">
          <w:marLeft w:val="0"/>
          <w:marRight w:val="0"/>
          <w:marTop w:val="0"/>
          <w:marBottom w:val="0"/>
          <w:divBdr>
            <w:top w:val="none" w:sz="0" w:space="0" w:color="auto"/>
            <w:left w:val="none" w:sz="0" w:space="0" w:color="auto"/>
            <w:bottom w:val="none" w:sz="0" w:space="0" w:color="auto"/>
            <w:right w:val="none" w:sz="0" w:space="0" w:color="auto"/>
          </w:divBdr>
        </w:div>
        <w:div w:id="1735154091">
          <w:marLeft w:val="0"/>
          <w:marRight w:val="0"/>
          <w:marTop w:val="0"/>
          <w:marBottom w:val="0"/>
          <w:divBdr>
            <w:top w:val="none" w:sz="0" w:space="0" w:color="auto"/>
            <w:left w:val="none" w:sz="0" w:space="0" w:color="auto"/>
            <w:bottom w:val="none" w:sz="0" w:space="0" w:color="auto"/>
            <w:right w:val="none" w:sz="0" w:space="0" w:color="auto"/>
          </w:divBdr>
        </w:div>
        <w:div w:id="346449247">
          <w:marLeft w:val="0"/>
          <w:marRight w:val="0"/>
          <w:marTop w:val="0"/>
          <w:marBottom w:val="0"/>
          <w:divBdr>
            <w:top w:val="none" w:sz="0" w:space="0" w:color="auto"/>
            <w:left w:val="none" w:sz="0" w:space="0" w:color="auto"/>
            <w:bottom w:val="none" w:sz="0" w:space="0" w:color="auto"/>
            <w:right w:val="none" w:sz="0" w:space="0" w:color="auto"/>
          </w:divBdr>
        </w:div>
        <w:div w:id="167405237">
          <w:marLeft w:val="0"/>
          <w:marRight w:val="0"/>
          <w:marTop w:val="0"/>
          <w:marBottom w:val="0"/>
          <w:divBdr>
            <w:top w:val="none" w:sz="0" w:space="0" w:color="auto"/>
            <w:left w:val="none" w:sz="0" w:space="0" w:color="auto"/>
            <w:bottom w:val="none" w:sz="0" w:space="0" w:color="auto"/>
            <w:right w:val="none" w:sz="0" w:space="0" w:color="auto"/>
          </w:divBdr>
        </w:div>
        <w:div w:id="1198935553">
          <w:marLeft w:val="0"/>
          <w:marRight w:val="0"/>
          <w:marTop w:val="0"/>
          <w:marBottom w:val="0"/>
          <w:divBdr>
            <w:top w:val="none" w:sz="0" w:space="0" w:color="auto"/>
            <w:left w:val="none" w:sz="0" w:space="0" w:color="auto"/>
            <w:bottom w:val="none" w:sz="0" w:space="0" w:color="auto"/>
            <w:right w:val="none" w:sz="0" w:space="0" w:color="auto"/>
          </w:divBdr>
        </w:div>
        <w:div w:id="657850973">
          <w:marLeft w:val="0"/>
          <w:marRight w:val="0"/>
          <w:marTop w:val="0"/>
          <w:marBottom w:val="0"/>
          <w:divBdr>
            <w:top w:val="none" w:sz="0" w:space="0" w:color="auto"/>
            <w:left w:val="none" w:sz="0" w:space="0" w:color="auto"/>
            <w:bottom w:val="none" w:sz="0" w:space="0" w:color="auto"/>
            <w:right w:val="none" w:sz="0" w:space="0" w:color="auto"/>
          </w:divBdr>
        </w:div>
        <w:div w:id="776370623">
          <w:marLeft w:val="0"/>
          <w:marRight w:val="0"/>
          <w:marTop w:val="0"/>
          <w:marBottom w:val="0"/>
          <w:divBdr>
            <w:top w:val="none" w:sz="0" w:space="0" w:color="auto"/>
            <w:left w:val="none" w:sz="0" w:space="0" w:color="auto"/>
            <w:bottom w:val="none" w:sz="0" w:space="0" w:color="auto"/>
            <w:right w:val="none" w:sz="0" w:space="0" w:color="auto"/>
          </w:divBdr>
        </w:div>
        <w:div w:id="886138746">
          <w:marLeft w:val="0"/>
          <w:marRight w:val="0"/>
          <w:marTop w:val="0"/>
          <w:marBottom w:val="0"/>
          <w:divBdr>
            <w:top w:val="none" w:sz="0" w:space="0" w:color="auto"/>
            <w:left w:val="none" w:sz="0" w:space="0" w:color="auto"/>
            <w:bottom w:val="none" w:sz="0" w:space="0" w:color="auto"/>
            <w:right w:val="none" w:sz="0" w:space="0" w:color="auto"/>
          </w:divBdr>
        </w:div>
        <w:div w:id="1575625304">
          <w:marLeft w:val="0"/>
          <w:marRight w:val="0"/>
          <w:marTop w:val="0"/>
          <w:marBottom w:val="0"/>
          <w:divBdr>
            <w:top w:val="none" w:sz="0" w:space="0" w:color="auto"/>
            <w:left w:val="none" w:sz="0" w:space="0" w:color="auto"/>
            <w:bottom w:val="none" w:sz="0" w:space="0" w:color="auto"/>
            <w:right w:val="none" w:sz="0" w:space="0" w:color="auto"/>
          </w:divBdr>
        </w:div>
        <w:div w:id="276838680">
          <w:marLeft w:val="0"/>
          <w:marRight w:val="0"/>
          <w:marTop w:val="0"/>
          <w:marBottom w:val="0"/>
          <w:divBdr>
            <w:top w:val="none" w:sz="0" w:space="0" w:color="auto"/>
            <w:left w:val="none" w:sz="0" w:space="0" w:color="auto"/>
            <w:bottom w:val="none" w:sz="0" w:space="0" w:color="auto"/>
            <w:right w:val="none" w:sz="0" w:space="0" w:color="auto"/>
          </w:divBdr>
        </w:div>
        <w:div w:id="1900628764">
          <w:marLeft w:val="0"/>
          <w:marRight w:val="0"/>
          <w:marTop w:val="0"/>
          <w:marBottom w:val="0"/>
          <w:divBdr>
            <w:top w:val="none" w:sz="0" w:space="0" w:color="auto"/>
            <w:left w:val="none" w:sz="0" w:space="0" w:color="auto"/>
            <w:bottom w:val="none" w:sz="0" w:space="0" w:color="auto"/>
            <w:right w:val="none" w:sz="0" w:space="0" w:color="auto"/>
          </w:divBdr>
        </w:div>
        <w:div w:id="72701717">
          <w:marLeft w:val="0"/>
          <w:marRight w:val="0"/>
          <w:marTop w:val="0"/>
          <w:marBottom w:val="0"/>
          <w:divBdr>
            <w:top w:val="none" w:sz="0" w:space="0" w:color="auto"/>
            <w:left w:val="none" w:sz="0" w:space="0" w:color="auto"/>
            <w:bottom w:val="none" w:sz="0" w:space="0" w:color="auto"/>
            <w:right w:val="none" w:sz="0" w:space="0" w:color="auto"/>
          </w:divBdr>
        </w:div>
        <w:div w:id="1777215754">
          <w:marLeft w:val="0"/>
          <w:marRight w:val="0"/>
          <w:marTop w:val="0"/>
          <w:marBottom w:val="0"/>
          <w:divBdr>
            <w:top w:val="none" w:sz="0" w:space="0" w:color="auto"/>
            <w:left w:val="none" w:sz="0" w:space="0" w:color="auto"/>
            <w:bottom w:val="none" w:sz="0" w:space="0" w:color="auto"/>
            <w:right w:val="none" w:sz="0" w:space="0" w:color="auto"/>
          </w:divBdr>
        </w:div>
        <w:div w:id="2057662996">
          <w:marLeft w:val="0"/>
          <w:marRight w:val="0"/>
          <w:marTop w:val="0"/>
          <w:marBottom w:val="0"/>
          <w:divBdr>
            <w:top w:val="none" w:sz="0" w:space="0" w:color="auto"/>
            <w:left w:val="none" w:sz="0" w:space="0" w:color="auto"/>
            <w:bottom w:val="none" w:sz="0" w:space="0" w:color="auto"/>
            <w:right w:val="none" w:sz="0" w:space="0" w:color="auto"/>
          </w:divBdr>
        </w:div>
        <w:div w:id="84421963">
          <w:marLeft w:val="0"/>
          <w:marRight w:val="0"/>
          <w:marTop w:val="0"/>
          <w:marBottom w:val="0"/>
          <w:divBdr>
            <w:top w:val="none" w:sz="0" w:space="0" w:color="auto"/>
            <w:left w:val="none" w:sz="0" w:space="0" w:color="auto"/>
            <w:bottom w:val="none" w:sz="0" w:space="0" w:color="auto"/>
            <w:right w:val="none" w:sz="0" w:space="0" w:color="auto"/>
          </w:divBdr>
        </w:div>
        <w:div w:id="898512775">
          <w:marLeft w:val="0"/>
          <w:marRight w:val="0"/>
          <w:marTop w:val="0"/>
          <w:marBottom w:val="0"/>
          <w:divBdr>
            <w:top w:val="none" w:sz="0" w:space="0" w:color="auto"/>
            <w:left w:val="none" w:sz="0" w:space="0" w:color="auto"/>
            <w:bottom w:val="none" w:sz="0" w:space="0" w:color="auto"/>
            <w:right w:val="none" w:sz="0" w:space="0" w:color="auto"/>
          </w:divBdr>
        </w:div>
        <w:div w:id="1043943413">
          <w:marLeft w:val="0"/>
          <w:marRight w:val="0"/>
          <w:marTop w:val="0"/>
          <w:marBottom w:val="0"/>
          <w:divBdr>
            <w:top w:val="none" w:sz="0" w:space="0" w:color="auto"/>
            <w:left w:val="none" w:sz="0" w:space="0" w:color="auto"/>
            <w:bottom w:val="none" w:sz="0" w:space="0" w:color="auto"/>
            <w:right w:val="none" w:sz="0" w:space="0" w:color="auto"/>
          </w:divBdr>
        </w:div>
        <w:div w:id="176580487">
          <w:marLeft w:val="0"/>
          <w:marRight w:val="0"/>
          <w:marTop w:val="0"/>
          <w:marBottom w:val="0"/>
          <w:divBdr>
            <w:top w:val="none" w:sz="0" w:space="0" w:color="auto"/>
            <w:left w:val="none" w:sz="0" w:space="0" w:color="auto"/>
            <w:bottom w:val="none" w:sz="0" w:space="0" w:color="auto"/>
            <w:right w:val="none" w:sz="0" w:space="0" w:color="auto"/>
          </w:divBdr>
        </w:div>
        <w:div w:id="1004430226">
          <w:marLeft w:val="0"/>
          <w:marRight w:val="0"/>
          <w:marTop w:val="0"/>
          <w:marBottom w:val="0"/>
          <w:divBdr>
            <w:top w:val="none" w:sz="0" w:space="0" w:color="auto"/>
            <w:left w:val="none" w:sz="0" w:space="0" w:color="auto"/>
            <w:bottom w:val="none" w:sz="0" w:space="0" w:color="auto"/>
            <w:right w:val="none" w:sz="0" w:space="0" w:color="auto"/>
          </w:divBdr>
        </w:div>
        <w:div w:id="60521168">
          <w:marLeft w:val="0"/>
          <w:marRight w:val="0"/>
          <w:marTop w:val="0"/>
          <w:marBottom w:val="0"/>
          <w:divBdr>
            <w:top w:val="none" w:sz="0" w:space="0" w:color="auto"/>
            <w:left w:val="none" w:sz="0" w:space="0" w:color="auto"/>
            <w:bottom w:val="none" w:sz="0" w:space="0" w:color="auto"/>
            <w:right w:val="none" w:sz="0" w:space="0" w:color="auto"/>
          </w:divBdr>
        </w:div>
        <w:div w:id="785808612">
          <w:marLeft w:val="0"/>
          <w:marRight w:val="0"/>
          <w:marTop w:val="0"/>
          <w:marBottom w:val="0"/>
          <w:divBdr>
            <w:top w:val="none" w:sz="0" w:space="0" w:color="auto"/>
            <w:left w:val="none" w:sz="0" w:space="0" w:color="auto"/>
            <w:bottom w:val="none" w:sz="0" w:space="0" w:color="auto"/>
            <w:right w:val="none" w:sz="0" w:space="0" w:color="auto"/>
          </w:divBdr>
        </w:div>
        <w:div w:id="1454979428">
          <w:marLeft w:val="0"/>
          <w:marRight w:val="0"/>
          <w:marTop w:val="0"/>
          <w:marBottom w:val="0"/>
          <w:divBdr>
            <w:top w:val="none" w:sz="0" w:space="0" w:color="auto"/>
            <w:left w:val="none" w:sz="0" w:space="0" w:color="auto"/>
            <w:bottom w:val="none" w:sz="0" w:space="0" w:color="auto"/>
            <w:right w:val="none" w:sz="0" w:space="0" w:color="auto"/>
          </w:divBdr>
        </w:div>
        <w:div w:id="1438207747">
          <w:marLeft w:val="0"/>
          <w:marRight w:val="0"/>
          <w:marTop w:val="0"/>
          <w:marBottom w:val="0"/>
          <w:divBdr>
            <w:top w:val="none" w:sz="0" w:space="0" w:color="auto"/>
            <w:left w:val="none" w:sz="0" w:space="0" w:color="auto"/>
            <w:bottom w:val="none" w:sz="0" w:space="0" w:color="auto"/>
            <w:right w:val="none" w:sz="0" w:space="0" w:color="auto"/>
          </w:divBdr>
        </w:div>
        <w:div w:id="1091782102">
          <w:marLeft w:val="0"/>
          <w:marRight w:val="0"/>
          <w:marTop w:val="0"/>
          <w:marBottom w:val="0"/>
          <w:divBdr>
            <w:top w:val="none" w:sz="0" w:space="0" w:color="auto"/>
            <w:left w:val="none" w:sz="0" w:space="0" w:color="auto"/>
            <w:bottom w:val="none" w:sz="0" w:space="0" w:color="auto"/>
            <w:right w:val="none" w:sz="0" w:space="0" w:color="auto"/>
          </w:divBdr>
        </w:div>
        <w:div w:id="1326592736">
          <w:marLeft w:val="0"/>
          <w:marRight w:val="0"/>
          <w:marTop w:val="0"/>
          <w:marBottom w:val="0"/>
          <w:divBdr>
            <w:top w:val="none" w:sz="0" w:space="0" w:color="auto"/>
            <w:left w:val="none" w:sz="0" w:space="0" w:color="auto"/>
            <w:bottom w:val="none" w:sz="0" w:space="0" w:color="auto"/>
            <w:right w:val="none" w:sz="0" w:space="0" w:color="auto"/>
          </w:divBdr>
        </w:div>
        <w:div w:id="1384477206">
          <w:marLeft w:val="0"/>
          <w:marRight w:val="0"/>
          <w:marTop w:val="0"/>
          <w:marBottom w:val="0"/>
          <w:divBdr>
            <w:top w:val="none" w:sz="0" w:space="0" w:color="auto"/>
            <w:left w:val="none" w:sz="0" w:space="0" w:color="auto"/>
            <w:bottom w:val="none" w:sz="0" w:space="0" w:color="auto"/>
            <w:right w:val="none" w:sz="0" w:space="0" w:color="auto"/>
          </w:divBdr>
        </w:div>
        <w:div w:id="1746485933">
          <w:marLeft w:val="0"/>
          <w:marRight w:val="0"/>
          <w:marTop w:val="0"/>
          <w:marBottom w:val="0"/>
          <w:divBdr>
            <w:top w:val="none" w:sz="0" w:space="0" w:color="auto"/>
            <w:left w:val="none" w:sz="0" w:space="0" w:color="auto"/>
            <w:bottom w:val="none" w:sz="0" w:space="0" w:color="auto"/>
            <w:right w:val="none" w:sz="0" w:space="0" w:color="auto"/>
          </w:divBdr>
        </w:div>
        <w:div w:id="321394285">
          <w:marLeft w:val="0"/>
          <w:marRight w:val="0"/>
          <w:marTop w:val="0"/>
          <w:marBottom w:val="0"/>
          <w:divBdr>
            <w:top w:val="none" w:sz="0" w:space="0" w:color="auto"/>
            <w:left w:val="none" w:sz="0" w:space="0" w:color="auto"/>
            <w:bottom w:val="none" w:sz="0" w:space="0" w:color="auto"/>
            <w:right w:val="none" w:sz="0" w:space="0" w:color="auto"/>
          </w:divBdr>
        </w:div>
        <w:div w:id="1732650780">
          <w:marLeft w:val="0"/>
          <w:marRight w:val="0"/>
          <w:marTop w:val="0"/>
          <w:marBottom w:val="0"/>
          <w:divBdr>
            <w:top w:val="none" w:sz="0" w:space="0" w:color="auto"/>
            <w:left w:val="none" w:sz="0" w:space="0" w:color="auto"/>
            <w:bottom w:val="none" w:sz="0" w:space="0" w:color="auto"/>
            <w:right w:val="none" w:sz="0" w:space="0" w:color="auto"/>
          </w:divBdr>
        </w:div>
        <w:div w:id="2058160102">
          <w:marLeft w:val="0"/>
          <w:marRight w:val="0"/>
          <w:marTop w:val="0"/>
          <w:marBottom w:val="0"/>
          <w:divBdr>
            <w:top w:val="none" w:sz="0" w:space="0" w:color="auto"/>
            <w:left w:val="none" w:sz="0" w:space="0" w:color="auto"/>
            <w:bottom w:val="none" w:sz="0" w:space="0" w:color="auto"/>
            <w:right w:val="none" w:sz="0" w:space="0" w:color="auto"/>
          </w:divBdr>
        </w:div>
        <w:div w:id="331420664">
          <w:marLeft w:val="0"/>
          <w:marRight w:val="0"/>
          <w:marTop w:val="0"/>
          <w:marBottom w:val="0"/>
          <w:divBdr>
            <w:top w:val="none" w:sz="0" w:space="0" w:color="auto"/>
            <w:left w:val="none" w:sz="0" w:space="0" w:color="auto"/>
            <w:bottom w:val="none" w:sz="0" w:space="0" w:color="auto"/>
            <w:right w:val="none" w:sz="0" w:space="0" w:color="auto"/>
          </w:divBdr>
        </w:div>
        <w:div w:id="497499202">
          <w:marLeft w:val="0"/>
          <w:marRight w:val="0"/>
          <w:marTop w:val="0"/>
          <w:marBottom w:val="0"/>
          <w:divBdr>
            <w:top w:val="none" w:sz="0" w:space="0" w:color="auto"/>
            <w:left w:val="none" w:sz="0" w:space="0" w:color="auto"/>
            <w:bottom w:val="none" w:sz="0" w:space="0" w:color="auto"/>
            <w:right w:val="none" w:sz="0" w:space="0" w:color="auto"/>
          </w:divBdr>
        </w:div>
        <w:div w:id="1108357483">
          <w:marLeft w:val="0"/>
          <w:marRight w:val="0"/>
          <w:marTop w:val="0"/>
          <w:marBottom w:val="0"/>
          <w:divBdr>
            <w:top w:val="none" w:sz="0" w:space="0" w:color="auto"/>
            <w:left w:val="none" w:sz="0" w:space="0" w:color="auto"/>
            <w:bottom w:val="none" w:sz="0" w:space="0" w:color="auto"/>
            <w:right w:val="none" w:sz="0" w:space="0" w:color="auto"/>
          </w:divBdr>
        </w:div>
        <w:div w:id="1616249861">
          <w:marLeft w:val="0"/>
          <w:marRight w:val="0"/>
          <w:marTop w:val="0"/>
          <w:marBottom w:val="0"/>
          <w:divBdr>
            <w:top w:val="none" w:sz="0" w:space="0" w:color="auto"/>
            <w:left w:val="none" w:sz="0" w:space="0" w:color="auto"/>
            <w:bottom w:val="none" w:sz="0" w:space="0" w:color="auto"/>
            <w:right w:val="none" w:sz="0" w:space="0" w:color="auto"/>
          </w:divBdr>
        </w:div>
        <w:div w:id="1097945416">
          <w:marLeft w:val="0"/>
          <w:marRight w:val="0"/>
          <w:marTop w:val="0"/>
          <w:marBottom w:val="0"/>
          <w:divBdr>
            <w:top w:val="none" w:sz="0" w:space="0" w:color="auto"/>
            <w:left w:val="none" w:sz="0" w:space="0" w:color="auto"/>
            <w:bottom w:val="none" w:sz="0" w:space="0" w:color="auto"/>
            <w:right w:val="none" w:sz="0" w:space="0" w:color="auto"/>
          </w:divBdr>
        </w:div>
        <w:div w:id="1525168530">
          <w:marLeft w:val="0"/>
          <w:marRight w:val="0"/>
          <w:marTop w:val="0"/>
          <w:marBottom w:val="0"/>
          <w:divBdr>
            <w:top w:val="none" w:sz="0" w:space="0" w:color="auto"/>
            <w:left w:val="none" w:sz="0" w:space="0" w:color="auto"/>
            <w:bottom w:val="none" w:sz="0" w:space="0" w:color="auto"/>
            <w:right w:val="none" w:sz="0" w:space="0" w:color="auto"/>
          </w:divBdr>
        </w:div>
        <w:div w:id="991518363">
          <w:marLeft w:val="0"/>
          <w:marRight w:val="0"/>
          <w:marTop w:val="0"/>
          <w:marBottom w:val="0"/>
          <w:divBdr>
            <w:top w:val="none" w:sz="0" w:space="0" w:color="auto"/>
            <w:left w:val="none" w:sz="0" w:space="0" w:color="auto"/>
            <w:bottom w:val="none" w:sz="0" w:space="0" w:color="auto"/>
            <w:right w:val="none" w:sz="0" w:space="0" w:color="auto"/>
          </w:divBdr>
        </w:div>
        <w:div w:id="338386216">
          <w:marLeft w:val="0"/>
          <w:marRight w:val="0"/>
          <w:marTop w:val="0"/>
          <w:marBottom w:val="0"/>
          <w:divBdr>
            <w:top w:val="none" w:sz="0" w:space="0" w:color="auto"/>
            <w:left w:val="none" w:sz="0" w:space="0" w:color="auto"/>
            <w:bottom w:val="none" w:sz="0" w:space="0" w:color="auto"/>
            <w:right w:val="none" w:sz="0" w:space="0" w:color="auto"/>
          </w:divBdr>
        </w:div>
        <w:div w:id="1657034088">
          <w:marLeft w:val="0"/>
          <w:marRight w:val="0"/>
          <w:marTop w:val="0"/>
          <w:marBottom w:val="0"/>
          <w:divBdr>
            <w:top w:val="none" w:sz="0" w:space="0" w:color="auto"/>
            <w:left w:val="none" w:sz="0" w:space="0" w:color="auto"/>
            <w:bottom w:val="none" w:sz="0" w:space="0" w:color="auto"/>
            <w:right w:val="none" w:sz="0" w:space="0" w:color="auto"/>
          </w:divBdr>
        </w:div>
        <w:div w:id="337659848">
          <w:marLeft w:val="0"/>
          <w:marRight w:val="0"/>
          <w:marTop w:val="0"/>
          <w:marBottom w:val="0"/>
          <w:divBdr>
            <w:top w:val="none" w:sz="0" w:space="0" w:color="auto"/>
            <w:left w:val="none" w:sz="0" w:space="0" w:color="auto"/>
            <w:bottom w:val="none" w:sz="0" w:space="0" w:color="auto"/>
            <w:right w:val="none" w:sz="0" w:space="0" w:color="auto"/>
          </w:divBdr>
        </w:div>
        <w:div w:id="1842504367">
          <w:marLeft w:val="0"/>
          <w:marRight w:val="0"/>
          <w:marTop w:val="0"/>
          <w:marBottom w:val="0"/>
          <w:divBdr>
            <w:top w:val="none" w:sz="0" w:space="0" w:color="auto"/>
            <w:left w:val="none" w:sz="0" w:space="0" w:color="auto"/>
            <w:bottom w:val="none" w:sz="0" w:space="0" w:color="auto"/>
            <w:right w:val="none" w:sz="0" w:space="0" w:color="auto"/>
          </w:divBdr>
        </w:div>
        <w:div w:id="2043824405">
          <w:marLeft w:val="0"/>
          <w:marRight w:val="0"/>
          <w:marTop w:val="0"/>
          <w:marBottom w:val="0"/>
          <w:divBdr>
            <w:top w:val="none" w:sz="0" w:space="0" w:color="auto"/>
            <w:left w:val="none" w:sz="0" w:space="0" w:color="auto"/>
            <w:bottom w:val="none" w:sz="0" w:space="0" w:color="auto"/>
            <w:right w:val="none" w:sz="0" w:space="0" w:color="auto"/>
          </w:divBdr>
        </w:div>
        <w:div w:id="1489130714">
          <w:marLeft w:val="0"/>
          <w:marRight w:val="0"/>
          <w:marTop w:val="0"/>
          <w:marBottom w:val="0"/>
          <w:divBdr>
            <w:top w:val="none" w:sz="0" w:space="0" w:color="auto"/>
            <w:left w:val="none" w:sz="0" w:space="0" w:color="auto"/>
            <w:bottom w:val="none" w:sz="0" w:space="0" w:color="auto"/>
            <w:right w:val="none" w:sz="0" w:space="0" w:color="auto"/>
          </w:divBdr>
        </w:div>
        <w:div w:id="1067074362">
          <w:marLeft w:val="0"/>
          <w:marRight w:val="0"/>
          <w:marTop w:val="0"/>
          <w:marBottom w:val="0"/>
          <w:divBdr>
            <w:top w:val="none" w:sz="0" w:space="0" w:color="auto"/>
            <w:left w:val="none" w:sz="0" w:space="0" w:color="auto"/>
            <w:bottom w:val="none" w:sz="0" w:space="0" w:color="auto"/>
            <w:right w:val="none" w:sz="0" w:space="0" w:color="auto"/>
          </w:divBdr>
        </w:div>
        <w:div w:id="901477002">
          <w:marLeft w:val="0"/>
          <w:marRight w:val="0"/>
          <w:marTop w:val="0"/>
          <w:marBottom w:val="0"/>
          <w:divBdr>
            <w:top w:val="none" w:sz="0" w:space="0" w:color="auto"/>
            <w:left w:val="none" w:sz="0" w:space="0" w:color="auto"/>
            <w:bottom w:val="none" w:sz="0" w:space="0" w:color="auto"/>
            <w:right w:val="none" w:sz="0" w:space="0" w:color="auto"/>
          </w:divBdr>
        </w:div>
        <w:div w:id="1326124934">
          <w:marLeft w:val="0"/>
          <w:marRight w:val="0"/>
          <w:marTop w:val="0"/>
          <w:marBottom w:val="0"/>
          <w:divBdr>
            <w:top w:val="none" w:sz="0" w:space="0" w:color="auto"/>
            <w:left w:val="none" w:sz="0" w:space="0" w:color="auto"/>
            <w:bottom w:val="none" w:sz="0" w:space="0" w:color="auto"/>
            <w:right w:val="none" w:sz="0" w:space="0" w:color="auto"/>
          </w:divBdr>
        </w:div>
        <w:div w:id="472217897">
          <w:marLeft w:val="0"/>
          <w:marRight w:val="0"/>
          <w:marTop w:val="0"/>
          <w:marBottom w:val="0"/>
          <w:divBdr>
            <w:top w:val="none" w:sz="0" w:space="0" w:color="auto"/>
            <w:left w:val="none" w:sz="0" w:space="0" w:color="auto"/>
            <w:bottom w:val="none" w:sz="0" w:space="0" w:color="auto"/>
            <w:right w:val="none" w:sz="0" w:space="0" w:color="auto"/>
          </w:divBdr>
        </w:div>
        <w:div w:id="1066029791">
          <w:marLeft w:val="0"/>
          <w:marRight w:val="0"/>
          <w:marTop w:val="0"/>
          <w:marBottom w:val="0"/>
          <w:divBdr>
            <w:top w:val="none" w:sz="0" w:space="0" w:color="auto"/>
            <w:left w:val="none" w:sz="0" w:space="0" w:color="auto"/>
            <w:bottom w:val="none" w:sz="0" w:space="0" w:color="auto"/>
            <w:right w:val="none" w:sz="0" w:space="0" w:color="auto"/>
          </w:divBdr>
        </w:div>
        <w:div w:id="1406609311">
          <w:marLeft w:val="0"/>
          <w:marRight w:val="0"/>
          <w:marTop w:val="0"/>
          <w:marBottom w:val="0"/>
          <w:divBdr>
            <w:top w:val="none" w:sz="0" w:space="0" w:color="auto"/>
            <w:left w:val="none" w:sz="0" w:space="0" w:color="auto"/>
            <w:bottom w:val="none" w:sz="0" w:space="0" w:color="auto"/>
            <w:right w:val="none" w:sz="0" w:space="0" w:color="auto"/>
          </w:divBdr>
        </w:div>
        <w:div w:id="532697912">
          <w:marLeft w:val="0"/>
          <w:marRight w:val="0"/>
          <w:marTop w:val="0"/>
          <w:marBottom w:val="0"/>
          <w:divBdr>
            <w:top w:val="none" w:sz="0" w:space="0" w:color="auto"/>
            <w:left w:val="none" w:sz="0" w:space="0" w:color="auto"/>
            <w:bottom w:val="none" w:sz="0" w:space="0" w:color="auto"/>
            <w:right w:val="none" w:sz="0" w:space="0" w:color="auto"/>
          </w:divBdr>
        </w:div>
        <w:div w:id="863978431">
          <w:marLeft w:val="0"/>
          <w:marRight w:val="0"/>
          <w:marTop w:val="0"/>
          <w:marBottom w:val="0"/>
          <w:divBdr>
            <w:top w:val="none" w:sz="0" w:space="0" w:color="auto"/>
            <w:left w:val="none" w:sz="0" w:space="0" w:color="auto"/>
            <w:bottom w:val="none" w:sz="0" w:space="0" w:color="auto"/>
            <w:right w:val="none" w:sz="0" w:space="0" w:color="auto"/>
          </w:divBdr>
        </w:div>
        <w:div w:id="34932924">
          <w:marLeft w:val="0"/>
          <w:marRight w:val="0"/>
          <w:marTop w:val="0"/>
          <w:marBottom w:val="0"/>
          <w:divBdr>
            <w:top w:val="none" w:sz="0" w:space="0" w:color="auto"/>
            <w:left w:val="none" w:sz="0" w:space="0" w:color="auto"/>
            <w:bottom w:val="none" w:sz="0" w:space="0" w:color="auto"/>
            <w:right w:val="none" w:sz="0" w:space="0" w:color="auto"/>
          </w:divBdr>
        </w:div>
        <w:div w:id="629018960">
          <w:marLeft w:val="0"/>
          <w:marRight w:val="0"/>
          <w:marTop w:val="0"/>
          <w:marBottom w:val="0"/>
          <w:divBdr>
            <w:top w:val="none" w:sz="0" w:space="0" w:color="auto"/>
            <w:left w:val="none" w:sz="0" w:space="0" w:color="auto"/>
            <w:bottom w:val="none" w:sz="0" w:space="0" w:color="auto"/>
            <w:right w:val="none" w:sz="0" w:space="0" w:color="auto"/>
          </w:divBdr>
        </w:div>
        <w:div w:id="784468126">
          <w:marLeft w:val="0"/>
          <w:marRight w:val="0"/>
          <w:marTop w:val="0"/>
          <w:marBottom w:val="0"/>
          <w:divBdr>
            <w:top w:val="none" w:sz="0" w:space="0" w:color="auto"/>
            <w:left w:val="none" w:sz="0" w:space="0" w:color="auto"/>
            <w:bottom w:val="none" w:sz="0" w:space="0" w:color="auto"/>
            <w:right w:val="none" w:sz="0" w:space="0" w:color="auto"/>
          </w:divBdr>
        </w:div>
        <w:div w:id="332032395">
          <w:marLeft w:val="0"/>
          <w:marRight w:val="0"/>
          <w:marTop w:val="0"/>
          <w:marBottom w:val="0"/>
          <w:divBdr>
            <w:top w:val="none" w:sz="0" w:space="0" w:color="auto"/>
            <w:left w:val="none" w:sz="0" w:space="0" w:color="auto"/>
            <w:bottom w:val="none" w:sz="0" w:space="0" w:color="auto"/>
            <w:right w:val="none" w:sz="0" w:space="0" w:color="auto"/>
          </w:divBdr>
        </w:div>
        <w:div w:id="597836623">
          <w:marLeft w:val="0"/>
          <w:marRight w:val="0"/>
          <w:marTop w:val="0"/>
          <w:marBottom w:val="0"/>
          <w:divBdr>
            <w:top w:val="none" w:sz="0" w:space="0" w:color="auto"/>
            <w:left w:val="none" w:sz="0" w:space="0" w:color="auto"/>
            <w:bottom w:val="none" w:sz="0" w:space="0" w:color="auto"/>
            <w:right w:val="none" w:sz="0" w:space="0" w:color="auto"/>
          </w:divBdr>
        </w:div>
        <w:div w:id="1122960964">
          <w:marLeft w:val="0"/>
          <w:marRight w:val="0"/>
          <w:marTop w:val="0"/>
          <w:marBottom w:val="0"/>
          <w:divBdr>
            <w:top w:val="none" w:sz="0" w:space="0" w:color="auto"/>
            <w:left w:val="none" w:sz="0" w:space="0" w:color="auto"/>
            <w:bottom w:val="none" w:sz="0" w:space="0" w:color="auto"/>
            <w:right w:val="none" w:sz="0" w:space="0" w:color="auto"/>
          </w:divBdr>
        </w:div>
        <w:div w:id="1825509553">
          <w:marLeft w:val="0"/>
          <w:marRight w:val="0"/>
          <w:marTop w:val="0"/>
          <w:marBottom w:val="0"/>
          <w:divBdr>
            <w:top w:val="none" w:sz="0" w:space="0" w:color="auto"/>
            <w:left w:val="none" w:sz="0" w:space="0" w:color="auto"/>
            <w:bottom w:val="none" w:sz="0" w:space="0" w:color="auto"/>
            <w:right w:val="none" w:sz="0" w:space="0" w:color="auto"/>
          </w:divBdr>
        </w:div>
        <w:div w:id="1549025760">
          <w:marLeft w:val="0"/>
          <w:marRight w:val="0"/>
          <w:marTop w:val="0"/>
          <w:marBottom w:val="0"/>
          <w:divBdr>
            <w:top w:val="none" w:sz="0" w:space="0" w:color="auto"/>
            <w:left w:val="none" w:sz="0" w:space="0" w:color="auto"/>
            <w:bottom w:val="none" w:sz="0" w:space="0" w:color="auto"/>
            <w:right w:val="none" w:sz="0" w:space="0" w:color="auto"/>
          </w:divBdr>
        </w:div>
        <w:div w:id="1415937996">
          <w:marLeft w:val="0"/>
          <w:marRight w:val="0"/>
          <w:marTop w:val="0"/>
          <w:marBottom w:val="0"/>
          <w:divBdr>
            <w:top w:val="none" w:sz="0" w:space="0" w:color="auto"/>
            <w:left w:val="none" w:sz="0" w:space="0" w:color="auto"/>
            <w:bottom w:val="none" w:sz="0" w:space="0" w:color="auto"/>
            <w:right w:val="none" w:sz="0" w:space="0" w:color="auto"/>
          </w:divBdr>
        </w:div>
        <w:div w:id="1972974959">
          <w:marLeft w:val="0"/>
          <w:marRight w:val="0"/>
          <w:marTop w:val="0"/>
          <w:marBottom w:val="0"/>
          <w:divBdr>
            <w:top w:val="none" w:sz="0" w:space="0" w:color="auto"/>
            <w:left w:val="none" w:sz="0" w:space="0" w:color="auto"/>
            <w:bottom w:val="none" w:sz="0" w:space="0" w:color="auto"/>
            <w:right w:val="none" w:sz="0" w:space="0" w:color="auto"/>
          </w:divBdr>
        </w:div>
        <w:div w:id="103620955">
          <w:marLeft w:val="0"/>
          <w:marRight w:val="0"/>
          <w:marTop w:val="0"/>
          <w:marBottom w:val="0"/>
          <w:divBdr>
            <w:top w:val="none" w:sz="0" w:space="0" w:color="auto"/>
            <w:left w:val="none" w:sz="0" w:space="0" w:color="auto"/>
            <w:bottom w:val="none" w:sz="0" w:space="0" w:color="auto"/>
            <w:right w:val="none" w:sz="0" w:space="0" w:color="auto"/>
          </w:divBdr>
        </w:div>
        <w:div w:id="1076827870">
          <w:marLeft w:val="0"/>
          <w:marRight w:val="0"/>
          <w:marTop w:val="0"/>
          <w:marBottom w:val="0"/>
          <w:divBdr>
            <w:top w:val="none" w:sz="0" w:space="0" w:color="auto"/>
            <w:left w:val="none" w:sz="0" w:space="0" w:color="auto"/>
            <w:bottom w:val="none" w:sz="0" w:space="0" w:color="auto"/>
            <w:right w:val="none" w:sz="0" w:space="0" w:color="auto"/>
          </w:divBdr>
        </w:div>
        <w:div w:id="1315838783">
          <w:marLeft w:val="0"/>
          <w:marRight w:val="0"/>
          <w:marTop w:val="0"/>
          <w:marBottom w:val="0"/>
          <w:divBdr>
            <w:top w:val="none" w:sz="0" w:space="0" w:color="auto"/>
            <w:left w:val="none" w:sz="0" w:space="0" w:color="auto"/>
            <w:bottom w:val="none" w:sz="0" w:space="0" w:color="auto"/>
            <w:right w:val="none" w:sz="0" w:space="0" w:color="auto"/>
          </w:divBdr>
        </w:div>
        <w:div w:id="1170682001">
          <w:marLeft w:val="0"/>
          <w:marRight w:val="0"/>
          <w:marTop w:val="0"/>
          <w:marBottom w:val="0"/>
          <w:divBdr>
            <w:top w:val="none" w:sz="0" w:space="0" w:color="auto"/>
            <w:left w:val="none" w:sz="0" w:space="0" w:color="auto"/>
            <w:bottom w:val="none" w:sz="0" w:space="0" w:color="auto"/>
            <w:right w:val="none" w:sz="0" w:space="0" w:color="auto"/>
          </w:divBdr>
        </w:div>
        <w:div w:id="1053892640">
          <w:marLeft w:val="0"/>
          <w:marRight w:val="0"/>
          <w:marTop w:val="0"/>
          <w:marBottom w:val="0"/>
          <w:divBdr>
            <w:top w:val="none" w:sz="0" w:space="0" w:color="auto"/>
            <w:left w:val="none" w:sz="0" w:space="0" w:color="auto"/>
            <w:bottom w:val="none" w:sz="0" w:space="0" w:color="auto"/>
            <w:right w:val="none" w:sz="0" w:space="0" w:color="auto"/>
          </w:divBdr>
        </w:div>
        <w:div w:id="1852261528">
          <w:marLeft w:val="0"/>
          <w:marRight w:val="0"/>
          <w:marTop w:val="0"/>
          <w:marBottom w:val="0"/>
          <w:divBdr>
            <w:top w:val="none" w:sz="0" w:space="0" w:color="auto"/>
            <w:left w:val="none" w:sz="0" w:space="0" w:color="auto"/>
            <w:bottom w:val="none" w:sz="0" w:space="0" w:color="auto"/>
            <w:right w:val="none" w:sz="0" w:space="0" w:color="auto"/>
          </w:divBdr>
        </w:div>
        <w:div w:id="459036164">
          <w:marLeft w:val="0"/>
          <w:marRight w:val="0"/>
          <w:marTop w:val="0"/>
          <w:marBottom w:val="0"/>
          <w:divBdr>
            <w:top w:val="none" w:sz="0" w:space="0" w:color="auto"/>
            <w:left w:val="none" w:sz="0" w:space="0" w:color="auto"/>
            <w:bottom w:val="none" w:sz="0" w:space="0" w:color="auto"/>
            <w:right w:val="none" w:sz="0" w:space="0" w:color="auto"/>
          </w:divBdr>
        </w:div>
        <w:div w:id="1976906257">
          <w:marLeft w:val="0"/>
          <w:marRight w:val="0"/>
          <w:marTop w:val="0"/>
          <w:marBottom w:val="0"/>
          <w:divBdr>
            <w:top w:val="none" w:sz="0" w:space="0" w:color="auto"/>
            <w:left w:val="none" w:sz="0" w:space="0" w:color="auto"/>
            <w:bottom w:val="none" w:sz="0" w:space="0" w:color="auto"/>
            <w:right w:val="none" w:sz="0" w:space="0" w:color="auto"/>
          </w:divBdr>
        </w:div>
        <w:div w:id="1296178075">
          <w:marLeft w:val="0"/>
          <w:marRight w:val="0"/>
          <w:marTop w:val="0"/>
          <w:marBottom w:val="0"/>
          <w:divBdr>
            <w:top w:val="none" w:sz="0" w:space="0" w:color="auto"/>
            <w:left w:val="none" w:sz="0" w:space="0" w:color="auto"/>
            <w:bottom w:val="none" w:sz="0" w:space="0" w:color="auto"/>
            <w:right w:val="none" w:sz="0" w:space="0" w:color="auto"/>
          </w:divBdr>
        </w:div>
        <w:div w:id="689381092">
          <w:marLeft w:val="0"/>
          <w:marRight w:val="0"/>
          <w:marTop w:val="0"/>
          <w:marBottom w:val="0"/>
          <w:divBdr>
            <w:top w:val="none" w:sz="0" w:space="0" w:color="auto"/>
            <w:left w:val="none" w:sz="0" w:space="0" w:color="auto"/>
            <w:bottom w:val="none" w:sz="0" w:space="0" w:color="auto"/>
            <w:right w:val="none" w:sz="0" w:space="0" w:color="auto"/>
          </w:divBdr>
        </w:div>
        <w:div w:id="530992597">
          <w:marLeft w:val="0"/>
          <w:marRight w:val="0"/>
          <w:marTop w:val="0"/>
          <w:marBottom w:val="0"/>
          <w:divBdr>
            <w:top w:val="none" w:sz="0" w:space="0" w:color="auto"/>
            <w:left w:val="none" w:sz="0" w:space="0" w:color="auto"/>
            <w:bottom w:val="none" w:sz="0" w:space="0" w:color="auto"/>
            <w:right w:val="none" w:sz="0" w:space="0" w:color="auto"/>
          </w:divBdr>
        </w:div>
        <w:div w:id="2142921691">
          <w:marLeft w:val="0"/>
          <w:marRight w:val="0"/>
          <w:marTop w:val="0"/>
          <w:marBottom w:val="0"/>
          <w:divBdr>
            <w:top w:val="none" w:sz="0" w:space="0" w:color="auto"/>
            <w:left w:val="none" w:sz="0" w:space="0" w:color="auto"/>
            <w:bottom w:val="none" w:sz="0" w:space="0" w:color="auto"/>
            <w:right w:val="none" w:sz="0" w:space="0" w:color="auto"/>
          </w:divBdr>
        </w:div>
        <w:div w:id="1688678653">
          <w:marLeft w:val="0"/>
          <w:marRight w:val="0"/>
          <w:marTop w:val="0"/>
          <w:marBottom w:val="0"/>
          <w:divBdr>
            <w:top w:val="none" w:sz="0" w:space="0" w:color="auto"/>
            <w:left w:val="none" w:sz="0" w:space="0" w:color="auto"/>
            <w:bottom w:val="none" w:sz="0" w:space="0" w:color="auto"/>
            <w:right w:val="none" w:sz="0" w:space="0" w:color="auto"/>
          </w:divBdr>
        </w:div>
        <w:div w:id="1708405574">
          <w:marLeft w:val="0"/>
          <w:marRight w:val="0"/>
          <w:marTop w:val="0"/>
          <w:marBottom w:val="0"/>
          <w:divBdr>
            <w:top w:val="none" w:sz="0" w:space="0" w:color="auto"/>
            <w:left w:val="none" w:sz="0" w:space="0" w:color="auto"/>
            <w:bottom w:val="none" w:sz="0" w:space="0" w:color="auto"/>
            <w:right w:val="none" w:sz="0" w:space="0" w:color="auto"/>
          </w:divBdr>
        </w:div>
        <w:div w:id="418596496">
          <w:marLeft w:val="0"/>
          <w:marRight w:val="0"/>
          <w:marTop w:val="0"/>
          <w:marBottom w:val="0"/>
          <w:divBdr>
            <w:top w:val="none" w:sz="0" w:space="0" w:color="auto"/>
            <w:left w:val="none" w:sz="0" w:space="0" w:color="auto"/>
            <w:bottom w:val="none" w:sz="0" w:space="0" w:color="auto"/>
            <w:right w:val="none" w:sz="0" w:space="0" w:color="auto"/>
          </w:divBdr>
        </w:div>
        <w:div w:id="532232439">
          <w:marLeft w:val="0"/>
          <w:marRight w:val="0"/>
          <w:marTop w:val="0"/>
          <w:marBottom w:val="0"/>
          <w:divBdr>
            <w:top w:val="none" w:sz="0" w:space="0" w:color="auto"/>
            <w:left w:val="none" w:sz="0" w:space="0" w:color="auto"/>
            <w:bottom w:val="none" w:sz="0" w:space="0" w:color="auto"/>
            <w:right w:val="none" w:sz="0" w:space="0" w:color="auto"/>
          </w:divBdr>
        </w:div>
        <w:div w:id="67464380">
          <w:marLeft w:val="0"/>
          <w:marRight w:val="0"/>
          <w:marTop w:val="0"/>
          <w:marBottom w:val="0"/>
          <w:divBdr>
            <w:top w:val="none" w:sz="0" w:space="0" w:color="auto"/>
            <w:left w:val="none" w:sz="0" w:space="0" w:color="auto"/>
            <w:bottom w:val="none" w:sz="0" w:space="0" w:color="auto"/>
            <w:right w:val="none" w:sz="0" w:space="0" w:color="auto"/>
          </w:divBdr>
        </w:div>
        <w:div w:id="294943510">
          <w:marLeft w:val="0"/>
          <w:marRight w:val="0"/>
          <w:marTop w:val="0"/>
          <w:marBottom w:val="0"/>
          <w:divBdr>
            <w:top w:val="none" w:sz="0" w:space="0" w:color="auto"/>
            <w:left w:val="none" w:sz="0" w:space="0" w:color="auto"/>
            <w:bottom w:val="none" w:sz="0" w:space="0" w:color="auto"/>
            <w:right w:val="none" w:sz="0" w:space="0" w:color="auto"/>
          </w:divBdr>
        </w:div>
        <w:div w:id="900823108">
          <w:marLeft w:val="0"/>
          <w:marRight w:val="0"/>
          <w:marTop w:val="0"/>
          <w:marBottom w:val="0"/>
          <w:divBdr>
            <w:top w:val="none" w:sz="0" w:space="0" w:color="auto"/>
            <w:left w:val="none" w:sz="0" w:space="0" w:color="auto"/>
            <w:bottom w:val="none" w:sz="0" w:space="0" w:color="auto"/>
            <w:right w:val="none" w:sz="0" w:space="0" w:color="auto"/>
          </w:divBdr>
        </w:div>
        <w:div w:id="1665741938">
          <w:marLeft w:val="0"/>
          <w:marRight w:val="0"/>
          <w:marTop w:val="0"/>
          <w:marBottom w:val="0"/>
          <w:divBdr>
            <w:top w:val="none" w:sz="0" w:space="0" w:color="auto"/>
            <w:left w:val="none" w:sz="0" w:space="0" w:color="auto"/>
            <w:bottom w:val="none" w:sz="0" w:space="0" w:color="auto"/>
            <w:right w:val="none" w:sz="0" w:space="0" w:color="auto"/>
          </w:divBdr>
        </w:div>
        <w:div w:id="94910119">
          <w:marLeft w:val="0"/>
          <w:marRight w:val="0"/>
          <w:marTop w:val="0"/>
          <w:marBottom w:val="0"/>
          <w:divBdr>
            <w:top w:val="none" w:sz="0" w:space="0" w:color="auto"/>
            <w:left w:val="none" w:sz="0" w:space="0" w:color="auto"/>
            <w:bottom w:val="none" w:sz="0" w:space="0" w:color="auto"/>
            <w:right w:val="none" w:sz="0" w:space="0" w:color="auto"/>
          </w:divBdr>
        </w:div>
        <w:div w:id="1169178170">
          <w:marLeft w:val="0"/>
          <w:marRight w:val="0"/>
          <w:marTop w:val="0"/>
          <w:marBottom w:val="0"/>
          <w:divBdr>
            <w:top w:val="none" w:sz="0" w:space="0" w:color="auto"/>
            <w:left w:val="none" w:sz="0" w:space="0" w:color="auto"/>
            <w:bottom w:val="none" w:sz="0" w:space="0" w:color="auto"/>
            <w:right w:val="none" w:sz="0" w:space="0" w:color="auto"/>
          </w:divBdr>
        </w:div>
        <w:div w:id="1639456777">
          <w:marLeft w:val="0"/>
          <w:marRight w:val="0"/>
          <w:marTop w:val="0"/>
          <w:marBottom w:val="0"/>
          <w:divBdr>
            <w:top w:val="none" w:sz="0" w:space="0" w:color="auto"/>
            <w:left w:val="none" w:sz="0" w:space="0" w:color="auto"/>
            <w:bottom w:val="none" w:sz="0" w:space="0" w:color="auto"/>
            <w:right w:val="none" w:sz="0" w:space="0" w:color="auto"/>
          </w:divBdr>
        </w:div>
        <w:div w:id="2132937517">
          <w:marLeft w:val="0"/>
          <w:marRight w:val="0"/>
          <w:marTop w:val="0"/>
          <w:marBottom w:val="0"/>
          <w:divBdr>
            <w:top w:val="none" w:sz="0" w:space="0" w:color="auto"/>
            <w:left w:val="none" w:sz="0" w:space="0" w:color="auto"/>
            <w:bottom w:val="none" w:sz="0" w:space="0" w:color="auto"/>
            <w:right w:val="none" w:sz="0" w:space="0" w:color="auto"/>
          </w:divBdr>
        </w:div>
        <w:div w:id="1426464355">
          <w:marLeft w:val="0"/>
          <w:marRight w:val="0"/>
          <w:marTop w:val="0"/>
          <w:marBottom w:val="0"/>
          <w:divBdr>
            <w:top w:val="none" w:sz="0" w:space="0" w:color="auto"/>
            <w:left w:val="none" w:sz="0" w:space="0" w:color="auto"/>
            <w:bottom w:val="none" w:sz="0" w:space="0" w:color="auto"/>
            <w:right w:val="none" w:sz="0" w:space="0" w:color="auto"/>
          </w:divBdr>
        </w:div>
        <w:div w:id="1245143257">
          <w:marLeft w:val="0"/>
          <w:marRight w:val="0"/>
          <w:marTop w:val="0"/>
          <w:marBottom w:val="0"/>
          <w:divBdr>
            <w:top w:val="none" w:sz="0" w:space="0" w:color="auto"/>
            <w:left w:val="none" w:sz="0" w:space="0" w:color="auto"/>
            <w:bottom w:val="none" w:sz="0" w:space="0" w:color="auto"/>
            <w:right w:val="none" w:sz="0" w:space="0" w:color="auto"/>
          </w:divBdr>
        </w:div>
        <w:div w:id="157697004">
          <w:marLeft w:val="0"/>
          <w:marRight w:val="0"/>
          <w:marTop w:val="0"/>
          <w:marBottom w:val="0"/>
          <w:divBdr>
            <w:top w:val="none" w:sz="0" w:space="0" w:color="auto"/>
            <w:left w:val="none" w:sz="0" w:space="0" w:color="auto"/>
            <w:bottom w:val="none" w:sz="0" w:space="0" w:color="auto"/>
            <w:right w:val="none" w:sz="0" w:space="0" w:color="auto"/>
          </w:divBdr>
        </w:div>
        <w:div w:id="1262420959">
          <w:marLeft w:val="0"/>
          <w:marRight w:val="0"/>
          <w:marTop w:val="0"/>
          <w:marBottom w:val="0"/>
          <w:divBdr>
            <w:top w:val="none" w:sz="0" w:space="0" w:color="auto"/>
            <w:left w:val="none" w:sz="0" w:space="0" w:color="auto"/>
            <w:bottom w:val="none" w:sz="0" w:space="0" w:color="auto"/>
            <w:right w:val="none" w:sz="0" w:space="0" w:color="auto"/>
          </w:divBdr>
        </w:div>
        <w:div w:id="106585557">
          <w:marLeft w:val="0"/>
          <w:marRight w:val="0"/>
          <w:marTop w:val="0"/>
          <w:marBottom w:val="0"/>
          <w:divBdr>
            <w:top w:val="none" w:sz="0" w:space="0" w:color="auto"/>
            <w:left w:val="none" w:sz="0" w:space="0" w:color="auto"/>
            <w:bottom w:val="none" w:sz="0" w:space="0" w:color="auto"/>
            <w:right w:val="none" w:sz="0" w:space="0" w:color="auto"/>
          </w:divBdr>
        </w:div>
        <w:div w:id="1310673036">
          <w:marLeft w:val="0"/>
          <w:marRight w:val="0"/>
          <w:marTop w:val="0"/>
          <w:marBottom w:val="0"/>
          <w:divBdr>
            <w:top w:val="none" w:sz="0" w:space="0" w:color="auto"/>
            <w:left w:val="none" w:sz="0" w:space="0" w:color="auto"/>
            <w:bottom w:val="none" w:sz="0" w:space="0" w:color="auto"/>
            <w:right w:val="none" w:sz="0" w:space="0" w:color="auto"/>
          </w:divBdr>
        </w:div>
        <w:div w:id="917204194">
          <w:marLeft w:val="0"/>
          <w:marRight w:val="0"/>
          <w:marTop w:val="0"/>
          <w:marBottom w:val="0"/>
          <w:divBdr>
            <w:top w:val="none" w:sz="0" w:space="0" w:color="auto"/>
            <w:left w:val="none" w:sz="0" w:space="0" w:color="auto"/>
            <w:bottom w:val="none" w:sz="0" w:space="0" w:color="auto"/>
            <w:right w:val="none" w:sz="0" w:space="0" w:color="auto"/>
          </w:divBdr>
        </w:div>
        <w:div w:id="1355889446">
          <w:marLeft w:val="0"/>
          <w:marRight w:val="0"/>
          <w:marTop w:val="0"/>
          <w:marBottom w:val="0"/>
          <w:divBdr>
            <w:top w:val="none" w:sz="0" w:space="0" w:color="auto"/>
            <w:left w:val="none" w:sz="0" w:space="0" w:color="auto"/>
            <w:bottom w:val="none" w:sz="0" w:space="0" w:color="auto"/>
            <w:right w:val="none" w:sz="0" w:space="0" w:color="auto"/>
          </w:divBdr>
        </w:div>
        <w:div w:id="1047411690">
          <w:marLeft w:val="0"/>
          <w:marRight w:val="0"/>
          <w:marTop w:val="0"/>
          <w:marBottom w:val="0"/>
          <w:divBdr>
            <w:top w:val="none" w:sz="0" w:space="0" w:color="auto"/>
            <w:left w:val="none" w:sz="0" w:space="0" w:color="auto"/>
            <w:bottom w:val="none" w:sz="0" w:space="0" w:color="auto"/>
            <w:right w:val="none" w:sz="0" w:space="0" w:color="auto"/>
          </w:divBdr>
        </w:div>
        <w:div w:id="239413328">
          <w:marLeft w:val="0"/>
          <w:marRight w:val="0"/>
          <w:marTop w:val="0"/>
          <w:marBottom w:val="0"/>
          <w:divBdr>
            <w:top w:val="none" w:sz="0" w:space="0" w:color="auto"/>
            <w:left w:val="none" w:sz="0" w:space="0" w:color="auto"/>
            <w:bottom w:val="none" w:sz="0" w:space="0" w:color="auto"/>
            <w:right w:val="none" w:sz="0" w:space="0" w:color="auto"/>
          </w:divBdr>
        </w:div>
        <w:div w:id="344475981">
          <w:marLeft w:val="0"/>
          <w:marRight w:val="0"/>
          <w:marTop w:val="0"/>
          <w:marBottom w:val="0"/>
          <w:divBdr>
            <w:top w:val="none" w:sz="0" w:space="0" w:color="auto"/>
            <w:left w:val="none" w:sz="0" w:space="0" w:color="auto"/>
            <w:bottom w:val="none" w:sz="0" w:space="0" w:color="auto"/>
            <w:right w:val="none" w:sz="0" w:space="0" w:color="auto"/>
          </w:divBdr>
        </w:div>
        <w:div w:id="811873375">
          <w:marLeft w:val="0"/>
          <w:marRight w:val="0"/>
          <w:marTop w:val="0"/>
          <w:marBottom w:val="0"/>
          <w:divBdr>
            <w:top w:val="none" w:sz="0" w:space="0" w:color="auto"/>
            <w:left w:val="none" w:sz="0" w:space="0" w:color="auto"/>
            <w:bottom w:val="none" w:sz="0" w:space="0" w:color="auto"/>
            <w:right w:val="none" w:sz="0" w:space="0" w:color="auto"/>
          </w:divBdr>
        </w:div>
        <w:div w:id="1218859952">
          <w:marLeft w:val="0"/>
          <w:marRight w:val="0"/>
          <w:marTop w:val="0"/>
          <w:marBottom w:val="0"/>
          <w:divBdr>
            <w:top w:val="none" w:sz="0" w:space="0" w:color="auto"/>
            <w:left w:val="none" w:sz="0" w:space="0" w:color="auto"/>
            <w:bottom w:val="none" w:sz="0" w:space="0" w:color="auto"/>
            <w:right w:val="none" w:sz="0" w:space="0" w:color="auto"/>
          </w:divBdr>
        </w:div>
        <w:div w:id="717626189">
          <w:marLeft w:val="0"/>
          <w:marRight w:val="0"/>
          <w:marTop w:val="0"/>
          <w:marBottom w:val="0"/>
          <w:divBdr>
            <w:top w:val="none" w:sz="0" w:space="0" w:color="auto"/>
            <w:left w:val="none" w:sz="0" w:space="0" w:color="auto"/>
            <w:bottom w:val="none" w:sz="0" w:space="0" w:color="auto"/>
            <w:right w:val="none" w:sz="0" w:space="0" w:color="auto"/>
          </w:divBdr>
        </w:div>
        <w:div w:id="1721394488">
          <w:marLeft w:val="0"/>
          <w:marRight w:val="0"/>
          <w:marTop w:val="0"/>
          <w:marBottom w:val="0"/>
          <w:divBdr>
            <w:top w:val="none" w:sz="0" w:space="0" w:color="auto"/>
            <w:left w:val="none" w:sz="0" w:space="0" w:color="auto"/>
            <w:bottom w:val="none" w:sz="0" w:space="0" w:color="auto"/>
            <w:right w:val="none" w:sz="0" w:space="0" w:color="auto"/>
          </w:divBdr>
        </w:div>
        <w:div w:id="1261141724">
          <w:marLeft w:val="0"/>
          <w:marRight w:val="0"/>
          <w:marTop w:val="0"/>
          <w:marBottom w:val="0"/>
          <w:divBdr>
            <w:top w:val="none" w:sz="0" w:space="0" w:color="auto"/>
            <w:left w:val="none" w:sz="0" w:space="0" w:color="auto"/>
            <w:bottom w:val="none" w:sz="0" w:space="0" w:color="auto"/>
            <w:right w:val="none" w:sz="0" w:space="0" w:color="auto"/>
          </w:divBdr>
        </w:div>
        <w:div w:id="1790589649">
          <w:marLeft w:val="0"/>
          <w:marRight w:val="0"/>
          <w:marTop w:val="0"/>
          <w:marBottom w:val="0"/>
          <w:divBdr>
            <w:top w:val="none" w:sz="0" w:space="0" w:color="auto"/>
            <w:left w:val="none" w:sz="0" w:space="0" w:color="auto"/>
            <w:bottom w:val="none" w:sz="0" w:space="0" w:color="auto"/>
            <w:right w:val="none" w:sz="0" w:space="0" w:color="auto"/>
          </w:divBdr>
        </w:div>
        <w:div w:id="9183053">
          <w:marLeft w:val="0"/>
          <w:marRight w:val="0"/>
          <w:marTop w:val="0"/>
          <w:marBottom w:val="0"/>
          <w:divBdr>
            <w:top w:val="none" w:sz="0" w:space="0" w:color="auto"/>
            <w:left w:val="none" w:sz="0" w:space="0" w:color="auto"/>
            <w:bottom w:val="none" w:sz="0" w:space="0" w:color="auto"/>
            <w:right w:val="none" w:sz="0" w:space="0" w:color="auto"/>
          </w:divBdr>
        </w:div>
        <w:div w:id="1722823767">
          <w:marLeft w:val="0"/>
          <w:marRight w:val="0"/>
          <w:marTop w:val="0"/>
          <w:marBottom w:val="0"/>
          <w:divBdr>
            <w:top w:val="none" w:sz="0" w:space="0" w:color="auto"/>
            <w:left w:val="none" w:sz="0" w:space="0" w:color="auto"/>
            <w:bottom w:val="none" w:sz="0" w:space="0" w:color="auto"/>
            <w:right w:val="none" w:sz="0" w:space="0" w:color="auto"/>
          </w:divBdr>
        </w:div>
        <w:div w:id="385106948">
          <w:marLeft w:val="0"/>
          <w:marRight w:val="0"/>
          <w:marTop w:val="0"/>
          <w:marBottom w:val="0"/>
          <w:divBdr>
            <w:top w:val="none" w:sz="0" w:space="0" w:color="auto"/>
            <w:left w:val="none" w:sz="0" w:space="0" w:color="auto"/>
            <w:bottom w:val="none" w:sz="0" w:space="0" w:color="auto"/>
            <w:right w:val="none" w:sz="0" w:space="0" w:color="auto"/>
          </w:divBdr>
        </w:div>
        <w:div w:id="1695763621">
          <w:marLeft w:val="0"/>
          <w:marRight w:val="0"/>
          <w:marTop w:val="0"/>
          <w:marBottom w:val="0"/>
          <w:divBdr>
            <w:top w:val="none" w:sz="0" w:space="0" w:color="auto"/>
            <w:left w:val="none" w:sz="0" w:space="0" w:color="auto"/>
            <w:bottom w:val="none" w:sz="0" w:space="0" w:color="auto"/>
            <w:right w:val="none" w:sz="0" w:space="0" w:color="auto"/>
          </w:divBdr>
        </w:div>
        <w:div w:id="1654985288">
          <w:marLeft w:val="0"/>
          <w:marRight w:val="0"/>
          <w:marTop w:val="0"/>
          <w:marBottom w:val="0"/>
          <w:divBdr>
            <w:top w:val="none" w:sz="0" w:space="0" w:color="auto"/>
            <w:left w:val="none" w:sz="0" w:space="0" w:color="auto"/>
            <w:bottom w:val="none" w:sz="0" w:space="0" w:color="auto"/>
            <w:right w:val="none" w:sz="0" w:space="0" w:color="auto"/>
          </w:divBdr>
        </w:div>
        <w:div w:id="1692536272">
          <w:marLeft w:val="0"/>
          <w:marRight w:val="0"/>
          <w:marTop w:val="0"/>
          <w:marBottom w:val="0"/>
          <w:divBdr>
            <w:top w:val="none" w:sz="0" w:space="0" w:color="auto"/>
            <w:left w:val="none" w:sz="0" w:space="0" w:color="auto"/>
            <w:bottom w:val="none" w:sz="0" w:space="0" w:color="auto"/>
            <w:right w:val="none" w:sz="0" w:space="0" w:color="auto"/>
          </w:divBdr>
        </w:div>
        <w:div w:id="1744792983">
          <w:marLeft w:val="0"/>
          <w:marRight w:val="0"/>
          <w:marTop w:val="0"/>
          <w:marBottom w:val="0"/>
          <w:divBdr>
            <w:top w:val="none" w:sz="0" w:space="0" w:color="auto"/>
            <w:left w:val="none" w:sz="0" w:space="0" w:color="auto"/>
            <w:bottom w:val="none" w:sz="0" w:space="0" w:color="auto"/>
            <w:right w:val="none" w:sz="0" w:space="0" w:color="auto"/>
          </w:divBdr>
        </w:div>
        <w:div w:id="1685353674">
          <w:marLeft w:val="0"/>
          <w:marRight w:val="0"/>
          <w:marTop w:val="0"/>
          <w:marBottom w:val="0"/>
          <w:divBdr>
            <w:top w:val="none" w:sz="0" w:space="0" w:color="auto"/>
            <w:left w:val="none" w:sz="0" w:space="0" w:color="auto"/>
            <w:bottom w:val="none" w:sz="0" w:space="0" w:color="auto"/>
            <w:right w:val="none" w:sz="0" w:space="0" w:color="auto"/>
          </w:divBdr>
        </w:div>
        <w:div w:id="26102045">
          <w:marLeft w:val="0"/>
          <w:marRight w:val="0"/>
          <w:marTop w:val="0"/>
          <w:marBottom w:val="0"/>
          <w:divBdr>
            <w:top w:val="none" w:sz="0" w:space="0" w:color="auto"/>
            <w:left w:val="none" w:sz="0" w:space="0" w:color="auto"/>
            <w:bottom w:val="none" w:sz="0" w:space="0" w:color="auto"/>
            <w:right w:val="none" w:sz="0" w:space="0" w:color="auto"/>
          </w:divBdr>
        </w:div>
        <w:div w:id="114105525">
          <w:marLeft w:val="0"/>
          <w:marRight w:val="0"/>
          <w:marTop w:val="0"/>
          <w:marBottom w:val="0"/>
          <w:divBdr>
            <w:top w:val="none" w:sz="0" w:space="0" w:color="auto"/>
            <w:left w:val="none" w:sz="0" w:space="0" w:color="auto"/>
            <w:bottom w:val="none" w:sz="0" w:space="0" w:color="auto"/>
            <w:right w:val="none" w:sz="0" w:space="0" w:color="auto"/>
          </w:divBdr>
        </w:div>
        <w:div w:id="1829402377">
          <w:marLeft w:val="0"/>
          <w:marRight w:val="0"/>
          <w:marTop w:val="0"/>
          <w:marBottom w:val="0"/>
          <w:divBdr>
            <w:top w:val="none" w:sz="0" w:space="0" w:color="auto"/>
            <w:left w:val="none" w:sz="0" w:space="0" w:color="auto"/>
            <w:bottom w:val="none" w:sz="0" w:space="0" w:color="auto"/>
            <w:right w:val="none" w:sz="0" w:space="0" w:color="auto"/>
          </w:divBdr>
        </w:div>
        <w:div w:id="1208375747">
          <w:marLeft w:val="0"/>
          <w:marRight w:val="0"/>
          <w:marTop w:val="0"/>
          <w:marBottom w:val="0"/>
          <w:divBdr>
            <w:top w:val="none" w:sz="0" w:space="0" w:color="auto"/>
            <w:left w:val="none" w:sz="0" w:space="0" w:color="auto"/>
            <w:bottom w:val="none" w:sz="0" w:space="0" w:color="auto"/>
            <w:right w:val="none" w:sz="0" w:space="0" w:color="auto"/>
          </w:divBdr>
        </w:div>
        <w:div w:id="515727197">
          <w:marLeft w:val="0"/>
          <w:marRight w:val="0"/>
          <w:marTop w:val="0"/>
          <w:marBottom w:val="0"/>
          <w:divBdr>
            <w:top w:val="none" w:sz="0" w:space="0" w:color="auto"/>
            <w:left w:val="none" w:sz="0" w:space="0" w:color="auto"/>
            <w:bottom w:val="none" w:sz="0" w:space="0" w:color="auto"/>
            <w:right w:val="none" w:sz="0" w:space="0" w:color="auto"/>
          </w:divBdr>
        </w:div>
        <w:div w:id="602419757">
          <w:marLeft w:val="0"/>
          <w:marRight w:val="0"/>
          <w:marTop w:val="0"/>
          <w:marBottom w:val="0"/>
          <w:divBdr>
            <w:top w:val="none" w:sz="0" w:space="0" w:color="auto"/>
            <w:left w:val="none" w:sz="0" w:space="0" w:color="auto"/>
            <w:bottom w:val="none" w:sz="0" w:space="0" w:color="auto"/>
            <w:right w:val="none" w:sz="0" w:space="0" w:color="auto"/>
          </w:divBdr>
        </w:div>
        <w:div w:id="2115396848">
          <w:marLeft w:val="0"/>
          <w:marRight w:val="0"/>
          <w:marTop w:val="0"/>
          <w:marBottom w:val="0"/>
          <w:divBdr>
            <w:top w:val="none" w:sz="0" w:space="0" w:color="auto"/>
            <w:left w:val="none" w:sz="0" w:space="0" w:color="auto"/>
            <w:bottom w:val="none" w:sz="0" w:space="0" w:color="auto"/>
            <w:right w:val="none" w:sz="0" w:space="0" w:color="auto"/>
          </w:divBdr>
        </w:div>
        <w:div w:id="2086340486">
          <w:marLeft w:val="0"/>
          <w:marRight w:val="0"/>
          <w:marTop w:val="0"/>
          <w:marBottom w:val="0"/>
          <w:divBdr>
            <w:top w:val="none" w:sz="0" w:space="0" w:color="auto"/>
            <w:left w:val="none" w:sz="0" w:space="0" w:color="auto"/>
            <w:bottom w:val="none" w:sz="0" w:space="0" w:color="auto"/>
            <w:right w:val="none" w:sz="0" w:space="0" w:color="auto"/>
          </w:divBdr>
        </w:div>
        <w:div w:id="994529029">
          <w:marLeft w:val="0"/>
          <w:marRight w:val="0"/>
          <w:marTop w:val="0"/>
          <w:marBottom w:val="0"/>
          <w:divBdr>
            <w:top w:val="none" w:sz="0" w:space="0" w:color="auto"/>
            <w:left w:val="none" w:sz="0" w:space="0" w:color="auto"/>
            <w:bottom w:val="none" w:sz="0" w:space="0" w:color="auto"/>
            <w:right w:val="none" w:sz="0" w:space="0" w:color="auto"/>
          </w:divBdr>
        </w:div>
        <w:div w:id="220335781">
          <w:marLeft w:val="0"/>
          <w:marRight w:val="0"/>
          <w:marTop w:val="0"/>
          <w:marBottom w:val="0"/>
          <w:divBdr>
            <w:top w:val="none" w:sz="0" w:space="0" w:color="auto"/>
            <w:left w:val="none" w:sz="0" w:space="0" w:color="auto"/>
            <w:bottom w:val="none" w:sz="0" w:space="0" w:color="auto"/>
            <w:right w:val="none" w:sz="0" w:space="0" w:color="auto"/>
          </w:divBdr>
        </w:div>
        <w:div w:id="1672298936">
          <w:marLeft w:val="0"/>
          <w:marRight w:val="0"/>
          <w:marTop w:val="0"/>
          <w:marBottom w:val="0"/>
          <w:divBdr>
            <w:top w:val="none" w:sz="0" w:space="0" w:color="auto"/>
            <w:left w:val="none" w:sz="0" w:space="0" w:color="auto"/>
            <w:bottom w:val="none" w:sz="0" w:space="0" w:color="auto"/>
            <w:right w:val="none" w:sz="0" w:space="0" w:color="auto"/>
          </w:divBdr>
        </w:div>
        <w:div w:id="1511145472">
          <w:marLeft w:val="0"/>
          <w:marRight w:val="0"/>
          <w:marTop w:val="0"/>
          <w:marBottom w:val="0"/>
          <w:divBdr>
            <w:top w:val="none" w:sz="0" w:space="0" w:color="auto"/>
            <w:left w:val="none" w:sz="0" w:space="0" w:color="auto"/>
            <w:bottom w:val="none" w:sz="0" w:space="0" w:color="auto"/>
            <w:right w:val="none" w:sz="0" w:space="0" w:color="auto"/>
          </w:divBdr>
        </w:div>
        <w:div w:id="1510291191">
          <w:marLeft w:val="0"/>
          <w:marRight w:val="0"/>
          <w:marTop w:val="0"/>
          <w:marBottom w:val="0"/>
          <w:divBdr>
            <w:top w:val="none" w:sz="0" w:space="0" w:color="auto"/>
            <w:left w:val="none" w:sz="0" w:space="0" w:color="auto"/>
            <w:bottom w:val="none" w:sz="0" w:space="0" w:color="auto"/>
            <w:right w:val="none" w:sz="0" w:space="0" w:color="auto"/>
          </w:divBdr>
        </w:div>
        <w:div w:id="943536481">
          <w:marLeft w:val="0"/>
          <w:marRight w:val="0"/>
          <w:marTop w:val="0"/>
          <w:marBottom w:val="0"/>
          <w:divBdr>
            <w:top w:val="none" w:sz="0" w:space="0" w:color="auto"/>
            <w:left w:val="none" w:sz="0" w:space="0" w:color="auto"/>
            <w:bottom w:val="none" w:sz="0" w:space="0" w:color="auto"/>
            <w:right w:val="none" w:sz="0" w:space="0" w:color="auto"/>
          </w:divBdr>
        </w:div>
        <w:div w:id="1278022647">
          <w:marLeft w:val="0"/>
          <w:marRight w:val="0"/>
          <w:marTop w:val="0"/>
          <w:marBottom w:val="0"/>
          <w:divBdr>
            <w:top w:val="none" w:sz="0" w:space="0" w:color="auto"/>
            <w:left w:val="none" w:sz="0" w:space="0" w:color="auto"/>
            <w:bottom w:val="none" w:sz="0" w:space="0" w:color="auto"/>
            <w:right w:val="none" w:sz="0" w:space="0" w:color="auto"/>
          </w:divBdr>
        </w:div>
        <w:div w:id="1860851192">
          <w:marLeft w:val="0"/>
          <w:marRight w:val="0"/>
          <w:marTop w:val="0"/>
          <w:marBottom w:val="0"/>
          <w:divBdr>
            <w:top w:val="none" w:sz="0" w:space="0" w:color="auto"/>
            <w:left w:val="none" w:sz="0" w:space="0" w:color="auto"/>
            <w:bottom w:val="none" w:sz="0" w:space="0" w:color="auto"/>
            <w:right w:val="none" w:sz="0" w:space="0" w:color="auto"/>
          </w:divBdr>
        </w:div>
        <w:div w:id="642471284">
          <w:marLeft w:val="0"/>
          <w:marRight w:val="0"/>
          <w:marTop w:val="0"/>
          <w:marBottom w:val="0"/>
          <w:divBdr>
            <w:top w:val="none" w:sz="0" w:space="0" w:color="auto"/>
            <w:left w:val="none" w:sz="0" w:space="0" w:color="auto"/>
            <w:bottom w:val="none" w:sz="0" w:space="0" w:color="auto"/>
            <w:right w:val="none" w:sz="0" w:space="0" w:color="auto"/>
          </w:divBdr>
        </w:div>
        <w:div w:id="1839811969">
          <w:marLeft w:val="0"/>
          <w:marRight w:val="0"/>
          <w:marTop w:val="0"/>
          <w:marBottom w:val="0"/>
          <w:divBdr>
            <w:top w:val="none" w:sz="0" w:space="0" w:color="auto"/>
            <w:left w:val="none" w:sz="0" w:space="0" w:color="auto"/>
            <w:bottom w:val="none" w:sz="0" w:space="0" w:color="auto"/>
            <w:right w:val="none" w:sz="0" w:space="0" w:color="auto"/>
          </w:divBdr>
        </w:div>
        <w:div w:id="1611740088">
          <w:marLeft w:val="0"/>
          <w:marRight w:val="0"/>
          <w:marTop w:val="0"/>
          <w:marBottom w:val="0"/>
          <w:divBdr>
            <w:top w:val="none" w:sz="0" w:space="0" w:color="auto"/>
            <w:left w:val="none" w:sz="0" w:space="0" w:color="auto"/>
            <w:bottom w:val="none" w:sz="0" w:space="0" w:color="auto"/>
            <w:right w:val="none" w:sz="0" w:space="0" w:color="auto"/>
          </w:divBdr>
        </w:div>
        <w:div w:id="881288930">
          <w:marLeft w:val="0"/>
          <w:marRight w:val="0"/>
          <w:marTop w:val="0"/>
          <w:marBottom w:val="0"/>
          <w:divBdr>
            <w:top w:val="none" w:sz="0" w:space="0" w:color="auto"/>
            <w:left w:val="none" w:sz="0" w:space="0" w:color="auto"/>
            <w:bottom w:val="none" w:sz="0" w:space="0" w:color="auto"/>
            <w:right w:val="none" w:sz="0" w:space="0" w:color="auto"/>
          </w:divBdr>
        </w:div>
        <w:div w:id="500509307">
          <w:marLeft w:val="0"/>
          <w:marRight w:val="0"/>
          <w:marTop w:val="0"/>
          <w:marBottom w:val="0"/>
          <w:divBdr>
            <w:top w:val="none" w:sz="0" w:space="0" w:color="auto"/>
            <w:left w:val="none" w:sz="0" w:space="0" w:color="auto"/>
            <w:bottom w:val="none" w:sz="0" w:space="0" w:color="auto"/>
            <w:right w:val="none" w:sz="0" w:space="0" w:color="auto"/>
          </w:divBdr>
        </w:div>
        <w:div w:id="1120681737">
          <w:marLeft w:val="0"/>
          <w:marRight w:val="0"/>
          <w:marTop w:val="0"/>
          <w:marBottom w:val="0"/>
          <w:divBdr>
            <w:top w:val="none" w:sz="0" w:space="0" w:color="auto"/>
            <w:left w:val="none" w:sz="0" w:space="0" w:color="auto"/>
            <w:bottom w:val="none" w:sz="0" w:space="0" w:color="auto"/>
            <w:right w:val="none" w:sz="0" w:space="0" w:color="auto"/>
          </w:divBdr>
        </w:div>
        <w:div w:id="1378703994">
          <w:marLeft w:val="0"/>
          <w:marRight w:val="0"/>
          <w:marTop w:val="0"/>
          <w:marBottom w:val="0"/>
          <w:divBdr>
            <w:top w:val="none" w:sz="0" w:space="0" w:color="auto"/>
            <w:left w:val="none" w:sz="0" w:space="0" w:color="auto"/>
            <w:bottom w:val="none" w:sz="0" w:space="0" w:color="auto"/>
            <w:right w:val="none" w:sz="0" w:space="0" w:color="auto"/>
          </w:divBdr>
        </w:div>
        <w:div w:id="532697919">
          <w:marLeft w:val="0"/>
          <w:marRight w:val="0"/>
          <w:marTop w:val="0"/>
          <w:marBottom w:val="0"/>
          <w:divBdr>
            <w:top w:val="none" w:sz="0" w:space="0" w:color="auto"/>
            <w:left w:val="none" w:sz="0" w:space="0" w:color="auto"/>
            <w:bottom w:val="none" w:sz="0" w:space="0" w:color="auto"/>
            <w:right w:val="none" w:sz="0" w:space="0" w:color="auto"/>
          </w:divBdr>
        </w:div>
        <w:div w:id="1021081108">
          <w:marLeft w:val="0"/>
          <w:marRight w:val="0"/>
          <w:marTop w:val="0"/>
          <w:marBottom w:val="0"/>
          <w:divBdr>
            <w:top w:val="none" w:sz="0" w:space="0" w:color="auto"/>
            <w:left w:val="none" w:sz="0" w:space="0" w:color="auto"/>
            <w:bottom w:val="none" w:sz="0" w:space="0" w:color="auto"/>
            <w:right w:val="none" w:sz="0" w:space="0" w:color="auto"/>
          </w:divBdr>
        </w:div>
        <w:div w:id="2047635205">
          <w:marLeft w:val="0"/>
          <w:marRight w:val="0"/>
          <w:marTop w:val="0"/>
          <w:marBottom w:val="0"/>
          <w:divBdr>
            <w:top w:val="none" w:sz="0" w:space="0" w:color="auto"/>
            <w:left w:val="none" w:sz="0" w:space="0" w:color="auto"/>
            <w:bottom w:val="none" w:sz="0" w:space="0" w:color="auto"/>
            <w:right w:val="none" w:sz="0" w:space="0" w:color="auto"/>
          </w:divBdr>
        </w:div>
        <w:div w:id="1307010615">
          <w:marLeft w:val="0"/>
          <w:marRight w:val="0"/>
          <w:marTop w:val="0"/>
          <w:marBottom w:val="0"/>
          <w:divBdr>
            <w:top w:val="none" w:sz="0" w:space="0" w:color="auto"/>
            <w:left w:val="none" w:sz="0" w:space="0" w:color="auto"/>
            <w:bottom w:val="none" w:sz="0" w:space="0" w:color="auto"/>
            <w:right w:val="none" w:sz="0" w:space="0" w:color="auto"/>
          </w:divBdr>
        </w:div>
        <w:div w:id="2130733090">
          <w:marLeft w:val="0"/>
          <w:marRight w:val="0"/>
          <w:marTop w:val="0"/>
          <w:marBottom w:val="0"/>
          <w:divBdr>
            <w:top w:val="none" w:sz="0" w:space="0" w:color="auto"/>
            <w:left w:val="none" w:sz="0" w:space="0" w:color="auto"/>
            <w:bottom w:val="none" w:sz="0" w:space="0" w:color="auto"/>
            <w:right w:val="none" w:sz="0" w:space="0" w:color="auto"/>
          </w:divBdr>
        </w:div>
        <w:div w:id="172108910">
          <w:marLeft w:val="0"/>
          <w:marRight w:val="0"/>
          <w:marTop w:val="0"/>
          <w:marBottom w:val="0"/>
          <w:divBdr>
            <w:top w:val="none" w:sz="0" w:space="0" w:color="auto"/>
            <w:left w:val="none" w:sz="0" w:space="0" w:color="auto"/>
            <w:bottom w:val="none" w:sz="0" w:space="0" w:color="auto"/>
            <w:right w:val="none" w:sz="0" w:space="0" w:color="auto"/>
          </w:divBdr>
        </w:div>
        <w:div w:id="408815750">
          <w:marLeft w:val="0"/>
          <w:marRight w:val="0"/>
          <w:marTop w:val="0"/>
          <w:marBottom w:val="0"/>
          <w:divBdr>
            <w:top w:val="none" w:sz="0" w:space="0" w:color="auto"/>
            <w:left w:val="none" w:sz="0" w:space="0" w:color="auto"/>
            <w:bottom w:val="none" w:sz="0" w:space="0" w:color="auto"/>
            <w:right w:val="none" w:sz="0" w:space="0" w:color="auto"/>
          </w:divBdr>
        </w:div>
        <w:div w:id="149685048">
          <w:marLeft w:val="0"/>
          <w:marRight w:val="0"/>
          <w:marTop w:val="0"/>
          <w:marBottom w:val="0"/>
          <w:divBdr>
            <w:top w:val="none" w:sz="0" w:space="0" w:color="auto"/>
            <w:left w:val="none" w:sz="0" w:space="0" w:color="auto"/>
            <w:bottom w:val="none" w:sz="0" w:space="0" w:color="auto"/>
            <w:right w:val="none" w:sz="0" w:space="0" w:color="auto"/>
          </w:divBdr>
        </w:div>
        <w:div w:id="254673571">
          <w:marLeft w:val="0"/>
          <w:marRight w:val="0"/>
          <w:marTop w:val="0"/>
          <w:marBottom w:val="0"/>
          <w:divBdr>
            <w:top w:val="none" w:sz="0" w:space="0" w:color="auto"/>
            <w:left w:val="none" w:sz="0" w:space="0" w:color="auto"/>
            <w:bottom w:val="none" w:sz="0" w:space="0" w:color="auto"/>
            <w:right w:val="none" w:sz="0" w:space="0" w:color="auto"/>
          </w:divBdr>
        </w:div>
        <w:div w:id="1325010920">
          <w:marLeft w:val="0"/>
          <w:marRight w:val="0"/>
          <w:marTop w:val="0"/>
          <w:marBottom w:val="0"/>
          <w:divBdr>
            <w:top w:val="none" w:sz="0" w:space="0" w:color="auto"/>
            <w:left w:val="none" w:sz="0" w:space="0" w:color="auto"/>
            <w:bottom w:val="none" w:sz="0" w:space="0" w:color="auto"/>
            <w:right w:val="none" w:sz="0" w:space="0" w:color="auto"/>
          </w:divBdr>
        </w:div>
        <w:div w:id="1347830308">
          <w:marLeft w:val="0"/>
          <w:marRight w:val="0"/>
          <w:marTop w:val="0"/>
          <w:marBottom w:val="0"/>
          <w:divBdr>
            <w:top w:val="none" w:sz="0" w:space="0" w:color="auto"/>
            <w:left w:val="none" w:sz="0" w:space="0" w:color="auto"/>
            <w:bottom w:val="none" w:sz="0" w:space="0" w:color="auto"/>
            <w:right w:val="none" w:sz="0" w:space="0" w:color="auto"/>
          </w:divBdr>
        </w:div>
        <w:div w:id="1896962805">
          <w:marLeft w:val="0"/>
          <w:marRight w:val="0"/>
          <w:marTop w:val="0"/>
          <w:marBottom w:val="0"/>
          <w:divBdr>
            <w:top w:val="none" w:sz="0" w:space="0" w:color="auto"/>
            <w:left w:val="none" w:sz="0" w:space="0" w:color="auto"/>
            <w:bottom w:val="none" w:sz="0" w:space="0" w:color="auto"/>
            <w:right w:val="none" w:sz="0" w:space="0" w:color="auto"/>
          </w:divBdr>
        </w:div>
        <w:div w:id="344403301">
          <w:marLeft w:val="0"/>
          <w:marRight w:val="0"/>
          <w:marTop w:val="0"/>
          <w:marBottom w:val="0"/>
          <w:divBdr>
            <w:top w:val="none" w:sz="0" w:space="0" w:color="auto"/>
            <w:left w:val="none" w:sz="0" w:space="0" w:color="auto"/>
            <w:bottom w:val="none" w:sz="0" w:space="0" w:color="auto"/>
            <w:right w:val="none" w:sz="0" w:space="0" w:color="auto"/>
          </w:divBdr>
        </w:div>
        <w:div w:id="524560908">
          <w:marLeft w:val="0"/>
          <w:marRight w:val="0"/>
          <w:marTop w:val="0"/>
          <w:marBottom w:val="0"/>
          <w:divBdr>
            <w:top w:val="none" w:sz="0" w:space="0" w:color="auto"/>
            <w:left w:val="none" w:sz="0" w:space="0" w:color="auto"/>
            <w:bottom w:val="none" w:sz="0" w:space="0" w:color="auto"/>
            <w:right w:val="none" w:sz="0" w:space="0" w:color="auto"/>
          </w:divBdr>
        </w:div>
        <w:div w:id="703209928">
          <w:marLeft w:val="0"/>
          <w:marRight w:val="0"/>
          <w:marTop w:val="0"/>
          <w:marBottom w:val="0"/>
          <w:divBdr>
            <w:top w:val="none" w:sz="0" w:space="0" w:color="auto"/>
            <w:left w:val="none" w:sz="0" w:space="0" w:color="auto"/>
            <w:bottom w:val="none" w:sz="0" w:space="0" w:color="auto"/>
            <w:right w:val="none" w:sz="0" w:space="0" w:color="auto"/>
          </w:divBdr>
        </w:div>
        <w:div w:id="91822050">
          <w:marLeft w:val="0"/>
          <w:marRight w:val="0"/>
          <w:marTop w:val="0"/>
          <w:marBottom w:val="0"/>
          <w:divBdr>
            <w:top w:val="none" w:sz="0" w:space="0" w:color="auto"/>
            <w:left w:val="none" w:sz="0" w:space="0" w:color="auto"/>
            <w:bottom w:val="none" w:sz="0" w:space="0" w:color="auto"/>
            <w:right w:val="none" w:sz="0" w:space="0" w:color="auto"/>
          </w:divBdr>
        </w:div>
        <w:div w:id="1013535425">
          <w:marLeft w:val="0"/>
          <w:marRight w:val="0"/>
          <w:marTop w:val="0"/>
          <w:marBottom w:val="0"/>
          <w:divBdr>
            <w:top w:val="none" w:sz="0" w:space="0" w:color="auto"/>
            <w:left w:val="none" w:sz="0" w:space="0" w:color="auto"/>
            <w:bottom w:val="none" w:sz="0" w:space="0" w:color="auto"/>
            <w:right w:val="none" w:sz="0" w:space="0" w:color="auto"/>
          </w:divBdr>
        </w:div>
        <w:div w:id="1408456518">
          <w:marLeft w:val="0"/>
          <w:marRight w:val="0"/>
          <w:marTop w:val="0"/>
          <w:marBottom w:val="0"/>
          <w:divBdr>
            <w:top w:val="none" w:sz="0" w:space="0" w:color="auto"/>
            <w:left w:val="none" w:sz="0" w:space="0" w:color="auto"/>
            <w:bottom w:val="none" w:sz="0" w:space="0" w:color="auto"/>
            <w:right w:val="none" w:sz="0" w:space="0" w:color="auto"/>
          </w:divBdr>
        </w:div>
        <w:div w:id="732431296">
          <w:marLeft w:val="0"/>
          <w:marRight w:val="0"/>
          <w:marTop w:val="0"/>
          <w:marBottom w:val="0"/>
          <w:divBdr>
            <w:top w:val="none" w:sz="0" w:space="0" w:color="auto"/>
            <w:left w:val="none" w:sz="0" w:space="0" w:color="auto"/>
            <w:bottom w:val="none" w:sz="0" w:space="0" w:color="auto"/>
            <w:right w:val="none" w:sz="0" w:space="0" w:color="auto"/>
          </w:divBdr>
        </w:div>
        <w:div w:id="2004508297">
          <w:marLeft w:val="0"/>
          <w:marRight w:val="0"/>
          <w:marTop w:val="0"/>
          <w:marBottom w:val="0"/>
          <w:divBdr>
            <w:top w:val="none" w:sz="0" w:space="0" w:color="auto"/>
            <w:left w:val="none" w:sz="0" w:space="0" w:color="auto"/>
            <w:bottom w:val="none" w:sz="0" w:space="0" w:color="auto"/>
            <w:right w:val="none" w:sz="0" w:space="0" w:color="auto"/>
          </w:divBdr>
        </w:div>
        <w:div w:id="1372070574">
          <w:marLeft w:val="0"/>
          <w:marRight w:val="0"/>
          <w:marTop w:val="0"/>
          <w:marBottom w:val="0"/>
          <w:divBdr>
            <w:top w:val="none" w:sz="0" w:space="0" w:color="auto"/>
            <w:left w:val="none" w:sz="0" w:space="0" w:color="auto"/>
            <w:bottom w:val="none" w:sz="0" w:space="0" w:color="auto"/>
            <w:right w:val="none" w:sz="0" w:space="0" w:color="auto"/>
          </w:divBdr>
        </w:div>
        <w:div w:id="2061518266">
          <w:marLeft w:val="0"/>
          <w:marRight w:val="0"/>
          <w:marTop w:val="0"/>
          <w:marBottom w:val="0"/>
          <w:divBdr>
            <w:top w:val="none" w:sz="0" w:space="0" w:color="auto"/>
            <w:left w:val="none" w:sz="0" w:space="0" w:color="auto"/>
            <w:bottom w:val="none" w:sz="0" w:space="0" w:color="auto"/>
            <w:right w:val="none" w:sz="0" w:space="0" w:color="auto"/>
          </w:divBdr>
        </w:div>
        <w:div w:id="285694574">
          <w:marLeft w:val="0"/>
          <w:marRight w:val="0"/>
          <w:marTop w:val="0"/>
          <w:marBottom w:val="0"/>
          <w:divBdr>
            <w:top w:val="none" w:sz="0" w:space="0" w:color="auto"/>
            <w:left w:val="none" w:sz="0" w:space="0" w:color="auto"/>
            <w:bottom w:val="none" w:sz="0" w:space="0" w:color="auto"/>
            <w:right w:val="none" w:sz="0" w:space="0" w:color="auto"/>
          </w:divBdr>
        </w:div>
        <w:div w:id="1271740400">
          <w:marLeft w:val="0"/>
          <w:marRight w:val="0"/>
          <w:marTop w:val="0"/>
          <w:marBottom w:val="0"/>
          <w:divBdr>
            <w:top w:val="none" w:sz="0" w:space="0" w:color="auto"/>
            <w:left w:val="none" w:sz="0" w:space="0" w:color="auto"/>
            <w:bottom w:val="none" w:sz="0" w:space="0" w:color="auto"/>
            <w:right w:val="none" w:sz="0" w:space="0" w:color="auto"/>
          </w:divBdr>
        </w:div>
        <w:div w:id="105582241">
          <w:marLeft w:val="0"/>
          <w:marRight w:val="0"/>
          <w:marTop w:val="0"/>
          <w:marBottom w:val="0"/>
          <w:divBdr>
            <w:top w:val="none" w:sz="0" w:space="0" w:color="auto"/>
            <w:left w:val="none" w:sz="0" w:space="0" w:color="auto"/>
            <w:bottom w:val="none" w:sz="0" w:space="0" w:color="auto"/>
            <w:right w:val="none" w:sz="0" w:space="0" w:color="auto"/>
          </w:divBdr>
        </w:div>
        <w:div w:id="1405034099">
          <w:marLeft w:val="0"/>
          <w:marRight w:val="0"/>
          <w:marTop w:val="0"/>
          <w:marBottom w:val="0"/>
          <w:divBdr>
            <w:top w:val="none" w:sz="0" w:space="0" w:color="auto"/>
            <w:left w:val="none" w:sz="0" w:space="0" w:color="auto"/>
            <w:bottom w:val="none" w:sz="0" w:space="0" w:color="auto"/>
            <w:right w:val="none" w:sz="0" w:space="0" w:color="auto"/>
          </w:divBdr>
        </w:div>
        <w:div w:id="654067078">
          <w:marLeft w:val="0"/>
          <w:marRight w:val="0"/>
          <w:marTop w:val="0"/>
          <w:marBottom w:val="0"/>
          <w:divBdr>
            <w:top w:val="none" w:sz="0" w:space="0" w:color="auto"/>
            <w:left w:val="none" w:sz="0" w:space="0" w:color="auto"/>
            <w:bottom w:val="none" w:sz="0" w:space="0" w:color="auto"/>
            <w:right w:val="none" w:sz="0" w:space="0" w:color="auto"/>
          </w:divBdr>
        </w:div>
        <w:div w:id="929772851">
          <w:marLeft w:val="0"/>
          <w:marRight w:val="0"/>
          <w:marTop w:val="0"/>
          <w:marBottom w:val="0"/>
          <w:divBdr>
            <w:top w:val="none" w:sz="0" w:space="0" w:color="auto"/>
            <w:left w:val="none" w:sz="0" w:space="0" w:color="auto"/>
            <w:bottom w:val="none" w:sz="0" w:space="0" w:color="auto"/>
            <w:right w:val="none" w:sz="0" w:space="0" w:color="auto"/>
          </w:divBdr>
        </w:div>
        <w:div w:id="1921215107">
          <w:marLeft w:val="0"/>
          <w:marRight w:val="0"/>
          <w:marTop w:val="0"/>
          <w:marBottom w:val="0"/>
          <w:divBdr>
            <w:top w:val="none" w:sz="0" w:space="0" w:color="auto"/>
            <w:left w:val="none" w:sz="0" w:space="0" w:color="auto"/>
            <w:bottom w:val="none" w:sz="0" w:space="0" w:color="auto"/>
            <w:right w:val="none" w:sz="0" w:space="0" w:color="auto"/>
          </w:divBdr>
        </w:div>
        <w:div w:id="966206121">
          <w:marLeft w:val="0"/>
          <w:marRight w:val="0"/>
          <w:marTop w:val="0"/>
          <w:marBottom w:val="0"/>
          <w:divBdr>
            <w:top w:val="none" w:sz="0" w:space="0" w:color="auto"/>
            <w:left w:val="none" w:sz="0" w:space="0" w:color="auto"/>
            <w:bottom w:val="none" w:sz="0" w:space="0" w:color="auto"/>
            <w:right w:val="none" w:sz="0" w:space="0" w:color="auto"/>
          </w:divBdr>
        </w:div>
        <w:div w:id="949236238">
          <w:marLeft w:val="0"/>
          <w:marRight w:val="0"/>
          <w:marTop w:val="0"/>
          <w:marBottom w:val="0"/>
          <w:divBdr>
            <w:top w:val="none" w:sz="0" w:space="0" w:color="auto"/>
            <w:left w:val="none" w:sz="0" w:space="0" w:color="auto"/>
            <w:bottom w:val="none" w:sz="0" w:space="0" w:color="auto"/>
            <w:right w:val="none" w:sz="0" w:space="0" w:color="auto"/>
          </w:divBdr>
        </w:div>
        <w:div w:id="1630939761">
          <w:marLeft w:val="0"/>
          <w:marRight w:val="0"/>
          <w:marTop w:val="0"/>
          <w:marBottom w:val="0"/>
          <w:divBdr>
            <w:top w:val="none" w:sz="0" w:space="0" w:color="auto"/>
            <w:left w:val="none" w:sz="0" w:space="0" w:color="auto"/>
            <w:bottom w:val="none" w:sz="0" w:space="0" w:color="auto"/>
            <w:right w:val="none" w:sz="0" w:space="0" w:color="auto"/>
          </w:divBdr>
        </w:div>
        <w:div w:id="1025979048">
          <w:marLeft w:val="0"/>
          <w:marRight w:val="0"/>
          <w:marTop w:val="0"/>
          <w:marBottom w:val="0"/>
          <w:divBdr>
            <w:top w:val="none" w:sz="0" w:space="0" w:color="auto"/>
            <w:left w:val="none" w:sz="0" w:space="0" w:color="auto"/>
            <w:bottom w:val="none" w:sz="0" w:space="0" w:color="auto"/>
            <w:right w:val="none" w:sz="0" w:space="0" w:color="auto"/>
          </w:divBdr>
        </w:div>
        <w:div w:id="1744986768">
          <w:marLeft w:val="0"/>
          <w:marRight w:val="0"/>
          <w:marTop w:val="0"/>
          <w:marBottom w:val="0"/>
          <w:divBdr>
            <w:top w:val="none" w:sz="0" w:space="0" w:color="auto"/>
            <w:left w:val="none" w:sz="0" w:space="0" w:color="auto"/>
            <w:bottom w:val="none" w:sz="0" w:space="0" w:color="auto"/>
            <w:right w:val="none" w:sz="0" w:space="0" w:color="auto"/>
          </w:divBdr>
        </w:div>
        <w:div w:id="1340154802">
          <w:marLeft w:val="0"/>
          <w:marRight w:val="0"/>
          <w:marTop w:val="0"/>
          <w:marBottom w:val="0"/>
          <w:divBdr>
            <w:top w:val="none" w:sz="0" w:space="0" w:color="auto"/>
            <w:left w:val="none" w:sz="0" w:space="0" w:color="auto"/>
            <w:bottom w:val="none" w:sz="0" w:space="0" w:color="auto"/>
            <w:right w:val="none" w:sz="0" w:space="0" w:color="auto"/>
          </w:divBdr>
        </w:div>
        <w:div w:id="1840921397">
          <w:marLeft w:val="0"/>
          <w:marRight w:val="0"/>
          <w:marTop w:val="0"/>
          <w:marBottom w:val="0"/>
          <w:divBdr>
            <w:top w:val="none" w:sz="0" w:space="0" w:color="auto"/>
            <w:left w:val="none" w:sz="0" w:space="0" w:color="auto"/>
            <w:bottom w:val="none" w:sz="0" w:space="0" w:color="auto"/>
            <w:right w:val="none" w:sz="0" w:space="0" w:color="auto"/>
          </w:divBdr>
        </w:div>
        <w:div w:id="40597523">
          <w:marLeft w:val="0"/>
          <w:marRight w:val="0"/>
          <w:marTop w:val="0"/>
          <w:marBottom w:val="0"/>
          <w:divBdr>
            <w:top w:val="none" w:sz="0" w:space="0" w:color="auto"/>
            <w:left w:val="none" w:sz="0" w:space="0" w:color="auto"/>
            <w:bottom w:val="none" w:sz="0" w:space="0" w:color="auto"/>
            <w:right w:val="none" w:sz="0" w:space="0" w:color="auto"/>
          </w:divBdr>
        </w:div>
        <w:div w:id="778911620">
          <w:marLeft w:val="0"/>
          <w:marRight w:val="0"/>
          <w:marTop w:val="0"/>
          <w:marBottom w:val="0"/>
          <w:divBdr>
            <w:top w:val="none" w:sz="0" w:space="0" w:color="auto"/>
            <w:left w:val="none" w:sz="0" w:space="0" w:color="auto"/>
            <w:bottom w:val="none" w:sz="0" w:space="0" w:color="auto"/>
            <w:right w:val="none" w:sz="0" w:space="0" w:color="auto"/>
          </w:divBdr>
        </w:div>
        <w:div w:id="1126385173">
          <w:marLeft w:val="0"/>
          <w:marRight w:val="0"/>
          <w:marTop w:val="0"/>
          <w:marBottom w:val="0"/>
          <w:divBdr>
            <w:top w:val="none" w:sz="0" w:space="0" w:color="auto"/>
            <w:left w:val="none" w:sz="0" w:space="0" w:color="auto"/>
            <w:bottom w:val="none" w:sz="0" w:space="0" w:color="auto"/>
            <w:right w:val="none" w:sz="0" w:space="0" w:color="auto"/>
          </w:divBdr>
        </w:div>
        <w:div w:id="563952056">
          <w:marLeft w:val="0"/>
          <w:marRight w:val="0"/>
          <w:marTop w:val="0"/>
          <w:marBottom w:val="0"/>
          <w:divBdr>
            <w:top w:val="none" w:sz="0" w:space="0" w:color="auto"/>
            <w:left w:val="none" w:sz="0" w:space="0" w:color="auto"/>
            <w:bottom w:val="none" w:sz="0" w:space="0" w:color="auto"/>
            <w:right w:val="none" w:sz="0" w:space="0" w:color="auto"/>
          </w:divBdr>
        </w:div>
        <w:div w:id="1494372695">
          <w:marLeft w:val="0"/>
          <w:marRight w:val="0"/>
          <w:marTop w:val="0"/>
          <w:marBottom w:val="0"/>
          <w:divBdr>
            <w:top w:val="none" w:sz="0" w:space="0" w:color="auto"/>
            <w:left w:val="none" w:sz="0" w:space="0" w:color="auto"/>
            <w:bottom w:val="none" w:sz="0" w:space="0" w:color="auto"/>
            <w:right w:val="none" w:sz="0" w:space="0" w:color="auto"/>
          </w:divBdr>
        </w:div>
        <w:div w:id="304433310">
          <w:marLeft w:val="0"/>
          <w:marRight w:val="0"/>
          <w:marTop w:val="0"/>
          <w:marBottom w:val="0"/>
          <w:divBdr>
            <w:top w:val="none" w:sz="0" w:space="0" w:color="auto"/>
            <w:left w:val="none" w:sz="0" w:space="0" w:color="auto"/>
            <w:bottom w:val="none" w:sz="0" w:space="0" w:color="auto"/>
            <w:right w:val="none" w:sz="0" w:space="0" w:color="auto"/>
          </w:divBdr>
        </w:div>
        <w:div w:id="1985038013">
          <w:marLeft w:val="0"/>
          <w:marRight w:val="0"/>
          <w:marTop w:val="0"/>
          <w:marBottom w:val="0"/>
          <w:divBdr>
            <w:top w:val="none" w:sz="0" w:space="0" w:color="auto"/>
            <w:left w:val="none" w:sz="0" w:space="0" w:color="auto"/>
            <w:bottom w:val="none" w:sz="0" w:space="0" w:color="auto"/>
            <w:right w:val="none" w:sz="0" w:space="0" w:color="auto"/>
          </w:divBdr>
        </w:div>
        <w:div w:id="1790514518">
          <w:marLeft w:val="0"/>
          <w:marRight w:val="0"/>
          <w:marTop w:val="0"/>
          <w:marBottom w:val="0"/>
          <w:divBdr>
            <w:top w:val="none" w:sz="0" w:space="0" w:color="auto"/>
            <w:left w:val="none" w:sz="0" w:space="0" w:color="auto"/>
            <w:bottom w:val="none" w:sz="0" w:space="0" w:color="auto"/>
            <w:right w:val="none" w:sz="0" w:space="0" w:color="auto"/>
          </w:divBdr>
        </w:div>
        <w:div w:id="219289418">
          <w:marLeft w:val="0"/>
          <w:marRight w:val="0"/>
          <w:marTop w:val="0"/>
          <w:marBottom w:val="0"/>
          <w:divBdr>
            <w:top w:val="none" w:sz="0" w:space="0" w:color="auto"/>
            <w:left w:val="none" w:sz="0" w:space="0" w:color="auto"/>
            <w:bottom w:val="none" w:sz="0" w:space="0" w:color="auto"/>
            <w:right w:val="none" w:sz="0" w:space="0" w:color="auto"/>
          </w:divBdr>
        </w:div>
        <w:div w:id="300428863">
          <w:marLeft w:val="0"/>
          <w:marRight w:val="0"/>
          <w:marTop w:val="0"/>
          <w:marBottom w:val="0"/>
          <w:divBdr>
            <w:top w:val="none" w:sz="0" w:space="0" w:color="auto"/>
            <w:left w:val="none" w:sz="0" w:space="0" w:color="auto"/>
            <w:bottom w:val="none" w:sz="0" w:space="0" w:color="auto"/>
            <w:right w:val="none" w:sz="0" w:space="0" w:color="auto"/>
          </w:divBdr>
        </w:div>
        <w:div w:id="1199512106">
          <w:marLeft w:val="0"/>
          <w:marRight w:val="0"/>
          <w:marTop w:val="0"/>
          <w:marBottom w:val="0"/>
          <w:divBdr>
            <w:top w:val="none" w:sz="0" w:space="0" w:color="auto"/>
            <w:left w:val="none" w:sz="0" w:space="0" w:color="auto"/>
            <w:bottom w:val="none" w:sz="0" w:space="0" w:color="auto"/>
            <w:right w:val="none" w:sz="0" w:space="0" w:color="auto"/>
          </w:divBdr>
        </w:div>
        <w:div w:id="1187477742">
          <w:marLeft w:val="0"/>
          <w:marRight w:val="0"/>
          <w:marTop w:val="0"/>
          <w:marBottom w:val="0"/>
          <w:divBdr>
            <w:top w:val="none" w:sz="0" w:space="0" w:color="auto"/>
            <w:left w:val="none" w:sz="0" w:space="0" w:color="auto"/>
            <w:bottom w:val="none" w:sz="0" w:space="0" w:color="auto"/>
            <w:right w:val="none" w:sz="0" w:space="0" w:color="auto"/>
          </w:divBdr>
        </w:div>
        <w:div w:id="1761028919">
          <w:marLeft w:val="0"/>
          <w:marRight w:val="0"/>
          <w:marTop w:val="0"/>
          <w:marBottom w:val="0"/>
          <w:divBdr>
            <w:top w:val="none" w:sz="0" w:space="0" w:color="auto"/>
            <w:left w:val="none" w:sz="0" w:space="0" w:color="auto"/>
            <w:bottom w:val="none" w:sz="0" w:space="0" w:color="auto"/>
            <w:right w:val="none" w:sz="0" w:space="0" w:color="auto"/>
          </w:divBdr>
        </w:div>
        <w:div w:id="1637948263">
          <w:marLeft w:val="0"/>
          <w:marRight w:val="0"/>
          <w:marTop w:val="0"/>
          <w:marBottom w:val="0"/>
          <w:divBdr>
            <w:top w:val="none" w:sz="0" w:space="0" w:color="auto"/>
            <w:left w:val="none" w:sz="0" w:space="0" w:color="auto"/>
            <w:bottom w:val="none" w:sz="0" w:space="0" w:color="auto"/>
            <w:right w:val="none" w:sz="0" w:space="0" w:color="auto"/>
          </w:divBdr>
        </w:div>
        <w:div w:id="1019969205">
          <w:marLeft w:val="0"/>
          <w:marRight w:val="0"/>
          <w:marTop w:val="0"/>
          <w:marBottom w:val="0"/>
          <w:divBdr>
            <w:top w:val="none" w:sz="0" w:space="0" w:color="auto"/>
            <w:left w:val="none" w:sz="0" w:space="0" w:color="auto"/>
            <w:bottom w:val="none" w:sz="0" w:space="0" w:color="auto"/>
            <w:right w:val="none" w:sz="0" w:space="0" w:color="auto"/>
          </w:divBdr>
        </w:div>
        <w:div w:id="363554349">
          <w:marLeft w:val="0"/>
          <w:marRight w:val="0"/>
          <w:marTop w:val="0"/>
          <w:marBottom w:val="0"/>
          <w:divBdr>
            <w:top w:val="none" w:sz="0" w:space="0" w:color="auto"/>
            <w:left w:val="none" w:sz="0" w:space="0" w:color="auto"/>
            <w:bottom w:val="none" w:sz="0" w:space="0" w:color="auto"/>
            <w:right w:val="none" w:sz="0" w:space="0" w:color="auto"/>
          </w:divBdr>
        </w:div>
        <w:div w:id="68230428">
          <w:marLeft w:val="0"/>
          <w:marRight w:val="0"/>
          <w:marTop w:val="0"/>
          <w:marBottom w:val="0"/>
          <w:divBdr>
            <w:top w:val="none" w:sz="0" w:space="0" w:color="auto"/>
            <w:left w:val="none" w:sz="0" w:space="0" w:color="auto"/>
            <w:bottom w:val="none" w:sz="0" w:space="0" w:color="auto"/>
            <w:right w:val="none" w:sz="0" w:space="0" w:color="auto"/>
          </w:divBdr>
        </w:div>
        <w:div w:id="1493836236">
          <w:marLeft w:val="0"/>
          <w:marRight w:val="0"/>
          <w:marTop w:val="0"/>
          <w:marBottom w:val="0"/>
          <w:divBdr>
            <w:top w:val="none" w:sz="0" w:space="0" w:color="auto"/>
            <w:left w:val="none" w:sz="0" w:space="0" w:color="auto"/>
            <w:bottom w:val="none" w:sz="0" w:space="0" w:color="auto"/>
            <w:right w:val="none" w:sz="0" w:space="0" w:color="auto"/>
          </w:divBdr>
        </w:div>
        <w:div w:id="250818602">
          <w:marLeft w:val="0"/>
          <w:marRight w:val="0"/>
          <w:marTop w:val="0"/>
          <w:marBottom w:val="0"/>
          <w:divBdr>
            <w:top w:val="none" w:sz="0" w:space="0" w:color="auto"/>
            <w:left w:val="none" w:sz="0" w:space="0" w:color="auto"/>
            <w:bottom w:val="none" w:sz="0" w:space="0" w:color="auto"/>
            <w:right w:val="none" w:sz="0" w:space="0" w:color="auto"/>
          </w:divBdr>
        </w:div>
        <w:div w:id="1501892269">
          <w:marLeft w:val="0"/>
          <w:marRight w:val="0"/>
          <w:marTop w:val="0"/>
          <w:marBottom w:val="0"/>
          <w:divBdr>
            <w:top w:val="none" w:sz="0" w:space="0" w:color="auto"/>
            <w:left w:val="none" w:sz="0" w:space="0" w:color="auto"/>
            <w:bottom w:val="none" w:sz="0" w:space="0" w:color="auto"/>
            <w:right w:val="none" w:sz="0" w:space="0" w:color="auto"/>
          </w:divBdr>
        </w:div>
        <w:div w:id="209616803">
          <w:marLeft w:val="0"/>
          <w:marRight w:val="0"/>
          <w:marTop w:val="0"/>
          <w:marBottom w:val="0"/>
          <w:divBdr>
            <w:top w:val="none" w:sz="0" w:space="0" w:color="auto"/>
            <w:left w:val="none" w:sz="0" w:space="0" w:color="auto"/>
            <w:bottom w:val="none" w:sz="0" w:space="0" w:color="auto"/>
            <w:right w:val="none" w:sz="0" w:space="0" w:color="auto"/>
          </w:divBdr>
        </w:div>
        <w:div w:id="1064836772">
          <w:marLeft w:val="0"/>
          <w:marRight w:val="0"/>
          <w:marTop w:val="0"/>
          <w:marBottom w:val="0"/>
          <w:divBdr>
            <w:top w:val="none" w:sz="0" w:space="0" w:color="auto"/>
            <w:left w:val="none" w:sz="0" w:space="0" w:color="auto"/>
            <w:bottom w:val="none" w:sz="0" w:space="0" w:color="auto"/>
            <w:right w:val="none" w:sz="0" w:space="0" w:color="auto"/>
          </w:divBdr>
        </w:div>
        <w:div w:id="8677237">
          <w:marLeft w:val="0"/>
          <w:marRight w:val="0"/>
          <w:marTop w:val="0"/>
          <w:marBottom w:val="0"/>
          <w:divBdr>
            <w:top w:val="none" w:sz="0" w:space="0" w:color="auto"/>
            <w:left w:val="none" w:sz="0" w:space="0" w:color="auto"/>
            <w:bottom w:val="none" w:sz="0" w:space="0" w:color="auto"/>
            <w:right w:val="none" w:sz="0" w:space="0" w:color="auto"/>
          </w:divBdr>
        </w:div>
        <w:div w:id="686490213">
          <w:marLeft w:val="0"/>
          <w:marRight w:val="0"/>
          <w:marTop w:val="0"/>
          <w:marBottom w:val="0"/>
          <w:divBdr>
            <w:top w:val="none" w:sz="0" w:space="0" w:color="auto"/>
            <w:left w:val="none" w:sz="0" w:space="0" w:color="auto"/>
            <w:bottom w:val="none" w:sz="0" w:space="0" w:color="auto"/>
            <w:right w:val="none" w:sz="0" w:space="0" w:color="auto"/>
          </w:divBdr>
        </w:div>
        <w:div w:id="2003656971">
          <w:marLeft w:val="0"/>
          <w:marRight w:val="0"/>
          <w:marTop w:val="0"/>
          <w:marBottom w:val="0"/>
          <w:divBdr>
            <w:top w:val="none" w:sz="0" w:space="0" w:color="auto"/>
            <w:left w:val="none" w:sz="0" w:space="0" w:color="auto"/>
            <w:bottom w:val="none" w:sz="0" w:space="0" w:color="auto"/>
            <w:right w:val="none" w:sz="0" w:space="0" w:color="auto"/>
          </w:divBdr>
        </w:div>
        <w:div w:id="2125077217">
          <w:marLeft w:val="0"/>
          <w:marRight w:val="0"/>
          <w:marTop w:val="0"/>
          <w:marBottom w:val="0"/>
          <w:divBdr>
            <w:top w:val="none" w:sz="0" w:space="0" w:color="auto"/>
            <w:left w:val="none" w:sz="0" w:space="0" w:color="auto"/>
            <w:bottom w:val="none" w:sz="0" w:space="0" w:color="auto"/>
            <w:right w:val="none" w:sz="0" w:space="0" w:color="auto"/>
          </w:divBdr>
        </w:div>
        <w:div w:id="686253587">
          <w:marLeft w:val="0"/>
          <w:marRight w:val="0"/>
          <w:marTop w:val="0"/>
          <w:marBottom w:val="0"/>
          <w:divBdr>
            <w:top w:val="none" w:sz="0" w:space="0" w:color="auto"/>
            <w:left w:val="none" w:sz="0" w:space="0" w:color="auto"/>
            <w:bottom w:val="none" w:sz="0" w:space="0" w:color="auto"/>
            <w:right w:val="none" w:sz="0" w:space="0" w:color="auto"/>
          </w:divBdr>
        </w:div>
        <w:div w:id="2066948330">
          <w:marLeft w:val="0"/>
          <w:marRight w:val="0"/>
          <w:marTop w:val="0"/>
          <w:marBottom w:val="0"/>
          <w:divBdr>
            <w:top w:val="none" w:sz="0" w:space="0" w:color="auto"/>
            <w:left w:val="none" w:sz="0" w:space="0" w:color="auto"/>
            <w:bottom w:val="none" w:sz="0" w:space="0" w:color="auto"/>
            <w:right w:val="none" w:sz="0" w:space="0" w:color="auto"/>
          </w:divBdr>
        </w:div>
        <w:div w:id="853958866">
          <w:marLeft w:val="0"/>
          <w:marRight w:val="0"/>
          <w:marTop w:val="0"/>
          <w:marBottom w:val="0"/>
          <w:divBdr>
            <w:top w:val="none" w:sz="0" w:space="0" w:color="auto"/>
            <w:left w:val="none" w:sz="0" w:space="0" w:color="auto"/>
            <w:bottom w:val="none" w:sz="0" w:space="0" w:color="auto"/>
            <w:right w:val="none" w:sz="0" w:space="0" w:color="auto"/>
          </w:divBdr>
        </w:div>
        <w:div w:id="186144728">
          <w:marLeft w:val="0"/>
          <w:marRight w:val="0"/>
          <w:marTop w:val="0"/>
          <w:marBottom w:val="0"/>
          <w:divBdr>
            <w:top w:val="none" w:sz="0" w:space="0" w:color="auto"/>
            <w:left w:val="none" w:sz="0" w:space="0" w:color="auto"/>
            <w:bottom w:val="none" w:sz="0" w:space="0" w:color="auto"/>
            <w:right w:val="none" w:sz="0" w:space="0" w:color="auto"/>
          </w:divBdr>
        </w:div>
        <w:div w:id="612857694">
          <w:marLeft w:val="0"/>
          <w:marRight w:val="0"/>
          <w:marTop w:val="0"/>
          <w:marBottom w:val="0"/>
          <w:divBdr>
            <w:top w:val="none" w:sz="0" w:space="0" w:color="auto"/>
            <w:left w:val="none" w:sz="0" w:space="0" w:color="auto"/>
            <w:bottom w:val="none" w:sz="0" w:space="0" w:color="auto"/>
            <w:right w:val="none" w:sz="0" w:space="0" w:color="auto"/>
          </w:divBdr>
        </w:div>
        <w:div w:id="238488774">
          <w:marLeft w:val="0"/>
          <w:marRight w:val="0"/>
          <w:marTop w:val="0"/>
          <w:marBottom w:val="0"/>
          <w:divBdr>
            <w:top w:val="none" w:sz="0" w:space="0" w:color="auto"/>
            <w:left w:val="none" w:sz="0" w:space="0" w:color="auto"/>
            <w:bottom w:val="none" w:sz="0" w:space="0" w:color="auto"/>
            <w:right w:val="none" w:sz="0" w:space="0" w:color="auto"/>
          </w:divBdr>
        </w:div>
        <w:div w:id="624046569">
          <w:marLeft w:val="0"/>
          <w:marRight w:val="0"/>
          <w:marTop w:val="0"/>
          <w:marBottom w:val="0"/>
          <w:divBdr>
            <w:top w:val="none" w:sz="0" w:space="0" w:color="auto"/>
            <w:left w:val="none" w:sz="0" w:space="0" w:color="auto"/>
            <w:bottom w:val="none" w:sz="0" w:space="0" w:color="auto"/>
            <w:right w:val="none" w:sz="0" w:space="0" w:color="auto"/>
          </w:divBdr>
        </w:div>
        <w:div w:id="1427650777">
          <w:marLeft w:val="0"/>
          <w:marRight w:val="0"/>
          <w:marTop w:val="0"/>
          <w:marBottom w:val="0"/>
          <w:divBdr>
            <w:top w:val="none" w:sz="0" w:space="0" w:color="auto"/>
            <w:left w:val="none" w:sz="0" w:space="0" w:color="auto"/>
            <w:bottom w:val="none" w:sz="0" w:space="0" w:color="auto"/>
            <w:right w:val="none" w:sz="0" w:space="0" w:color="auto"/>
          </w:divBdr>
        </w:div>
        <w:div w:id="1917010467">
          <w:marLeft w:val="0"/>
          <w:marRight w:val="0"/>
          <w:marTop w:val="0"/>
          <w:marBottom w:val="0"/>
          <w:divBdr>
            <w:top w:val="none" w:sz="0" w:space="0" w:color="auto"/>
            <w:left w:val="none" w:sz="0" w:space="0" w:color="auto"/>
            <w:bottom w:val="none" w:sz="0" w:space="0" w:color="auto"/>
            <w:right w:val="none" w:sz="0" w:space="0" w:color="auto"/>
          </w:divBdr>
        </w:div>
        <w:div w:id="1670476537">
          <w:marLeft w:val="0"/>
          <w:marRight w:val="0"/>
          <w:marTop w:val="0"/>
          <w:marBottom w:val="0"/>
          <w:divBdr>
            <w:top w:val="none" w:sz="0" w:space="0" w:color="auto"/>
            <w:left w:val="none" w:sz="0" w:space="0" w:color="auto"/>
            <w:bottom w:val="none" w:sz="0" w:space="0" w:color="auto"/>
            <w:right w:val="none" w:sz="0" w:space="0" w:color="auto"/>
          </w:divBdr>
        </w:div>
        <w:div w:id="1589658687">
          <w:marLeft w:val="0"/>
          <w:marRight w:val="0"/>
          <w:marTop w:val="0"/>
          <w:marBottom w:val="0"/>
          <w:divBdr>
            <w:top w:val="none" w:sz="0" w:space="0" w:color="auto"/>
            <w:left w:val="none" w:sz="0" w:space="0" w:color="auto"/>
            <w:bottom w:val="none" w:sz="0" w:space="0" w:color="auto"/>
            <w:right w:val="none" w:sz="0" w:space="0" w:color="auto"/>
          </w:divBdr>
        </w:div>
        <w:div w:id="1004285364">
          <w:marLeft w:val="0"/>
          <w:marRight w:val="0"/>
          <w:marTop w:val="0"/>
          <w:marBottom w:val="0"/>
          <w:divBdr>
            <w:top w:val="none" w:sz="0" w:space="0" w:color="auto"/>
            <w:left w:val="none" w:sz="0" w:space="0" w:color="auto"/>
            <w:bottom w:val="none" w:sz="0" w:space="0" w:color="auto"/>
            <w:right w:val="none" w:sz="0" w:space="0" w:color="auto"/>
          </w:divBdr>
        </w:div>
        <w:div w:id="1488280126">
          <w:marLeft w:val="0"/>
          <w:marRight w:val="0"/>
          <w:marTop w:val="0"/>
          <w:marBottom w:val="0"/>
          <w:divBdr>
            <w:top w:val="none" w:sz="0" w:space="0" w:color="auto"/>
            <w:left w:val="none" w:sz="0" w:space="0" w:color="auto"/>
            <w:bottom w:val="none" w:sz="0" w:space="0" w:color="auto"/>
            <w:right w:val="none" w:sz="0" w:space="0" w:color="auto"/>
          </w:divBdr>
        </w:div>
        <w:div w:id="425539620">
          <w:marLeft w:val="0"/>
          <w:marRight w:val="0"/>
          <w:marTop w:val="0"/>
          <w:marBottom w:val="0"/>
          <w:divBdr>
            <w:top w:val="none" w:sz="0" w:space="0" w:color="auto"/>
            <w:left w:val="none" w:sz="0" w:space="0" w:color="auto"/>
            <w:bottom w:val="none" w:sz="0" w:space="0" w:color="auto"/>
            <w:right w:val="none" w:sz="0" w:space="0" w:color="auto"/>
          </w:divBdr>
        </w:div>
        <w:div w:id="1728529523">
          <w:marLeft w:val="0"/>
          <w:marRight w:val="0"/>
          <w:marTop w:val="0"/>
          <w:marBottom w:val="0"/>
          <w:divBdr>
            <w:top w:val="none" w:sz="0" w:space="0" w:color="auto"/>
            <w:left w:val="none" w:sz="0" w:space="0" w:color="auto"/>
            <w:bottom w:val="none" w:sz="0" w:space="0" w:color="auto"/>
            <w:right w:val="none" w:sz="0" w:space="0" w:color="auto"/>
          </w:divBdr>
        </w:div>
        <w:div w:id="2038658378">
          <w:marLeft w:val="0"/>
          <w:marRight w:val="0"/>
          <w:marTop w:val="0"/>
          <w:marBottom w:val="0"/>
          <w:divBdr>
            <w:top w:val="none" w:sz="0" w:space="0" w:color="auto"/>
            <w:left w:val="none" w:sz="0" w:space="0" w:color="auto"/>
            <w:bottom w:val="none" w:sz="0" w:space="0" w:color="auto"/>
            <w:right w:val="none" w:sz="0" w:space="0" w:color="auto"/>
          </w:divBdr>
        </w:div>
        <w:div w:id="1357391876">
          <w:marLeft w:val="0"/>
          <w:marRight w:val="0"/>
          <w:marTop w:val="0"/>
          <w:marBottom w:val="0"/>
          <w:divBdr>
            <w:top w:val="none" w:sz="0" w:space="0" w:color="auto"/>
            <w:left w:val="none" w:sz="0" w:space="0" w:color="auto"/>
            <w:bottom w:val="none" w:sz="0" w:space="0" w:color="auto"/>
            <w:right w:val="none" w:sz="0" w:space="0" w:color="auto"/>
          </w:divBdr>
        </w:div>
        <w:div w:id="1015613804">
          <w:marLeft w:val="0"/>
          <w:marRight w:val="0"/>
          <w:marTop w:val="0"/>
          <w:marBottom w:val="0"/>
          <w:divBdr>
            <w:top w:val="none" w:sz="0" w:space="0" w:color="auto"/>
            <w:left w:val="none" w:sz="0" w:space="0" w:color="auto"/>
            <w:bottom w:val="none" w:sz="0" w:space="0" w:color="auto"/>
            <w:right w:val="none" w:sz="0" w:space="0" w:color="auto"/>
          </w:divBdr>
        </w:div>
        <w:div w:id="1910310388">
          <w:marLeft w:val="0"/>
          <w:marRight w:val="0"/>
          <w:marTop w:val="0"/>
          <w:marBottom w:val="0"/>
          <w:divBdr>
            <w:top w:val="none" w:sz="0" w:space="0" w:color="auto"/>
            <w:left w:val="none" w:sz="0" w:space="0" w:color="auto"/>
            <w:bottom w:val="none" w:sz="0" w:space="0" w:color="auto"/>
            <w:right w:val="none" w:sz="0" w:space="0" w:color="auto"/>
          </w:divBdr>
        </w:div>
        <w:div w:id="1655841742">
          <w:marLeft w:val="0"/>
          <w:marRight w:val="0"/>
          <w:marTop w:val="0"/>
          <w:marBottom w:val="0"/>
          <w:divBdr>
            <w:top w:val="none" w:sz="0" w:space="0" w:color="auto"/>
            <w:left w:val="none" w:sz="0" w:space="0" w:color="auto"/>
            <w:bottom w:val="none" w:sz="0" w:space="0" w:color="auto"/>
            <w:right w:val="none" w:sz="0" w:space="0" w:color="auto"/>
          </w:divBdr>
        </w:div>
        <w:div w:id="909118572">
          <w:marLeft w:val="0"/>
          <w:marRight w:val="0"/>
          <w:marTop w:val="0"/>
          <w:marBottom w:val="0"/>
          <w:divBdr>
            <w:top w:val="none" w:sz="0" w:space="0" w:color="auto"/>
            <w:left w:val="none" w:sz="0" w:space="0" w:color="auto"/>
            <w:bottom w:val="none" w:sz="0" w:space="0" w:color="auto"/>
            <w:right w:val="none" w:sz="0" w:space="0" w:color="auto"/>
          </w:divBdr>
        </w:div>
        <w:div w:id="423844631">
          <w:marLeft w:val="0"/>
          <w:marRight w:val="0"/>
          <w:marTop w:val="0"/>
          <w:marBottom w:val="0"/>
          <w:divBdr>
            <w:top w:val="none" w:sz="0" w:space="0" w:color="auto"/>
            <w:left w:val="none" w:sz="0" w:space="0" w:color="auto"/>
            <w:bottom w:val="none" w:sz="0" w:space="0" w:color="auto"/>
            <w:right w:val="none" w:sz="0" w:space="0" w:color="auto"/>
          </w:divBdr>
        </w:div>
        <w:div w:id="547382473">
          <w:marLeft w:val="0"/>
          <w:marRight w:val="0"/>
          <w:marTop w:val="0"/>
          <w:marBottom w:val="0"/>
          <w:divBdr>
            <w:top w:val="none" w:sz="0" w:space="0" w:color="auto"/>
            <w:left w:val="none" w:sz="0" w:space="0" w:color="auto"/>
            <w:bottom w:val="none" w:sz="0" w:space="0" w:color="auto"/>
            <w:right w:val="none" w:sz="0" w:space="0" w:color="auto"/>
          </w:divBdr>
        </w:div>
        <w:div w:id="651717546">
          <w:marLeft w:val="0"/>
          <w:marRight w:val="0"/>
          <w:marTop w:val="0"/>
          <w:marBottom w:val="0"/>
          <w:divBdr>
            <w:top w:val="none" w:sz="0" w:space="0" w:color="auto"/>
            <w:left w:val="none" w:sz="0" w:space="0" w:color="auto"/>
            <w:bottom w:val="none" w:sz="0" w:space="0" w:color="auto"/>
            <w:right w:val="none" w:sz="0" w:space="0" w:color="auto"/>
          </w:divBdr>
        </w:div>
        <w:div w:id="261645008">
          <w:marLeft w:val="0"/>
          <w:marRight w:val="0"/>
          <w:marTop w:val="0"/>
          <w:marBottom w:val="0"/>
          <w:divBdr>
            <w:top w:val="none" w:sz="0" w:space="0" w:color="auto"/>
            <w:left w:val="none" w:sz="0" w:space="0" w:color="auto"/>
            <w:bottom w:val="none" w:sz="0" w:space="0" w:color="auto"/>
            <w:right w:val="none" w:sz="0" w:space="0" w:color="auto"/>
          </w:divBdr>
        </w:div>
        <w:div w:id="2102947651">
          <w:marLeft w:val="0"/>
          <w:marRight w:val="0"/>
          <w:marTop w:val="0"/>
          <w:marBottom w:val="0"/>
          <w:divBdr>
            <w:top w:val="none" w:sz="0" w:space="0" w:color="auto"/>
            <w:left w:val="none" w:sz="0" w:space="0" w:color="auto"/>
            <w:bottom w:val="none" w:sz="0" w:space="0" w:color="auto"/>
            <w:right w:val="none" w:sz="0" w:space="0" w:color="auto"/>
          </w:divBdr>
        </w:div>
        <w:div w:id="2101415024">
          <w:marLeft w:val="0"/>
          <w:marRight w:val="0"/>
          <w:marTop w:val="0"/>
          <w:marBottom w:val="0"/>
          <w:divBdr>
            <w:top w:val="none" w:sz="0" w:space="0" w:color="auto"/>
            <w:left w:val="none" w:sz="0" w:space="0" w:color="auto"/>
            <w:bottom w:val="none" w:sz="0" w:space="0" w:color="auto"/>
            <w:right w:val="none" w:sz="0" w:space="0" w:color="auto"/>
          </w:divBdr>
        </w:div>
        <w:div w:id="995259108">
          <w:marLeft w:val="0"/>
          <w:marRight w:val="0"/>
          <w:marTop w:val="0"/>
          <w:marBottom w:val="0"/>
          <w:divBdr>
            <w:top w:val="none" w:sz="0" w:space="0" w:color="auto"/>
            <w:left w:val="none" w:sz="0" w:space="0" w:color="auto"/>
            <w:bottom w:val="none" w:sz="0" w:space="0" w:color="auto"/>
            <w:right w:val="none" w:sz="0" w:space="0" w:color="auto"/>
          </w:divBdr>
        </w:div>
        <w:div w:id="1328677278">
          <w:marLeft w:val="0"/>
          <w:marRight w:val="0"/>
          <w:marTop w:val="0"/>
          <w:marBottom w:val="0"/>
          <w:divBdr>
            <w:top w:val="none" w:sz="0" w:space="0" w:color="auto"/>
            <w:left w:val="none" w:sz="0" w:space="0" w:color="auto"/>
            <w:bottom w:val="none" w:sz="0" w:space="0" w:color="auto"/>
            <w:right w:val="none" w:sz="0" w:space="0" w:color="auto"/>
          </w:divBdr>
        </w:div>
        <w:div w:id="1777209006">
          <w:marLeft w:val="0"/>
          <w:marRight w:val="0"/>
          <w:marTop w:val="0"/>
          <w:marBottom w:val="0"/>
          <w:divBdr>
            <w:top w:val="none" w:sz="0" w:space="0" w:color="auto"/>
            <w:left w:val="none" w:sz="0" w:space="0" w:color="auto"/>
            <w:bottom w:val="none" w:sz="0" w:space="0" w:color="auto"/>
            <w:right w:val="none" w:sz="0" w:space="0" w:color="auto"/>
          </w:divBdr>
        </w:div>
        <w:div w:id="717973058">
          <w:marLeft w:val="0"/>
          <w:marRight w:val="0"/>
          <w:marTop w:val="0"/>
          <w:marBottom w:val="0"/>
          <w:divBdr>
            <w:top w:val="none" w:sz="0" w:space="0" w:color="auto"/>
            <w:left w:val="none" w:sz="0" w:space="0" w:color="auto"/>
            <w:bottom w:val="none" w:sz="0" w:space="0" w:color="auto"/>
            <w:right w:val="none" w:sz="0" w:space="0" w:color="auto"/>
          </w:divBdr>
        </w:div>
        <w:div w:id="477118019">
          <w:marLeft w:val="0"/>
          <w:marRight w:val="0"/>
          <w:marTop w:val="0"/>
          <w:marBottom w:val="0"/>
          <w:divBdr>
            <w:top w:val="none" w:sz="0" w:space="0" w:color="auto"/>
            <w:left w:val="none" w:sz="0" w:space="0" w:color="auto"/>
            <w:bottom w:val="none" w:sz="0" w:space="0" w:color="auto"/>
            <w:right w:val="none" w:sz="0" w:space="0" w:color="auto"/>
          </w:divBdr>
        </w:div>
        <w:div w:id="627051730">
          <w:marLeft w:val="0"/>
          <w:marRight w:val="0"/>
          <w:marTop w:val="0"/>
          <w:marBottom w:val="0"/>
          <w:divBdr>
            <w:top w:val="none" w:sz="0" w:space="0" w:color="auto"/>
            <w:left w:val="none" w:sz="0" w:space="0" w:color="auto"/>
            <w:bottom w:val="none" w:sz="0" w:space="0" w:color="auto"/>
            <w:right w:val="none" w:sz="0" w:space="0" w:color="auto"/>
          </w:divBdr>
        </w:div>
        <w:div w:id="1498375652">
          <w:marLeft w:val="0"/>
          <w:marRight w:val="0"/>
          <w:marTop w:val="0"/>
          <w:marBottom w:val="0"/>
          <w:divBdr>
            <w:top w:val="none" w:sz="0" w:space="0" w:color="auto"/>
            <w:left w:val="none" w:sz="0" w:space="0" w:color="auto"/>
            <w:bottom w:val="none" w:sz="0" w:space="0" w:color="auto"/>
            <w:right w:val="none" w:sz="0" w:space="0" w:color="auto"/>
          </w:divBdr>
        </w:div>
        <w:div w:id="297688728">
          <w:marLeft w:val="0"/>
          <w:marRight w:val="0"/>
          <w:marTop w:val="0"/>
          <w:marBottom w:val="0"/>
          <w:divBdr>
            <w:top w:val="none" w:sz="0" w:space="0" w:color="auto"/>
            <w:left w:val="none" w:sz="0" w:space="0" w:color="auto"/>
            <w:bottom w:val="none" w:sz="0" w:space="0" w:color="auto"/>
            <w:right w:val="none" w:sz="0" w:space="0" w:color="auto"/>
          </w:divBdr>
        </w:div>
        <w:div w:id="293142812">
          <w:marLeft w:val="0"/>
          <w:marRight w:val="0"/>
          <w:marTop w:val="0"/>
          <w:marBottom w:val="0"/>
          <w:divBdr>
            <w:top w:val="none" w:sz="0" w:space="0" w:color="auto"/>
            <w:left w:val="none" w:sz="0" w:space="0" w:color="auto"/>
            <w:bottom w:val="none" w:sz="0" w:space="0" w:color="auto"/>
            <w:right w:val="none" w:sz="0" w:space="0" w:color="auto"/>
          </w:divBdr>
        </w:div>
        <w:div w:id="388918114">
          <w:marLeft w:val="0"/>
          <w:marRight w:val="0"/>
          <w:marTop w:val="0"/>
          <w:marBottom w:val="0"/>
          <w:divBdr>
            <w:top w:val="none" w:sz="0" w:space="0" w:color="auto"/>
            <w:left w:val="none" w:sz="0" w:space="0" w:color="auto"/>
            <w:bottom w:val="none" w:sz="0" w:space="0" w:color="auto"/>
            <w:right w:val="none" w:sz="0" w:space="0" w:color="auto"/>
          </w:divBdr>
        </w:div>
        <w:div w:id="838613970">
          <w:marLeft w:val="0"/>
          <w:marRight w:val="0"/>
          <w:marTop w:val="0"/>
          <w:marBottom w:val="0"/>
          <w:divBdr>
            <w:top w:val="none" w:sz="0" w:space="0" w:color="auto"/>
            <w:left w:val="none" w:sz="0" w:space="0" w:color="auto"/>
            <w:bottom w:val="none" w:sz="0" w:space="0" w:color="auto"/>
            <w:right w:val="none" w:sz="0" w:space="0" w:color="auto"/>
          </w:divBdr>
        </w:div>
        <w:div w:id="1879537991">
          <w:marLeft w:val="0"/>
          <w:marRight w:val="0"/>
          <w:marTop w:val="0"/>
          <w:marBottom w:val="0"/>
          <w:divBdr>
            <w:top w:val="none" w:sz="0" w:space="0" w:color="auto"/>
            <w:left w:val="none" w:sz="0" w:space="0" w:color="auto"/>
            <w:bottom w:val="none" w:sz="0" w:space="0" w:color="auto"/>
            <w:right w:val="none" w:sz="0" w:space="0" w:color="auto"/>
          </w:divBdr>
        </w:div>
        <w:div w:id="1312757841">
          <w:marLeft w:val="0"/>
          <w:marRight w:val="0"/>
          <w:marTop w:val="0"/>
          <w:marBottom w:val="0"/>
          <w:divBdr>
            <w:top w:val="none" w:sz="0" w:space="0" w:color="auto"/>
            <w:left w:val="none" w:sz="0" w:space="0" w:color="auto"/>
            <w:bottom w:val="none" w:sz="0" w:space="0" w:color="auto"/>
            <w:right w:val="none" w:sz="0" w:space="0" w:color="auto"/>
          </w:divBdr>
        </w:div>
        <w:div w:id="1932469244">
          <w:marLeft w:val="0"/>
          <w:marRight w:val="0"/>
          <w:marTop w:val="0"/>
          <w:marBottom w:val="0"/>
          <w:divBdr>
            <w:top w:val="none" w:sz="0" w:space="0" w:color="auto"/>
            <w:left w:val="none" w:sz="0" w:space="0" w:color="auto"/>
            <w:bottom w:val="none" w:sz="0" w:space="0" w:color="auto"/>
            <w:right w:val="none" w:sz="0" w:space="0" w:color="auto"/>
          </w:divBdr>
        </w:div>
        <w:div w:id="384064982">
          <w:marLeft w:val="0"/>
          <w:marRight w:val="0"/>
          <w:marTop w:val="0"/>
          <w:marBottom w:val="0"/>
          <w:divBdr>
            <w:top w:val="none" w:sz="0" w:space="0" w:color="auto"/>
            <w:left w:val="none" w:sz="0" w:space="0" w:color="auto"/>
            <w:bottom w:val="none" w:sz="0" w:space="0" w:color="auto"/>
            <w:right w:val="none" w:sz="0" w:space="0" w:color="auto"/>
          </w:divBdr>
        </w:div>
        <w:div w:id="240988143">
          <w:marLeft w:val="0"/>
          <w:marRight w:val="0"/>
          <w:marTop w:val="0"/>
          <w:marBottom w:val="0"/>
          <w:divBdr>
            <w:top w:val="none" w:sz="0" w:space="0" w:color="auto"/>
            <w:left w:val="none" w:sz="0" w:space="0" w:color="auto"/>
            <w:bottom w:val="none" w:sz="0" w:space="0" w:color="auto"/>
            <w:right w:val="none" w:sz="0" w:space="0" w:color="auto"/>
          </w:divBdr>
        </w:div>
        <w:div w:id="1918200670">
          <w:marLeft w:val="0"/>
          <w:marRight w:val="0"/>
          <w:marTop w:val="0"/>
          <w:marBottom w:val="0"/>
          <w:divBdr>
            <w:top w:val="none" w:sz="0" w:space="0" w:color="auto"/>
            <w:left w:val="none" w:sz="0" w:space="0" w:color="auto"/>
            <w:bottom w:val="none" w:sz="0" w:space="0" w:color="auto"/>
            <w:right w:val="none" w:sz="0" w:space="0" w:color="auto"/>
          </w:divBdr>
        </w:div>
        <w:div w:id="219950417">
          <w:marLeft w:val="0"/>
          <w:marRight w:val="0"/>
          <w:marTop w:val="0"/>
          <w:marBottom w:val="0"/>
          <w:divBdr>
            <w:top w:val="none" w:sz="0" w:space="0" w:color="auto"/>
            <w:left w:val="none" w:sz="0" w:space="0" w:color="auto"/>
            <w:bottom w:val="none" w:sz="0" w:space="0" w:color="auto"/>
            <w:right w:val="none" w:sz="0" w:space="0" w:color="auto"/>
          </w:divBdr>
        </w:div>
        <w:div w:id="147135568">
          <w:marLeft w:val="0"/>
          <w:marRight w:val="0"/>
          <w:marTop w:val="0"/>
          <w:marBottom w:val="0"/>
          <w:divBdr>
            <w:top w:val="none" w:sz="0" w:space="0" w:color="auto"/>
            <w:left w:val="none" w:sz="0" w:space="0" w:color="auto"/>
            <w:bottom w:val="none" w:sz="0" w:space="0" w:color="auto"/>
            <w:right w:val="none" w:sz="0" w:space="0" w:color="auto"/>
          </w:divBdr>
        </w:div>
        <w:div w:id="965164972">
          <w:marLeft w:val="0"/>
          <w:marRight w:val="0"/>
          <w:marTop w:val="0"/>
          <w:marBottom w:val="0"/>
          <w:divBdr>
            <w:top w:val="none" w:sz="0" w:space="0" w:color="auto"/>
            <w:left w:val="none" w:sz="0" w:space="0" w:color="auto"/>
            <w:bottom w:val="none" w:sz="0" w:space="0" w:color="auto"/>
            <w:right w:val="none" w:sz="0" w:space="0" w:color="auto"/>
          </w:divBdr>
        </w:div>
        <w:div w:id="1194613498">
          <w:marLeft w:val="0"/>
          <w:marRight w:val="0"/>
          <w:marTop w:val="0"/>
          <w:marBottom w:val="0"/>
          <w:divBdr>
            <w:top w:val="none" w:sz="0" w:space="0" w:color="auto"/>
            <w:left w:val="none" w:sz="0" w:space="0" w:color="auto"/>
            <w:bottom w:val="none" w:sz="0" w:space="0" w:color="auto"/>
            <w:right w:val="none" w:sz="0" w:space="0" w:color="auto"/>
          </w:divBdr>
        </w:div>
        <w:div w:id="1133408493">
          <w:marLeft w:val="0"/>
          <w:marRight w:val="0"/>
          <w:marTop w:val="0"/>
          <w:marBottom w:val="0"/>
          <w:divBdr>
            <w:top w:val="none" w:sz="0" w:space="0" w:color="auto"/>
            <w:left w:val="none" w:sz="0" w:space="0" w:color="auto"/>
            <w:bottom w:val="none" w:sz="0" w:space="0" w:color="auto"/>
            <w:right w:val="none" w:sz="0" w:space="0" w:color="auto"/>
          </w:divBdr>
        </w:div>
        <w:div w:id="1846479217">
          <w:marLeft w:val="0"/>
          <w:marRight w:val="0"/>
          <w:marTop w:val="0"/>
          <w:marBottom w:val="0"/>
          <w:divBdr>
            <w:top w:val="none" w:sz="0" w:space="0" w:color="auto"/>
            <w:left w:val="none" w:sz="0" w:space="0" w:color="auto"/>
            <w:bottom w:val="none" w:sz="0" w:space="0" w:color="auto"/>
            <w:right w:val="none" w:sz="0" w:space="0" w:color="auto"/>
          </w:divBdr>
        </w:div>
        <w:div w:id="1247038689">
          <w:marLeft w:val="0"/>
          <w:marRight w:val="0"/>
          <w:marTop w:val="0"/>
          <w:marBottom w:val="0"/>
          <w:divBdr>
            <w:top w:val="none" w:sz="0" w:space="0" w:color="auto"/>
            <w:left w:val="none" w:sz="0" w:space="0" w:color="auto"/>
            <w:bottom w:val="none" w:sz="0" w:space="0" w:color="auto"/>
            <w:right w:val="none" w:sz="0" w:space="0" w:color="auto"/>
          </w:divBdr>
        </w:div>
        <w:div w:id="1987776893">
          <w:marLeft w:val="0"/>
          <w:marRight w:val="0"/>
          <w:marTop w:val="0"/>
          <w:marBottom w:val="0"/>
          <w:divBdr>
            <w:top w:val="none" w:sz="0" w:space="0" w:color="auto"/>
            <w:left w:val="none" w:sz="0" w:space="0" w:color="auto"/>
            <w:bottom w:val="none" w:sz="0" w:space="0" w:color="auto"/>
            <w:right w:val="none" w:sz="0" w:space="0" w:color="auto"/>
          </w:divBdr>
        </w:div>
        <w:div w:id="57753789">
          <w:marLeft w:val="0"/>
          <w:marRight w:val="0"/>
          <w:marTop w:val="0"/>
          <w:marBottom w:val="0"/>
          <w:divBdr>
            <w:top w:val="none" w:sz="0" w:space="0" w:color="auto"/>
            <w:left w:val="none" w:sz="0" w:space="0" w:color="auto"/>
            <w:bottom w:val="none" w:sz="0" w:space="0" w:color="auto"/>
            <w:right w:val="none" w:sz="0" w:space="0" w:color="auto"/>
          </w:divBdr>
        </w:div>
        <w:div w:id="972448058">
          <w:marLeft w:val="0"/>
          <w:marRight w:val="0"/>
          <w:marTop w:val="0"/>
          <w:marBottom w:val="0"/>
          <w:divBdr>
            <w:top w:val="none" w:sz="0" w:space="0" w:color="auto"/>
            <w:left w:val="none" w:sz="0" w:space="0" w:color="auto"/>
            <w:bottom w:val="none" w:sz="0" w:space="0" w:color="auto"/>
            <w:right w:val="none" w:sz="0" w:space="0" w:color="auto"/>
          </w:divBdr>
        </w:div>
        <w:div w:id="31157663">
          <w:marLeft w:val="0"/>
          <w:marRight w:val="0"/>
          <w:marTop w:val="0"/>
          <w:marBottom w:val="0"/>
          <w:divBdr>
            <w:top w:val="none" w:sz="0" w:space="0" w:color="auto"/>
            <w:left w:val="none" w:sz="0" w:space="0" w:color="auto"/>
            <w:bottom w:val="none" w:sz="0" w:space="0" w:color="auto"/>
            <w:right w:val="none" w:sz="0" w:space="0" w:color="auto"/>
          </w:divBdr>
        </w:div>
        <w:div w:id="352419076">
          <w:marLeft w:val="0"/>
          <w:marRight w:val="0"/>
          <w:marTop w:val="0"/>
          <w:marBottom w:val="0"/>
          <w:divBdr>
            <w:top w:val="none" w:sz="0" w:space="0" w:color="auto"/>
            <w:left w:val="none" w:sz="0" w:space="0" w:color="auto"/>
            <w:bottom w:val="none" w:sz="0" w:space="0" w:color="auto"/>
            <w:right w:val="none" w:sz="0" w:space="0" w:color="auto"/>
          </w:divBdr>
        </w:div>
        <w:div w:id="861625392">
          <w:marLeft w:val="0"/>
          <w:marRight w:val="0"/>
          <w:marTop w:val="0"/>
          <w:marBottom w:val="0"/>
          <w:divBdr>
            <w:top w:val="none" w:sz="0" w:space="0" w:color="auto"/>
            <w:left w:val="none" w:sz="0" w:space="0" w:color="auto"/>
            <w:bottom w:val="none" w:sz="0" w:space="0" w:color="auto"/>
            <w:right w:val="none" w:sz="0" w:space="0" w:color="auto"/>
          </w:divBdr>
        </w:div>
        <w:div w:id="936329265">
          <w:marLeft w:val="0"/>
          <w:marRight w:val="0"/>
          <w:marTop w:val="0"/>
          <w:marBottom w:val="0"/>
          <w:divBdr>
            <w:top w:val="none" w:sz="0" w:space="0" w:color="auto"/>
            <w:left w:val="none" w:sz="0" w:space="0" w:color="auto"/>
            <w:bottom w:val="none" w:sz="0" w:space="0" w:color="auto"/>
            <w:right w:val="none" w:sz="0" w:space="0" w:color="auto"/>
          </w:divBdr>
        </w:div>
        <w:div w:id="1109861461">
          <w:marLeft w:val="0"/>
          <w:marRight w:val="0"/>
          <w:marTop w:val="0"/>
          <w:marBottom w:val="0"/>
          <w:divBdr>
            <w:top w:val="none" w:sz="0" w:space="0" w:color="auto"/>
            <w:left w:val="none" w:sz="0" w:space="0" w:color="auto"/>
            <w:bottom w:val="none" w:sz="0" w:space="0" w:color="auto"/>
            <w:right w:val="none" w:sz="0" w:space="0" w:color="auto"/>
          </w:divBdr>
        </w:div>
        <w:div w:id="1350370397">
          <w:marLeft w:val="0"/>
          <w:marRight w:val="0"/>
          <w:marTop w:val="0"/>
          <w:marBottom w:val="0"/>
          <w:divBdr>
            <w:top w:val="none" w:sz="0" w:space="0" w:color="auto"/>
            <w:left w:val="none" w:sz="0" w:space="0" w:color="auto"/>
            <w:bottom w:val="none" w:sz="0" w:space="0" w:color="auto"/>
            <w:right w:val="none" w:sz="0" w:space="0" w:color="auto"/>
          </w:divBdr>
        </w:div>
        <w:div w:id="2134059425">
          <w:marLeft w:val="0"/>
          <w:marRight w:val="0"/>
          <w:marTop w:val="0"/>
          <w:marBottom w:val="0"/>
          <w:divBdr>
            <w:top w:val="none" w:sz="0" w:space="0" w:color="auto"/>
            <w:left w:val="none" w:sz="0" w:space="0" w:color="auto"/>
            <w:bottom w:val="none" w:sz="0" w:space="0" w:color="auto"/>
            <w:right w:val="none" w:sz="0" w:space="0" w:color="auto"/>
          </w:divBdr>
        </w:div>
        <w:div w:id="722020087">
          <w:marLeft w:val="0"/>
          <w:marRight w:val="0"/>
          <w:marTop w:val="0"/>
          <w:marBottom w:val="0"/>
          <w:divBdr>
            <w:top w:val="none" w:sz="0" w:space="0" w:color="auto"/>
            <w:left w:val="none" w:sz="0" w:space="0" w:color="auto"/>
            <w:bottom w:val="none" w:sz="0" w:space="0" w:color="auto"/>
            <w:right w:val="none" w:sz="0" w:space="0" w:color="auto"/>
          </w:divBdr>
        </w:div>
        <w:div w:id="1811898459">
          <w:marLeft w:val="0"/>
          <w:marRight w:val="0"/>
          <w:marTop w:val="0"/>
          <w:marBottom w:val="0"/>
          <w:divBdr>
            <w:top w:val="none" w:sz="0" w:space="0" w:color="auto"/>
            <w:left w:val="none" w:sz="0" w:space="0" w:color="auto"/>
            <w:bottom w:val="none" w:sz="0" w:space="0" w:color="auto"/>
            <w:right w:val="none" w:sz="0" w:space="0" w:color="auto"/>
          </w:divBdr>
        </w:div>
        <w:div w:id="597367926">
          <w:marLeft w:val="0"/>
          <w:marRight w:val="0"/>
          <w:marTop w:val="0"/>
          <w:marBottom w:val="0"/>
          <w:divBdr>
            <w:top w:val="none" w:sz="0" w:space="0" w:color="auto"/>
            <w:left w:val="none" w:sz="0" w:space="0" w:color="auto"/>
            <w:bottom w:val="none" w:sz="0" w:space="0" w:color="auto"/>
            <w:right w:val="none" w:sz="0" w:space="0" w:color="auto"/>
          </w:divBdr>
        </w:div>
        <w:div w:id="1922328074">
          <w:marLeft w:val="0"/>
          <w:marRight w:val="0"/>
          <w:marTop w:val="0"/>
          <w:marBottom w:val="0"/>
          <w:divBdr>
            <w:top w:val="none" w:sz="0" w:space="0" w:color="auto"/>
            <w:left w:val="none" w:sz="0" w:space="0" w:color="auto"/>
            <w:bottom w:val="none" w:sz="0" w:space="0" w:color="auto"/>
            <w:right w:val="none" w:sz="0" w:space="0" w:color="auto"/>
          </w:divBdr>
        </w:div>
        <w:div w:id="865485747">
          <w:marLeft w:val="0"/>
          <w:marRight w:val="0"/>
          <w:marTop w:val="0"/>
          <w:marBottom w:val="0"/>
          <w:divBdr>
            <w:top w:val="none" w:sz="0" w:space="0" w:color="auto"/>
            <w:left w:val="none" w:sz="0" w:space="0" w:color="auto"/>
            <w:bottom w:val="none" w:sz="0" w:space="0" w:color="auto"/>
            <w:right w:val="none" w:sz="0" w:space="0" w:color="auto"/>
          </w:divBdr>
        </w:div>
        <w:div w:id="900403566">
          <w:marLeft w:val="0"/>
          <w:marRight w:val="0"/>
          <w:marTop w:val="0"/>
          <w:marBottom w:val="0"/>
          <w:divBdr>
            <w:top w:val="none" w:sz="0" w:space="0" w:color="auto"/>
            <w:left w:val="none" w:sz="0" w:space="0" w:color="auto"/>
            <w:bottom w:val="none" w:sz="0" w:space="0" w:color="auto"/>
            <w:right w:val="none" w:sz="0" w:space="0" w:color="auto"/>
          </w:divBdr>
        </w:div>
        <w:div w:id="792214255">
          <w:marLeft w:val="0"/>
          <w:marRight w:val="0"/>
          <w:marTop w:val="0"/>
          <w:marBottom w:val="0"/>
          <w:divBdr>
            <w:top w:val="none" w:sz="0" w:space="0" w:color="auto"/>
            <w:left w:val="none" w:sz="0" w:space="0" w:color="auto"/>
            <w:bottom w:val="none" w:sz="0" w:space="0" w:color="auto"/>
            <w:right w:val="none" w:sz="0" w:space="0" w:color="auto"/>
          </w:divBdr>
        </w:div>
        <w:div w:id="1958640625">
          <w:marLeft w:val="0"/>
          <w:marRight w:val="0"/>
          <w:marTop w:val="0"/>
          <w:marBottom w:val="0"/>
          <w:divBdr>
            <w:top w:val="none" w:sz="0" w:space="0" w:color="auto"/>
            <w:left w:val="none" w:sz="0" w:space="0" w:color="auto"/>
            <w:bottom w:val="none" w:sz="0" w:space="0" w:color="auto"/>
            <w:right w:val="none" w:sz="0" w:space="0" w:color="auto"/>
          </w:divBdr>
        </w:div>
        <w:div w:id="1858083050">
          <w:marLeft w:val="0"/>
          <w:marRight w:val="0"/>
          <w:marTop w:val="0"/>
          <w:marBottom w:val="0"/>
          <w:divBdr>
            <w:top w:val="none" w:sz="0" w:space="0" w:color="auto"/>
            <w:left w:val="none" w:sz="0" w:space="0" w:color="auto"/>
            <w:bottom w:val="none" w:sz="0" w:space="0" w:color="auto"/>
            <w:right w:val="none" w:sz="0" w:space="0" w:color="auto"/>
          </w:divBdr>
        </w:div>
        <w:div w:id="1721903734">
          <w:marLeft w:val="0"/>
          <w:marRight w:val="0"/>
          <w:marTop w:val="0"/>
          <w:marBottom w:val="0"/>
          <w:divBdr>
            <w:top w:val="none" w:sz="0" w:space="0" w:color="auto"/>
            <w:left w:val="none" w:sz="0" w:space="0" w:color="auto"/>
            <w:bottom w:val="none" w:sz="0" w:space="0" w:color="auto"/>
            <w:right w:val="none" w:sz="0" w:space="0" w:color="auto"/>
          </w:divBdr>
        </w:div>
        <w:div w:id="2056080523">
          <w:marLeft w:val="0"/>
          <w:marRight w:val="0"/>
          <w:marTop w:val="0"/>
          <w:marBottom w:val="0"/>
          <w:divBdr>
            <w:top w:val="none" w:sz="0" w:space="0" w:color="auto"/>
            <w:left w:val="none" w:sz="0" w:space="0" w:color="auto"/>
            <w:bottom w:val="none" w:sz="0" w:space="0" w:color="auto"/>
            <w:right w:val="none" w:sz="0" w:space="0" w:color="auto"/>
          </w:divBdr>
        </w:div>
        <w:div w:id="410272079">
          <w:marLeft w:val="0"/>
          <w:marRight w:val="0"/>
          <w:marTop w:val="0"/>
          <w:marBottom w:val="0"/>
          <w:divBdr>
            <w:top w:val="none" w:sz="0" w:space="0" w:color="auto"/>
            <w:left w:val="none" w:sz="0" w:space="0" w:color="auto"/>
            <w:bottom w:val="none" w:sz="0" w:space="0" w:color="auto"/>
            <w:right w:val="none" w:sz="0" w:space="0" w:color="auto"/>
          </w:divBdr>
        </w:div>
        <w:div w:id="169687156">
          <w:marLeft w:val="0"/>
          <w:marRight w:val="0"/>
          <w:marTop w:val="0"/>
          <w:marBottom w:val="0"/>
          <w:divBdr>
            <w:top w:val="none" w:sz="0" w:space="0" w:color="auto"/>
            <w:left w:val="none" w:sz="0" w:space="0" w:color="auto"/>
            <w:bottom w:val="none" w:sz="0" w:space="0" w:color="auto"/>
            <w:right w:val="none" w:sz="0" w:space="0" w:color="auto"/>
          </w:divBdr>
        </w:div>
        <w:div w:id="1461802184">
          <w:marLeft w:val="0"/>
          <w:marRight w:val="0"/>
          <w:marTop w:val="0"/>
          <w:marBottom w:val="0"/>
          <w:divBdr>
            <w:top w:val="none" w:sz="0" w:space="0" w:color="auto"/>
            <w:left w:val="none" w:sz="0" w:space="0" w:color="auto"/>
            <w:bottom w:val="none" w:sz="0" w:space="0" w:color="auto"/>
            <w:right w:val="none" w:sz="0" w:space="0" w:color="auto"/>
          </w:divBdr>
        </w:div>
        <w:div w:id="723484297">
          <w:marLeft w:val="0"/>
          <w:marRight w:val="0"/>
          <w:marTop w:val="0"/>
          <w:marBottom w:val="0"/>
          <w:divBdr>
            <w:top w:val="none" w:sz="0" w:space="0" w:color="auto"/>
            <w:left w:val="none" w:sz="0" w:space="0" w:color="auto"/>
            <w:bottom w:val="none" w:sz="0" w:space="0" w:color="auto"/>
            <w:right w:val="none" w:sz="0" w:space="0" w:color="auto"/>
          </w:divBdr>
        </w:div>
        <w:div w:id="101076394">
          <w:marLeft w:val="0"/>
          <w:marRight w:val="0"/>
          <w:marTop w:val="0"/>
          <w:marBottom w:val="0"/>
          <w:divBdr>
            <w:top w:val="none" w:sz="0" w:space="0" w:color="auto"/>
            <w:left w:val="none" w:sz="0" w:space="0" w:color="auto"/>
            <w:bottom w:val="none" w:sz="0" w:space="0" w:color="auto"/>
            <w:right w:val="none" w:sz="0" w:space="0" w:color="auto"/>
          </w:divBdr>
        </w:div>
        <w:div w:id="362218635">
          <w:marLeft w:val="0"/>
          <w:marRight w:val="0"/>
          <w:marTop w:val="0"/>
          <w:marBottom w:val="0"/>
          <w:divBdr>
            <w:top w:val="none" w:sz="0" w:space="0" w:color="auto"/>
            <w:left w:val="none" w:sz="0" w:space="0" w:color="auto"/>
            <w:bottom w:val="none" w:sz="0" w:space="0" w:color="auto"/>
            <w:right w:val="none" w:sz="0" w:space="0" w:color="auto"/>
          </w:divBdr>
        </w:div>
        <w:div w:id="1201551282">
          <w:marLeft w:val="0"/>
          <w:marRight w:val="0"/>
          <w:marTop w:val="0"/>
          <w:marBottom w:val="0"/>
          <w:divBdr>
            <w:top w:val="none" w:sz="0" w:space="0" w:color="auto"/>
            <w:left w:val="none" w:sz="0" w:space="0" w:color="auto"/>
            <w:bottom w:val="none" w:sz="0" w:space="0" w:color="auto"/>
            <w:right w:val="none" w:sz="0" w:space="0" w:color="auto"/>
          </w:divBdr>
        </w:div>
        <w:div w:id="1263148953">
          <w:marLeft w:val="0"/>
          <w:marRight w:val="0"/>
          <w:marTop w:val="0"/>
          <w:marBottom w:val="0"/>
          <w:divBdr>
            <w:top w:val="none" w:sz="0" w:space="0" w:color="auto"/>
            <w:left w:val="none" w:sz="0" w:space="0" w:color="auto"/>
            <w:bottom w:val="none" w:sz="0" w:space="0" w:color="auto"/>
            <w:right w:val="none" w:sz="0" w:space="0" w:color="auto"/>
          </w:divBdr>
        </w:div>
        <w:div w:id="1319532344">
          <w:marLeft w:val="0"/>
          <w:marRight w:val="0"/>
          <w:marTop w:val="0"/>
          <w:marBottom w:val="0"/>
          <w:divBdr>
            <w:top w:val="none" w:sz="0" w:space="0" w:color="auto"/>
            <w:left w:val="none" w:sz="0" w:space="0" w:color="auto"/>
            <w:bottom w:val="none" w:sz="0" w:space="0" w:color="auto"/>
            <w:right w:val="none" w:sz="0" w:space="0" w:color="auto"/>
          </w:divBdr>
        </w:div>
        <w:div w:id="1183011023">
          <w:marLeft w:val="0"/>
          <w:marRight w:val="0"/>
          <w:marTop w:val="0"/>
          <w:marBottom w:val="0"/>
          <w:divBdr>
            <w:top w:val="none" w:sz="0" w:space="0" w:color="auto"/>
            <w:left w:val="none" w:sz="0" w:space="0" w:color="auto"/>
            <w:bottom w:val="none" w:sz="0" w:space="0" w:color="auto"/>
            <w:right w:val="none" w:sz="0" w:space="0" w:color="auto"/>
          </w:divBdr>
        </w:div>
        <w:div w:id="1120799246">
          <w:marLeft w:val="0"/>
          <w:marRight w:val="0"/>
          <w:marTop w:val="0"/>
          <w:marBottom w:val="0"/>
          <w:divBdr>
            <w:top w:val="none" w:sz="0" w:space="0" w:color="auto"/>
            <w:left w:val="none" w:sz="0" w:space="0" w:color="auto"/>
            <w:bottom w:val="none" w:sz="0" w:space="0" w:color="auto"/>
            <w:right w:val="none" w:sz="0" w:space="0" w:color="auto"/>
          </w:divBdr>
        </w:div>
        <w:div w:id="970673218">
          <w:marLeft w:val="0"/>
          <w:marRight w:val="0"/>
          <w:marTop w:val="0"/>
          <w:marBottom w:val="0"/>
          <w:divBdr>
            <w:top w:val="none" w:sz="0" w:space="0" w:color="auto"/>
            <w:left w:val="none" w:sz="0" w:space="0" w:color="auto"/>
            <w:bottom w:val="none" w:sz="0" w:space="0" w:color="auto"/>
            <w:right w:val="none" w:sz="0" w:space="0" w:color="auto"/>
          </w:divBdr>
        </w:div>
        <w:div w:id="308751071">
          <w:marLeft w:val="0"/>
          <w:marRight w:val="0"/>
          <w:marTop w:val="0"/>
          <w:marBottom w:val="0"/>
          <w:divBdr>
            <w:top w:val="none" w:sz="0" w:space="0" w:color="auto"/>
            <w:left w:val="none" w:sz="0" w:space="0" w:color="auto"/>
            <w:bottom w:val="none" w:sz="0" w:space="0" w:color="auto"/>
            <w:right w:val="none" w:sz="0" w:space="0" w:color="auto"/>
          </w:divBdr>
        </w:div>
        <w:div w:id="1355425188">
          <w:marLeft w:val="0"/>
          <w:marRight w:val="0"/>
          <w:marTop w:val="0"/>
          <w:marBottom w:val="0"/>
          <w:divBdr>
            <w:top w:val="none" w:sz="0" w:space="0" w:color="auto"/>
            <w:left w:val="none" w:sz="0" w:space="0" w:color="auto"/>
            <w:bottom w:val="none" w:sz="0" w:space="0" w:color="auto"/>
            <w:right w:val="none" w:sz="0" w:space="0" w:color="auto"/>
          </w:divBdr>
        </w:div>
        <w:div w:id="350765701">
          <w:marLeft w:val="0"/>
          <w:marRight w:val="0"/>
          <w:marTop w:val="0"/>
          <w:marBottom w:val="0"/>
          <w:divBdr>
            <w:top w:val="none" w:sz="0" w:space="0" w:color="auto"/>
            <w:left w:val="none" w:sz="0" w:space="0" w:color="auto"/>
            <w:bottom w:val="none" w:sz="0" w:space="0" w:color="auto"/>
            <w:right w:val="none" w:sz="0" w:space="0" w:color="auto"/>
          </w:divBdr>
        </w:div>
        <w:div w:id="179971002">
          <w:marLeft w:val="0"/>
          <w:marRight w:val="0"/>
          <w:marTop w:val="0"/>
          <w:marBottom w:val="0"/>
          <w:divBdr>
            <w:top w:val="none" w:sz="0" w:space="0" w:color="auto"/>
            <w:left w:val="none" w:sz="0" w:space="0" w:color="auto"/>
            <w:bottom w:val="none" w:sz="0" w:space="0" w:color="auto"/>
            <w:right w:val="none" w:sz="0" w:space="0" w:color="auto"/>
          </w:divBdr>
        </w:div>
        <w:div w:id="441850247">
          <w:marLeft w:val="0"/>
          <w:marRight w:val="0"/>
          <w:marTop w:val="0"/>
          <w:marBottom w:val="0"/>
          <w:divBdr>
            <w:top w:val="none" w:sz="0" w:space="0" w:color="auto"/>
            <w:left w:val="none" w:sz="0" w:space="0" w:color="auto"/>
            <w:bottom w:val="none" w:sz="0" w:space="0" w:color="auto"/>
            <w:right w:val="none" w:sz="0" w:space="0" w:color="auto"/>
          </w:divBdr>
        </w:div>
        <w:div w:id="1822891622">
          <w:marLeft w:val="0"/>
          <w:marRight w:val="0"/>
          <w:marTop w:val="0"/>
          <w:marBottom w:val="0"/>
          <w:divBdr>
            <w:top w:val="none" w:sz="0" w:space="0" w:color="auto"/>
            <w:left w:val="none" w:sz="0" w:space="0" w:color="auto"/>
            <w:bottom w:val="none" w:sz="0" w:space="0" w:color="auto"/>
            <w:right w:val="none" w:sz="0" w:space="0" w:color="auto"/>
          </w:divBdr>
        </w:div>
        <w:div w:id="860824388">
          <w:marLeft w:val="0"/>
          <w:marRight w:val="0"/>
          <w:marTop w:val="0"/>
          <w:marBottom w:val="0"/>
          <w:divBdr>
            <w:top w:val="none" w:sz="0" w:space="0" w:color="auto"/>
            <w:left w:val="none" w:sz="0" w:space="0" w:color="auto"/>
            <w:bottom w:val="none" w:sz="0" w:space="0" w:color="auto"/>
            <w:right w:val="none" w:sz="0" w:space="0" w:color="auto"/>
          </w:divBdr>
        </w:div>
        <w:div w:id="1941833817">
          <w:marLeft w:val="0"/>
          <w:marRight w:val="0"/>
          <w:marTop w:val="0"/>
          <w:marBottom w:val="0"/>
          <w:divBdr>
            <w:top w:val="none" w:sz="0" w:space="0" w:color="auto"/>
            <w:left w:val="none" w:sz="0" w:space="0" w:color="auto"/>
            <w:bottom w:val="none" w:sz="0" w:space="0" w:color="auto"/>
            <w:right w:val="none" w:sz="0" w:space="0" w:color="auto"/>
          </w:divBdr>
        </w:div>
        <w:div w:id="1065835082">
          <w:marLeft w:val="0"/>
          <w:marRight w:val="0"/>
          <w:marTop w:val="0"/>
          <w:marBottom w:val="0"/>
          <w:divBdr>
            <w:top w:val="none" w:sz="0" w:space="0" w:color="auto"/>
            <w:left w:val="none" w:sz="0" w:space="0" w:color="auto"/>
            <w:bottom w:val="none" w:sz="0" w:space="0" w:color="auto"/>
            <w:right w:val="none" w:sz="0" w:space="0" w:color="auto"/>
          </w:divBdr>
        </w:div>
        <w:div w:id="1665204226">
          <w:marLeft w:val="0"/>
          <w:marRight w:val="0"/>
          <w:marTop w:val="0"/>
          <w:marBottom w:val="0"/>
          <w:divBdr>
            <w:top w:val="none" w:sz="0" w:space="0" w:color="auto"/>
            <w:left w:val="none" w:sz="0" w:space="0" w:color="auto"/>
            <w:bottom w:val="none" w:sz="0" w:space="0" w:color="auto"/>
            <w:right w:val="none" w:sz="0" w:space="0" w:color="auto"/>
          </w:divBdr>
        </w:div>
        <w:div w:id="1104617761">
          <w:marLeft w:val="0"/>
          <w:marRight w:val="0"/>
          <w:marTop w:val="0"/>
          <w:marBottom w:val="0"/>
          <w:divBdr>
            <w:top w:val="none" w:sz="0" w:space="0" w:color="auto"/>
            <w:left w:val="none" w:sz="0" w:space="0" w:color="auto"/>
            <w:bottom w:val="none" w:sz="0" w:space="0" w:color="auto"/>
            <w:right w:val="none" w:sz="0" w:space="0" w:color="auto"/>
          </w:divBdr>
        </w:div>
        <w:div w:id="1849951343">
          <w:marLeft w:val="0"/>
          <w:marRight w:val="0"/>
          <w:marTop w:val="0"/>
          <w:marBottom w:val="0"/>
          <w:divBdr>
            <w:top w:val="none" w:sz="0" w:space="0" w:color="auto"/>
            <w:left w:val="none" w:sz="0" w:space="0" w:color="auto"/>
            <w:bottom w:val="none" w:sz="0" w:space="0" w:color="auto"/>
            <w:right w:val="none" w:sz="0" w:space="0" w:color="auto"/>
          </w:divBdr>
        </w:div>
        <w:div w:id="226452810">
          <w:marLeft w:val="0"/>
          <w:marRight w:val="0"/>
          <w:marTop w:val="0"/>
          <w:marBottom w:val="0"/>
          <w:divBdr>
            <w:top w:val="none" w:sz="0" w:space="0" w:color="auto"/>
            <w:left w:val="none" w:sz="0" w:space="0" w:color="auto"/>
            <w:bottom w:val="none" w:sz="0" w:space="0" w:color="auto"/>
            <w:right w:val="none" w:sz="0" w:space="0" w:color="auto"/>
          </w:divBdr>
        </w:div>
        <w:div w:id="2123304777">
          <w:marLeft w:val="0"/>
          <w:marRight w:val="0"/>
          <w:marTop w:val="0"/>
          <w:marBottom w:val="0"/>
          <w:divBdr>
            <w:top w:val="none" w:sz="0" w:space="0" w:color="auto"/>
            <w:left w:val="none" w:sz="0" w:space="0" w:color="auto"/>
            <w:bottom w:val="none" w:sz="0" w:space="0" w:color="auto"/>
            <w:right w:val="none" w:sz="0" w:space="0" w:color="auto"/>
          </w:divBdr>
        </w:div>
        <w:div w:id="1789932484">
          <w:marLeft w:val="0"/>
          <w:marRight w:val="0"/>
          <w:marTop w:val="0"/>
          <w:marBottom w:val="0"/>
          <w:divBdr>
            <w:top w:val="none" w:sz="0" w:space="0" w:color="auto"/>
            <w:left w:val="none" w:sz="0" w:space="0" w:color="auto"/>
            <w:bottom w:val="none" w:sz="0" w:space="0" w:color="auto"/>
            <w:right w:val="none" w:sz="0" w:space="0" w:color="auto"/>
          </w:divBdr>
        </w:div>
        <w:div w:id="2145654180">
          <w:marLeft w:val="0"/>
          <w:marRight w:val="0"/>
          <w:marTop w:val="0"/>
          <w:marBottom w:val="0"/>
          <w:divBdr>
            <w:top w:val="none" w:sz="0" w:space="0" w:color="auto"/>
            <w:left w:val="none" w:sz="0" w:space="0" w:color="auto"/>
            <w:bottom w:val="none" w:sz="0" w:space="0" w:color="auto"/>
            <w:right w:val="none" w:sz="0" w:space="0" w:color="auto"/>
          </w:divBdr>
        </w:div>
        <w:div w:id="834877919">
          <w:marLeft w:val="0"/>
          <w:marRight w:val="0"/>
          <w:marTop w:val="0"/>
          <w:marBottom w:val="0"/>
          <w:divBdr>
            <w:top w:val="none" w:sz="0" w:space="0" w:color="auto"/>
            <w:left w:val="none" w:sz="0" w:space="0" w:color="auto"/>
            <w:bottom w:val="none" w:sz="0" w:space="0" w:color="auto"/>
            <w:right w:val="none" w:sz="0" w:space="0" w:color="auto"/>
          </w:divBdr>
        </w:div>
        <w:div w:id="1279945128">
          <w:marLeft w:val="0"/>
          <w:marRight w:val="0"/>
          <w:marTop w:val="0"/>
          <w:marBottom w:val="0"/>
          <w:divBdr>
            <w:top w:val="none" w:sz="0" w:space="0" w:color="auto"/>
            <w:left w:val="none" w:sz="0" w:space="0" w:color="auto"/>
            <w:bottom w:val="none" w:sz="0" w:space="0" w:color="auto"/>
            <w:right w:val="none" w:sz="0" w:space="0" w:color="auto"/>
          </w:divBdr>
        </w:div>
        <w:div w:id="2136486451">
          <w:marLeft w:val="0"/>
          <w:marRight w:val="0"/>
          <w:marTop w:val="0"/>
          <w:marBottom w:val="0"/>
          <w:divBdr>
            <w:top w:val="none" w:sz="0" w:space="0" w:color="auto"/>
            <w:left w:val="none" w:sz="0" w:space="0" w:color="auto"/>
            <w:bottom w:val="none" w:sz="0" w:space="0" w:color="auto"/>
            <w:right w:val="none" w:sz="0" w:space="0" w:color="auto"/>
          </w:divBdr>
        </w:div>
        <w:div w:id="1782410937">
          <w:marLeft w:val="0"/>
          <w:marRight w:val="0"/>
          <w:marTop w:val="0"/>
          <w:marBottom w:val="0"/>
          <w:divBdr>
            <w:top w:val="none" w:sz="0" w:space="0" w:color="auto"/>
            <w:left w:val="none" w:sz="0" w:space="0" w:color="auto"/>
            <w:bottom w:val="none" w:sz="0" w:space="0" w:color="auto"/>
            <w:right w:val="none" w:sz="0" w:space="0" w:color="auto"/>
          </w:divBdr>
        </w:div>
        <w:div w:id="1163469932">
          <w:marLeft w:val="0"/>
          <w:marRight w:val="0"/>
          <w:marTop w:val="0"/>
          <w:marBottom w:val="0"/>
          <w:divBdr>
            <w:top w:val="none" w:sz="0" w:space="0" w:color="auto"/>
            <w:left w:val="none" w:sz="0" w:space="0" w:color="auto"/>
            <w:bottom w:val="none" w:sz="0" w:space="0" w:color="auto"/>
            <w:right w:val="none" w:sz="0" w:space="0" w:color="auto"/>
          </w:divBdr>
        </w:div>
        <w:div w:id="1200774306">
          <w:marLeft w:val="0"/>
          <w:marRight w:val="0"/>
          <w:marTop w:val="0"/>
          <w:marBottom w:val="0"/>
          <w:divBdr>
            <w:top w:val="none" w:sz="0" w:space="0" w:color="auto"/>
            <w:left w:val="none" w:sz="0" w:space="0" w:color="auto"/>
            <w:bottom w:val="none" w:sz="0" w:space="0" w:color="auto"/>
            <w:right w:val="none" w:sz="0" w:space="0" w:color="auto"/>
          </w:divBdr>
        </w:div>
        <w:div w:id="1423648688">
          <w:marLeft w:val="0"/>
          <w:marRight w:val="0"/>
          <w:marTop w:val="0"/>
          <w:marBottom w:val="0"/>
          <w:divBdr>
            <w:top w:val="none" w:sz="0" w:space="0" w:color="auto"/>
            <w:left w:val="none" w:sz="0" w:space="0" w:color="auto"/>
            <w:bottom w:val="none" w:sz="0" w:space="0" w:color="auto"/>
            <w:right w:val="none" w:sz="0" w:space="0" w:color="auto"/>
          </w:divBdr>
        </w:div>
        <w:div w:id="307979117">
          <w:marLeft w:val="0"/>
          <w:marRight w:val="0"/>
          <w:marTop w:val="0"/>
          <w:marBottom w:val="0"/>
          <w:divBdr>
            <w:top w:val="none" w:sz="0" w:space="0" w:color="auto"/>
            <w:left w:val="none" w:sz="0" w:space="0" w:color="auto"/>
            <w:bottom w:val="none" w:sz="0" w:space="0" w:color="auto"/>
            <w:right w:val="none" w:sz="0" w:space="0" w:color="auto"/>
          </w:divBdr>
        </w:div>
        <w:div w:id="2132280258">
          <w:marLeft w:val="0"/>
          <w:marRight w:val="0"/>
          <w:marTop w:val="0"/>
          <w:marBottom w:val="0"/>
          <w:divBdr>
            <w:top w:val="none" w:sz="0" w:space="0" w:color="auto"/>
            <w:left w:val="none" w:sz="0" w:space="0" w:color="auto"/>
            <w:bottom w:val="none" w:sz="0" w:space="0" w:color="auto"/>
            <w:right w:val="none" w:sz="0" w:space="0" w:color="auto"/>
          </w:divBdr>
        </w:div>
        <w:div w:id="692729252">
          <w:marLeft w:val="0"/>
          <w:marRight w:val="0"/>
          <w:marTop w:val="0"/>
          <w:marBottom w:val="0"/>
          <w:divBdr>
            <w:top w:val="none" w:sz="0" w:space="0" w:color="auto"/>
            <w:left w:val="none" w:sz="0" w:space="0" w:color="auto"/>
            <w:bottom w:val="none" w:sz="0" w:space="0" w:color="auto"/>
            <w:right w:val="none" w:sz="0" w:space="0" w:color="auto"/>
          </w:divBdr>
        </w:div>
        <w:div w:id="2095855669">
          <w:marLeft w:val="0"/>
          <w:marRight w:val="0"/>
          <w:marTop w:val="0"/>
          <w:marBottom w:val="0"/>
          <w:divBdr>
            <w:top w:val="none" w:sz="0" w:space="0" w:color="auto"/>
            <w:left w:val="none" w:sz="0" w:space="0" w:color="auto"/>
            <w:bottom w:val="none" w:sz="0" w:space="0" w:color="auto"/>
            <w:right w:val="none" w:sz="0" w:space="0" w:color="auto"/>
          </w:divBdr>
        </w:div>
        <w:div w:id="1835488860">
          <w:marLeft w:val="0"/>
          <w:marRight w:val="0"/>
          <w:marTop w:val="0"/>
          <w:marBottom w:val="0"/>
          <w:divBdr>
            <w:top w:val="none" w:sz="0" w:space="0" w:color="auto"/>
            <w:left w:val="none" w:sz="0" w:space="0" w:color="auto"/>
            <w:bottom w:val="none" w:sz="0" w:space="0" w:color="auto"/>
            <w:right w:val="none" w:sz="0" w:space="0" w:color="auto"/>
          </w:divBdr>
        </w:div>
        <w:div w:id="887304028">
          <w:marLeft w:val="0"/>
          <w:marRight w:val="0"/>
          <w:marTop w:val="0"/>
          <w:marBottom w:val="0"/>
          <w:divBdr>
            <w:top w:val="none" w:sz="0" w:space="0" w:color="auto"/>
            <w:left w:val="none" w:sz="0" w:space="0" w:color="auto"/>
            <w:bottom w:val="none" w:sz="0" w:space="0" w:color="auto"/>
            <w:right w:val="none" w:sz="0" w:space="0" w:color="auto"/>
          </w:divBdr>
        </w:div>
        <w:div w:id="1874613361">
          <w:marLeft w:val="0"/>
          <w:marRight w:val="0"/>
          <w:marTop w:val="0"/>
          <w:marBottom w:val="0"/>
          <w:divBdr>
            <w:top w:val="none" w:sz="0" w:space="0" w:color="auto"/>
            <w:left w:val="none" w:sz="0" w:space="0" w:color="auto"/>
            <w:bottom w:val="none" w:sz="0" w:space="0" w:color="auto"/>
            <w:right w:val="none" w:sz="0" w:space="0" w:color="auto"/>
          </w:divBdr>
        </w:div>
        <w:div w:id="523519081">
          <w:marLeft w:val="0"/>
          <w:marRight w:val="0"/>
          <w:marTop w:val="0"/>
          <w:marBottom w:val="0"/>
          <w:divBdr>
            <w:top w:val="none" w:sz="0" w:space="0" w:color="auto"/>
            <w:left w:val="none" w:sz="0" w:space="0" w:color="auto"/>
            <w:bottom w:val="none" w:sz="0" w:space="0" w:color="auto"/>
            <w:right w:val="none" w:sz="0" w:space="0" w:color="auto"/>
          </w:divBdr>
        </w:div>
        <w:div w:id="168250649">
          <w:marLeft w:val="0"/>
          <w:marRight w:val="0"/>
          <w:marTop w:val="0"/>
          <w:marBottom w:val="0"/>
          <w:divBdr>
            <w:top w:val="none" w:sz="0" w:space="0" w:color="auto"/>
            <w:left w:val="none" w:sz="0" w:space="0" w:color="auto"/>
            <w:bottom w:val="none" w:sz="0" w:space="0" w:color="auto"/>
            <w:right w:val="none" w:sz="0" w:space="0" w:color="auto"/>
          </w:divBdr>
        </w:div>
        <w:div w:id="1573467285">
          <w:marLeft w:val="0"/>
          <w:marRight w:val="0"/>
          <w:marTop w:val="0"/>
          <w:marBottom w:val="0"/>
          <w:divBdr>
            <w:top w:val="none" w:sz="0" w:space="0" w:color="auto"/>
            <w:left w:val="none" w:sz="0" w:space="0" w:color="auto"/>
            <w:bottom w:val="none" w:sz="0" w:space="0" w:color="auto"/>
            <w:right w:val="none" w:sz="0" w:space="0" w:color="auto"/>
          </w:divBdr>
        </w:div>
        <w:div w:id="1457261989">
          <w:marLeft w:val="0"/>
          <w:marRight w:val="0"/>
          <w:marTop w:val="0"/>
          <w:marBottom w:val="0"/>
          <w:divBdr>
            <w:top w:val="none" w:sz="0" w:space="0" w:color="auto"/>
            <w:left w:val="none" w:sz="0" w:space="0" w:color="auto"/>
            <w:bottom w:val="none" w:sz="0" w:space="0" w:color="auto"/>
            <w:right w:val="none" w:sz="0" w:space="0" w:color="auto"/>
          </w:divBdr>
        </w:div>
        <w:div w:id="1896700243">
          <w:marLeft w:val="0"/>
          <w:marRight w:val="0"/>
          <w:marTop w:val="0"/>
          <w:marBottom w:val="0"/>
          <w:divBdr>
            <w:top w:val="none" w:sz="0" w:space="0" w:color="auto"/>
            <w:left w:val="none" w:sz="0" w:space="0" w:color="auto"/>
            <w:bottom w:val="none" w:sz="0" w:space="0" w:color="auto"/>
            <w:right w:val="none" w:sz="0" w:space="0" w:color="auto"/>
          </w:divBdr>
        </w:div>
        <w:div w:id="1419598763">
          <w:marLeft w:val="0"/>
          <w:marRight w:val="0"/>
          <w:marTop w:val="0"/>
          <w:marBottom w:val="0"/>
          <w:divBdr>
            <w:top w:val="none" w:sz="0" w:space="0" w:color="auto"/>
            <w:left w:val="none" w:sz="0" w:space="0" w:color="auto"/>
            <w:bottom w:val="none" w:sz="0" w:space="0" w:color="auto"/>
            <w:right w:val="none" w:sz="0" w:space="0" w:color="auto"/>
          </w:divBdr>
        </w:div>
        <w:div w:id="1070807178">
          <w:marLeft w:val="0"/>
          <w:marRight w:val="0"/>
          <w:marTop w:val="0"/>
          <w:marBottom w:val="0"/>
          <w:divBdr>
            <w:top w:val="none" w:sz="0" w:space="0" w:color="auto"/>
            <w:left w:val="none" w:sz="0" w:space="0" w:color="auto"/>
            <w:bottom w:val="none" w:sz="0" w:space="0" w:color="auto"/>
            <w:right w:val="none" w:sz="0" w:space="0" w:color="auto"/>
          </w:divBdr>
        </w:div>
        <w:div w:id="1768308748">
          <w:marLeft w:val="0"/>
          <w:marRight w:val="0"/>
          <w:marTop w:val="0"/>
          <w:marBottom w:val="0"/>
          <w:divBdr>
            <w:top w:val="none" w:sz="0" w:space="0" w:color="auto"/>
            <w:left w:val="none" w:sz="0" w:space="0" w:color="auto"/>
            <w:bottom w:val="none" w:sz="0" w:space="0" w:color="auto"/>
            <w:right w:val="none" w:sz="0" w:space="0" w:color="auto"/>
          </w:divBdr>
        </w:div>
        <w:div w:id="826899854">
          <w:marLeft w:val="0"/>
          <w:marRight w:val="0"/>
          <w:marTop w:val="0"/>
          <w:marBottom w:val="0"/>
          <w:divBdr>
            <w:top w:val="none" w:sz="0" w:space="0" w:color="auto"/>
            <w:left w:val="none" w:sz="0" w:space="0" w:color="auto"/>
            <w:bottom w:val="none" w:sz="0" w:space="0" w:color="auto"/>
            <w:right w:val="none" w:sz="0" w:space="0" w:color="auto"/>
          </w:divBdr>
        </w:div>
        <w:div w:id="1595701013">
          <w:marLeft w:val="0"/>
          <w:marRight w:val="0"/>
          <w:marTop w:val="0"/>
          <w:marBottom w:val="0"/>
          <w:divBdr>
            <w:top w:val="none" w:sz="0" w:space="0" w:color="auto"/>
            <w:left w:val="none" w:sz="0" w:space="0" w:color="auto"/>
            <w:bottom w:val="none" w:sz="0" w:space="0" w:color="auto"/>
            <w:right w:val="none" w:sz="0" w:space="0" w:color="auto"/>
          </w:divBdr>
        </w:div>
        <w:div w:id="187179222">
          <w:marLeft w:val="0"/>
          <w:marRight w:val="0"/>
          <w:marTop w:val="0"/>
          <w:marBottom w:val="0"/>
          <w:divBdr>
            <w:top w:val="none" w:sz="0" w:space="0" w:color="auto"/>
            <w:left w:val="none" w:sz="0" w:space="0" w:color="auto"/>
            <w:bottom w:val="none" w:sz="0" w:space="0" w:color="auto"/>
            <w:right w:val="none" w:sz="0" w:space="0" w:color="auto"/>
          </w:divBdr>
        </w:div>
        <w:div w:id="1271425762">
          <w:marLeft w:val="0"/>
          <w:marRight w:val="0"/>
          <w:marTop w:val="0"/>
          <w:marBottom w:val="0"/>
          <w:divBdr>
            <w:top w:val="none" w:sz="0" w:space="0" w:color="auto"/>
            <w:left w:val="none" w:sz="0" w:space="0" w:color="auto"/>
            <w:bottom w:val="none" w:sz="0" w:space="0" w:color="auto"/>
            <w:right w:val="none" w:sz="0" w:space="0" w:color="auto"/>
          </w:divBdr>
        </w:div>
        <w:div w:id="36399038">
          <w:marLeft w:val="0"/>
          <w:marRight w:val="0"/>
          <w:marTop w:val="0"/>
          <w:marBottom w:val="0"/>
          <w:divBdr>
            <w:top w:val="none" w:sz="0" w:space="0" w:color="auto"/>
            <w:left w:val="none" w:sz="0" w:space="0" w:color="auto"/>
            <w:bottom w:val="none" w:sz="0" w:space="0" w:color="auto"/>
            <w:right w:val="none" w:sz="0" w:space="0" w:color="auto"/>
          </w:divBdr>
        </w:div>
        <w:div w:id="378555206">
          <w:marLeft w:val="0"/>
          <w:marRight w:val="0"/>
          <w:marTop w:val="0"/>
          <w:marBottom w:val="0"/>
          <w:divBdr>
            <w:top w:val="none" w:sz="0" w:space="0" w:color="auto"/>
            <w:left w:val="none" w:sz="0" w:space="0" w:color="auto"/>
            <w:bottom w:val="none" w:sz="0" w:space="0" w:color="auto"/>
            <w:right w:val="none" w:sz="0" w:space="0" w:color="auto"/>
          </w:divBdr>
        </w:div>
        <w:div w:id="1514107981">
          <w:marLeft w:val="0"/>
          <w:marRight w:val="0"/>
          <w:marTop w:val="0"/>
          <w:marBottom w:val="0"/>
          <w:divBdr>
            <w:top w:val="none" w:sz="0" w:space="0" w:color="auto"/>
            <w:left w:val="none" w:sz="0" w:space="0" w:color="auto"/>
            <w:bottom w:val="none" w:sz="0" w:space="0" w:color="auto"/>
            <w:right w:val="none" w:sz="0" w:space="0" w:color="auto"/>
          </w:divBdr>
        </w:div>
        <w:div w:id="1329557523">
          <w:marLeft w:val="0"/>
          <w:marRight w:val="0"/>
          <w:marTop w:val="0"/>
          <w:marBottom w:val="0"/>
          <w:divBdr>
            <w:top w:val="none" w:sz="0" w:space="0" w:color="auto"/>
            <w:left w:val="none" w:sz="0" w:space="0" w:color="auto"/>
            <w:bottom w:val="none" w:sz="0" w:space="0" w:color="auto"/>
            <w:right w:val="none" w:sz="0" w:space="0" w:color="auto"/>
          </w:divBdr>
        </w:div>
        <w:div w:id="1016201242">
          <w:marLeft w:val="0"/>
          <w:marRight w:val="0"/>
          <w:marTop w:val="0"/>
          <w:marBottom w:val="0"/>
          <w:divBdr>
            <w:top w:val="none" w:sz="0" w:space="0" w:color="auto"/>
            <w:left w:val="none" w:sz="0" w:space="0" w:color="auto"/>
            <w:bottom w:val="none" w:sz="0" w:space="0" w:color="auto"/>
            <w:right w:val="none" w:sz="0" w:space="0" w:color="auto"/>
          </w:divBdr>
        </w:div>
        <w:div w:id="1991933745">
          <w:marLeft w:val="0"/>
          <w:marRight w:val="0"/>
          <w:marTop w:val="0"/>
          <w:marBottom w:val="0"/>
          <w:divBdr>
            <w:top w:val="none" w:sz="0" w:space="0" w:color="auto"/>
            <w:left w:val="none" w:sz="0" w:space="0" w:color="auto"/>
            <w:bottom w:val="none" w:sz="0" w:space="0" w:color="auto"/>
            <w:right w:val="none" w:sz="0" w:space="0" w:color="auto"/>
          </w:divBdr>
        </w:div>
        <w:div w:id="506136660">
          <w:marLeft w:val="0"/>
          <w:marRight w:val="0"/>
          <w:marTop w:val="0"/>
          <w:marBottom w:val="0"/>
          <w:divBdr>
            <w:top w:val="none" w:sz="0" w:space="0" w:color="auto"/>
            <w:left w:val="none" w:sz="0" w:space="0" w:color="auto"/>
            <w:bottom w:val="none" w:sz="0" w:space="0" w:color="auto"/>
            <w:right w:val="none" w:sz="0" w:space="0" w:color="auto"/>
          </w:divBdr>
        </w:div>
        <w:div w:id="103813178">
          <w:marLeft w:val="0"/>
          <w:marRight w:val="0"/>
          <w:marTop w:val="0"/>
          <w:marBottom w:val="0"/>
          <w:divBdr>
            <w:top w:val="none" w:sz="0" w:space="0" w:color="auto"/>
            <w:left w:val="none" w:sz="0" w:space="0" w:color="auto"/>
            <w:bottom w:val="none" w:sz="0" w:space="0" w:color="auto"/>
            <w:right w:val="none" w:sz="0" w:space="0" w:color="auto"/>
          </w:divBdr>
        </w:div>
        <w:div w:id="421991674">
          <w:marLeft w:val="0"/>
          <w:marRight w:val="0"/>
          <w:marTop w:val="0"/>
          <w:marBottom w:val="0"/>
          <w:divBdr>
            <w:top w:val="none" w:sz="0" w:space="0" w:color="auto"/>
            <w:left w:val="none" w:sz="0" w:space="0" w:color="auto"/>
            <w:bottom w:val="none" w:sz="0" w:space="0" w:color="auto"/>
            <w:right w:val="none" w:sz="0" w:space="0" w:color="auto"/>
          </w:divBdr>
        </w:div>
        <w:div w:id="906761841">
          <w:marLeft w:val="0"/>
          <w:marRight w:val="0"/>
          <w:marTop w:val="0"/>
          <w:marBottom w:val="0"/>
          <w:divBdr>
            <w:top w:val="none" w:sz="0" w:space="0" w:color="auto"/>
            <w:left w:val="none" w:sz="0" w:space="0" w:color="auto"/>
            <w:bottom w:val="none" w:sz="0" w:space="0" w:color="auto"/>
            <w:right w:val="none" w:sz="0" w:space="0" w:color="auto"/>
          </w:divBdr>
        </w:div>
        <w:div w:id="2061661705">
          <w:marLeft w:val="0"/>
          <w:marRight w:val="0"/>
          <w:marTop w:val="0"/>
          <w:marBottom w:val="0"/>
          <w:divBdr>
            <w:top w:val="none" w:sz="0" w:space="0" w:color="auto"/>
            <w:left w:val="none" w:sz="0" w:space="0" w:color="auto"/>
            <w:bottom w:val="none" w:sz="0" w:space="0" w:color="auto"/>
            <w:right w:val="none" w:sz="0" w:space="0" w:color="auto"/>
          </w:divBdr>
        </w:div>
        <w:div w:id="1591308042">
          <w:marLeft w:val="0"/>
          <w:marRight w:val="0"/>
          <w:marTop w:val="0"/>
          <w:marBottom w:val="0"/>
          <w:divBdr>
            <w:top w:val="none" w:sz="0" w:space="0" w:color="auto"/>
            <w:left w:val="none" w:sz="0" w:space="0" w:color="auto"/>
            <w:bottom w:val="none" w:sz="0" w:space="0" w:color="auto"/>
            <w:right w:val="none" w:sz="0" w:space="0" w:color="auto"/>
          </w:divBdr>
        </w:div>
        <w:div w:id="1836608142">
          <w:marLeft w:val="0"/>
          <w:marRight w:val="0"/>
          <w:marTop w:val="0"/>
          <w:marBottom w:val="0"/>
          <w:divBdr>
            <w:top w:val="none" w:sz="0" w:space="0" w:color="auto"/>
            <w:left w:val="none" w:sz="0" w:space="0" w:color="auto"/>
            <w:bottom w:val="none" w:sz="0" w:space="0" w:color="auto"/>
            <w:right w:val="none" w:sz="0" w:space="0" w:color="auto"/>
          </w:divBdr>
        </w:div>
        <w:div w:id="2021543364">
          <w:marLeft w:val="0"/>
          <w:marRight w:val="0"/>
          <w:marTop w:val="0"/>
          <w:marBottom w:val="0"/>
          <w:divBdr>
            <w:top w:val="none" w:sz="0" w:space="0" w:color="auto"/>
            <w:left w:val="none" w:sz="0" w:space="0" w:color="auto"/>
            <w:bottom w:val="none" w:sz="0" w:space="0" w:color="auto"/>
            <w:right w:val="none" w:sz="0" w:space="0" w:color="auto"/>
          </w:divBdr>
        </w:div>
        <w:div w:id="1815684038">
          <w:marLeft w:val="0"/>
          <w:marRight w:val="0"/>
          <w:marTop w:val="0"/>
          <w:marBottom w:val="0"/>
          <w:divBdr>
            <w:top w:val="none" w:sz="0" w:space="0" w:color="auto"/>
            <w:left w:val="none" w:sz="0" w:space="0" w:color="auto"/>
            <w:bottom w:val="none" w:sz="0" w:space="0" w:color="auto"/>
            <w:right w:val="none" w:sz="0" w:space="0" w:color="auto"/>
          </w:divBdr>
        </w:div>
        <w:div w:id="2071268681">
          <w:marLeft w:val="0"/>
          <w:marRight w:val="0"/>
          <w:marTop w:val="0"/>
          <w:marBottom w:val="0"/>
          <w:divBdr>
            <w:top w:val="none" w:sz="0" w:space="0" w:color="auto"/>
            <w:left w:val="none" w:sz="0" w:space="0" w:color="auto"/>
            <w:bottom w:val="none" w:sz="0" w:space="0" w:color="auto"/>
            <w:right w:val="none" w:sz="0" w:space="0" w:color="auto"/>
          </w:divBdr>
        </w:div>
        <w:div w:id="1126893715">
          <w:marLeft w:val="0"/>
          <w:marRight w:val="0"/>
          <w:marTop w:val="0"/>
          <w:marBottom w:val="0"/>
          <w:divBdr>
            <w:top w:val="none" w:sz="0" w:space="0" w:color="auto"/>
            <w:left w:val="none" w:sz="0" w:space="0" w:color="auto"/>
            <w:bottom w:val="none" w:sz="0" w:space="0" w:color="auto"/>
            <w:right w:val="none" w:sz="0" w:space="0" w:color="auto"/>
          </w:divBdr>
        </w:div>
        <w:div w:id="1733960433">
          <w:marLeft w:val="0"/>
          <w:marRight w:val="0"/>
          <w:marTop w:val="0"/>
          <w:marBottom w:val="0"/>
          <w:divBdr>
            <w:top w:val="none" w:sz="0" w:space="0" w:color="auto"/>
            <w:left w:val="none" w:sz="0" w:space="0" w:color="auto"/>
            <w:bottom w:val="none" w:sz="0" w:space="0" w:color="auto"/>
            <w:right w:val="none" w:sz="0" w:space="0" w:color="auto"/>
          </w:divBdr>
        </w:div>
        <w:div w:id="446119969">
          <w:marLeft w:val="0"/>
          <w:marRight w:val="0"/>
          <w:marTop w:val="0"/>
          <w:marBottom w:val="0"/>
          <w:divBdr>
            <w:top w:val="none" w:sz="0" w:space="0" w:color="auto"/>
            <w:left w:val="none" w:sz="0" w:space="0" w:color="auto"/>
            <w:bottom w:val="none" w:sz="0" w:space="0" w:color="auto"/>
            <w:right w:val="none" w:sz="0" w:space="0" w:color="auto"/>
          </w:divBdr>
        </w:div>
        <w:div w:id="1377778155">
          <w:marLeft w:val="0"/>
          <w:marRight w:val="0"/>
          <w:marTop w:val="0"/>
          <w:marBottom w:val="0"/>
          <w:divBdr>
            <w:top w:val="none" w:sz="0" w:space="0" w:color="auto"/>
            <w:left w:val="none" w:sz="0" w:space="0" w:color="auto"/>
            <w:bottom w:val="none" w:sz="0" w:space="0" w:color="auto"/>
            <w:right w:val="none" w:sz="0" w:space="0" w:color="auto"/>
          </w:divBdr>
        </w:div>
        <w:div w:id="2079596466">
          <w:marLeft w:val="0"/>
          <w:marRight w:val="0"/>
          <w:marTop w:val="0"/>
          <w:marBottom w:val="0"/>
          <w:divBdr>
            <w:top w:val="none" w:sz="0" w:space="0" w:color="auto"/>
            <w:left w:val="none" w:sz="0" w:space="0" w:color="auto"/>
            <w:bottom w:val="none" w:sz="0" w:space="0" w:color="auto"/>
            <w:right w:val="none" w:sz="0" w:space="0" w:color="auto"/>
          </w:divBdr>
        </w:div>
        <w:div w:id="2025091860">
          <w:marLeft w:val="0"/>
          <w:marRight w:val="0"/>
          <w:marTop w:val="0"/>
          <w:marBottom w:val="0"/>
          <w:divBdr>
            <w:top w:val="none" w:sz="0" w:space="0" w:color="auto"/>
            <w:left w:val="none" w:sz="0" w:space="0" w:color="auto"/>
            <w:bottom w:val="none" w:sz="0" w:space="0" w:color="auto"/>
            <w:right w:val="none" w:sz="0" w:space="0" w:color="auto"/>
          </w:divBdr>
        </w:div>
        <w:div w:id="1632203131">
          <w:marLeft w:val="0"/>
          <w:marRight w:val="0"/>
          <w:marTop w:val="0"/>
          <w:marBottom w:val="0"/>
          <w:divBdr>
            <w:top w:val="none" w:sz="0" w:space="0" w:color="auto"/>
            <w:left w:val="none" w:sz="0" w:space="0" w:color="auto"/>
            <w:bottom w:val="none" w:sz="0" w:space="0" w:color="auto"/>
            <w:right w:val="none" w:sz="0" w:space="0" w:color="auto"/>
          </w:divBdr>
        </w:div>
        <w:div w:id="433214335">
          <w:marLeft w:val="0"/>
          <w:marRight w:val="0"/>
          <w:marTop w:val="0"/>
          <w:marBottom w:val="0"/>
          <w:divBdr>
            <w:top w:val="none" w:sz="0" w:space="0" w:color="auto"/>
            <w:left w:val="none" w:sz="0" w:space="0" w:color="auto"/>
            <w:bottom w:val="none" w:sz="0" w:space="0" w:color="auto"/>
            <w:right w:val="none" w:sz="0" w:space="0" w:color="auto"/>
          </w:divBdr>
        </w:div>
        <w:div w:id="1090540557">
          <w:marLeft w:val="0"/>
          <w:marRight w:val="0"/>
          <w:marTop w:val="0"/>
          <w:marBottom w:val="0"/>
          <w:divBdr>
            <w:top w:val="none" w:sz="0" w:space="0" w:color="auto"/>
            <w:left w:val="none" w:sz="0" w:space="0" w:color="auto"/>
            <w:bottom w:val="none" w:sz="0" w:space="0" w:color="auto"/>
            <w:right w:val="none" w:sz="0" w:space="0" w:color="auto"/>
          </w:divBdr>
        </w:div>
        <w:div w:id="310451268">
          <w:marLeft w:val="0"/>
          <w:marRight w:val="0"/>
          <w:marTop w:val="0"/>
          <w:marBottom w:val="0"/>
          <w:divBdr>
            <w:top w:val="none" w:sz="0" w:space="0" w:color="auto"/>
            <w:left w:val="none" w:sz="0" w:space="0" w:color="auto"/>
            <w:bottom w:val="none" w:sz="0" w:space="0" w:color="auto"/>
            <w:right w:val="none" w:sz="0" w:space="0" w:color="auto"/>
          </w:divBdr>
        </w:div>
        <w:div w:id="2125692125">
          <w:marLeft w:val="0"/>
          <w:marRight w:val="0"/>
          <w:marTop w:val="0"/>
          <w:marBottom w:val="0"/>
          <w:divBdr>
            <w:top w:val="none" w:sz="0" w:space="0" w:color="auto"/>
            <w:left w:val="none" w:sz="0" w:space="0" w:color="auto"/>
            <w:bottom w:val="none" w:sz="0" w:space="0" w:color="auto"/>
            <w:right w:val="none" w:sz="0" w:space="0" w:color="auto"/>
          </w:divBdr>
        </w:div>
        <w:div w:id="1255624164">
          <w:marLeft w:val="0"/>
          <w:marRight w:val="0"/>
          <w:marTop w:val="0"/>
          <w:marBottom w:val="0"/>
          <w:divBdr>
            <w:top w:val="none" w:sz="0" w:space="0" w:color="auto"/>
            <w:left w:val="none" w:sz="0" w:space="0" w:color="auto"/>
            <w:bottom w:val="none" w:sz="0" w:space="0" w:color="auto"/>
            <w:right w:val="none" w:sz="0" w:space="0" w:color="auto"/>
          </w:divBdr>
        </w:div>
        <w:div w:id="940988568">
          <w:marLeft w:val="0"/>
          <w:marRight w:val="0"/>
          <w:marTop w:val="0"/>
          <w:marBottom w:val="0"/>
          <w:divBdr>
            <w:top w:val="none" w:sz="0" w:space="0" w:color="auto"/>
            <w:left w:val="none" w:sz="0" w:space="0" w:color="auto"/>
            <w:bottom w:val="none" w:sz="0" w:space="0" w:color="auto"/>
            <w:right w:val="none" w:sz="0" w:space="0" w:color="auto"/>
          </w:divBdr>
        </w:div>
        <w:div w:id="1735860148">
          <w:marLeft w:val="0"/>
          <w:marRight w:val="0"/>
          <w:marTop w:val="0"/>
          <w:marBottom w:val="0"/>
          <w:divBdr>
            <w:top w:val="none" w:sz="0" w:space="0" w:color="auto"/>
            <w:left w:val="none" w:sz="0" w:space="0" w:color="auto"/>
            <w:bottom w:val="none" w:sz="0" w:space="0" w:color="auto"/>
            <w:right w:val="none" w:sz="0" w:space="0" w:color="auto"/>
          </w:divBdr>
        </w:div>
        <w:div w:id="1626153409">
          <w:marLeft w:val="0"/>
          <w:marRight w:val="0"/>
          <w:marTop w:val="0"/>
          <w:marBottom w:val="0"/>
          <w:divBdr>
            <w:top w:val="none" w:sz="0" w:space="0" w:color="auto"/>
            <w:left w:val="none" w:sz="0" w:space="0" w:color="auto"/>
            <w:bottom w:val="none" w:sz="0" w:space="0" w:color="auto"/>
            <w:right w:val="none" w:sz="0" w:space="0" w:color="auto"/>
          </w:divBdr>
        </w:div>
        <w:div w:id="207765404">
          <w:marLeft w:val="0"/>
          <w:marRight w:val="0"/>
          <w:marTop w:val="0"/>
          <w:marBottom w:val="0"/>
          <w:divBdr>
            <w:top w:val="none" w:sz="0" w:space="0" w:color="auto"/>
            <w:left w:val="none" w:sz="0" w:space="0" w:color="auto"/>
            <w:bottom w:val="none" w:sz="0" w:space="0" w:color="auto"/>
            <w:right w:val="none" w:sz="0" w:space="0" w:color="auto"/>
          </w:divBdr>
        </w:div>
        <w:div w:id="1345202188">
          <w:marLeft w:val="0"/>
          <w:marRight w:val="0"/>
          <w:marTop w:val="0"/>
          <w:marBottom w:val="0"/>
          <w:divBdr>
            <w:top w:val="none" w:sz="0" w:space="0" w:color="auto"/>
            <w:left w:val="none" w:sz="0" w:space="0" w:color="auto"/>
            <w:bottom w:val="none" w:sz="0" w:space="0" w:color="auto"/>
            <w:right w:val="none" w:sz="0" w:space="0" w:color="auto"/>
          </w:divBdr>
        </w:div>
        <w:div w:id="1724863516">
          <w:marLeft w:val="0"/>
          <w:marRight w:val="0"/>
          <w:marTop w:val="0"/>
          <w:marBottom w:val="0"/>
          <w:divBdr>
            <w:top w:val="none" w:sz="0" w:space="0" w:color="auto"/>
            <w:left w:val="none" w:sz="0" w:space="0" w:color="auto"/>
            <w:bottom w:val="none" w:sz="0" w:space="0" w:color="auto"/>
            <w:right w:val="none" w:sz="0" w:space="0" w:color="auto"/>
          </w:divBdr>
        </w:div>
        <w:div w:id="1154298051">
          <w:marLeft w:val="0"/>
          <w:marRight w:val="0"/>
          <w:marTop w:val="0"/>
          <w:marBottom w:val="0"/>
          <w:divBdr>
            <w:top w:val="none" w:sz="0" w:space="0" w:color="auto"/>
            <w:left w:val="none" w:sz="0" w:space="0" w:color="auto"/>
            <w:bottom w:val="none" w:sz="0" w:space="0" w:color="auto"/>
            <w:right w:val="none" w:sz="0" w:space="0" w:color="auto"/>
          </w:divBdr>
        </w:div>
        <w:div w:id="1330518989">
          <w:marLeft w:val="0"/>
          <w:marRight w:val="0"/>
          <w:marTop w:val="0"/>
          <w:marBottom w:val="0"/>
          <w:divBdr>
            <w:top w:val="none" w:sz="0" w:space="0" w:color="auto"/>
            <w:left w:val="none" w:sz="0" w:space="0" w:color="auto"/>
            <w:bottom w:val="none" w:sz="0" w:space="0" w:color="auto"/>
            <w:right w:val="none" w:sz="0" w:space="0" w:color="auto"/>
          </w:divBdr>
        </w:div>
        <w:div w:id="293602633">
          <w:marLeft w:val="0"/>
          <w:marRight w:val="0"/>
          <w:marTop w:val="0"/>
          <w:marBottom w:val="0"/>
          <w:divBdr>
            <w:top w:val="none" w:sz="0" w:space="0" w:color="auto"/>
            <w:left w:val="none" w:sz="0" w:space="0" w:color="auto"/>
            <w:bottom w:val="none" w:sz="0" w:space="0" w:color="auto"/>
            <w:right w:val="none" w:sz="0" w:space="0" w:color="auto"/>
          </w:divBdr>
        </w:div>
        <w:div w:id="1046296542">
          <w:marLeft w:val="0"/>
          <w:marRight w:val="0"/>
          <w:marTop w:val="0"/>
          <w:marBottom w:val="0"/>
          <w:divBdr>
            <w:top w:val="none" w:sz="0" w:space="0" w:color="auto"/>
            <w:left w:val="none" w:sz="0" w:space="0" w:color="auto"/>
            <w:bottom w:val="none" w:sz="0" w:space="0" w:color="auto"/>
            <w:right w:val="none" w:sz="0" w:space="0" w:color="auto"/>
          </w:divBdr>
        </w:div>
        <w:div w:id="1588272182">
          <w:marLeft w:val="0"/>
          <w:marRight w:val="0"/>
          <w:marTop w:val="0"/>
          <w:marBottom w:val="0"/>
          <w:divBdr>
            <w:top w:val="none" w:sz="0" w:space="0" w:color="auto"/>
            <w:left w:val="none" w:sz="0" w:space="0" w:color="auto"/>
            <w:bottom w:val="none" w:sz="0" w:space="0" w:color="auto"/>
            <w:right w:val="none" w:sz="0" w:space="0" w:color="auto"/>
          </w:divBdr>
        </w:div>
        <w:div w:id="1086538859">
          <w:marLeft w:val="0"/>
          <w:marRight w:val="0"/>
          <w:marTop w:val="0"/>
          <w:marBottom w:val="0"/>
          <w:divBdr>
            <w:top w:val="none" w:sz="0" w:space="0" w:color="auto"/>
            <w:left w:val="none" w:sz="0" w:space="0" w:color="auto"/>
            <w:bottom w:val="none" w:sz="0" w:space="0" w:color="auto"/>
            <w:right w:val="none" w:sz="0" w:space="0" w:color="auto"/>
          </w:divBdr>
        </w:div>
        <w:div w:id="1651858975">
          <w:marLeft w:val="0"/>
          <w:marRight w:val="0"/>
          <w:marTop w:val="0"/>
          <w:marBottom w:val="0"/>
          <w:divBdr>
            <w:top w:val="none" w:sz="0" w:space="0" w:color="auto"/>
            <w:left w:val="none" w:sz="0" w:space="0" w:color="auto"/>
            <w:bottom w:val="none" w:sz="0" w:space="0" w:color="auto"/>
            <w:right w:val="none" w:sz="0" w:space="0" w:color="auto"/>
          </w:divBdr>
        </w:div>
        <w:div w:id="2046755898">
          <w:marLeft w:val="0"/>
          <w:marRight w:val="0"/>
          <w:marTop w:val="0"/>
          <w:marBottom w:val="0"/>
          <w:divBdr>
            <w:top w:val="none" w:sz="0" w:space="0" w:color="auto"/>
            <w:left w:val="none" w:sz="0" w:space="0" w:color="auto"/>
            <w:bottom w:val="none" w:sz="0" w:space="0" w:color="auto"/>
            <w:right w:val="none" w:sz="0" w:space="0" w:color="auto"/>
          </w:divBdr>
        </w:div>
        <w:div w:id="869031391">
          <w:marLeft w:val="0"/>
          <w:marRight w:val="0"/>
          <w:marTop w:val="0"/>
          <w:marBottom w:val="0"/>
          <w:divBdr>
            <w:top w:val="none" w:sz="0" w:space="0" w:color="auto"/>
            <w:left w:val="none" w:sz="0" w:space="0" w:color="auto"/>
            <w:bottom w:val="none" w:sz="0" w:space="0" w:color="auto"/>
            <w:right w:val="none" w:sz="0" w:space="0" w:color="auto"/>
          </w:divBdr>
        </w:div>
        <w:div w:id="1327393771">
          <w:marLeft w:val="0"/>
          <w:marRight w:val="0"/>
          <w:marTop w:val="0"/>
          <w:marBottom w:val="0"/>
          <w:divBdr>
            <w:top w:val="none" w:sz="0" w:space="0" w:color="auto"/>
            <w:left w:val="none" w:sz="0" w:space="0" w:color="auto"/>
            <w:bottom w:val="none" w:sz="0" w:space="0" w:color="auto"/>
            <w:right w:val="none" w:sz="0" w:space="0" w:color="auto"/>
          </w:divBdr>
        </w:div>
        <w:div w:id="1186674875">
          <w:marLeft w:val="0"/>
          <w:marRight w:val="0"/>
          <w:marTop w:val="0"/>
          <w:marBottom w:val="0"/>
          <w:divBdr>
            <w:top w:val="none" w:sz="0" w:space="0" w:color="auto"/>
            <w:left w:val="none" w:sz="0" w:space="0" w:color="auto"/>
            <w:bottom w:val="none" w:sz="0" w:space="0" w:color="auto"/>
            <w:right w:val="none" w:sz="0" w:space="0" w:color="auto"/>
          </w:divBdr>
        </w:div>
        <w:div w:id="1824154814">
          <w:marLeft w:val="0"/>
          <w:marRight w:val="0"/>
          <w:marTop w:val="0"/>
          <w:marBottom w:val="0"/>
          <w:divBdr>
            <w:top w:val="none" w:sz="0" w:space="0" w:color="auto"/>
            <w:left w:val="none" w:sz="0" w:space="0" w:color="auto"/>
            <w:bottom w:val="none" w:sz="0" w:space="0" w:color="auto"/>
            <w:right w:val="none" w:sz="0" w:space="0" w:color="auto"/>
          </w:divBdr>
        </w:div>
        <w:div w:id="1801455764">
          <w:marLeft w:val="0"/>
          <w:marRight w:val="0"/>
          <w:marTop w:val="0"/>
          <w:marBottom w:val="0"/>
          <w:divBdr>
            <w:top w:val="none" w:sz="0" w:space="0" w:color="auto"/>
            <w:left w:val="none" w:sz="0" w:space="0" w:color="auto"/>
            <w:bottom w:val="none" w:sz="0" w:space="0" w:color="auto"/>
            <w:right w:val="none" w:sz="0" w:space="0" w:color="auto"/>
          </w:divBdr>
        </w:div>
        <w:div w:id="293143291">
          <w:marLeft w:val="0"/>
          <w:marRight w:val="0"/>
          <w:marTop w:val="0"/>
          <w:marBottom w:val="0"/>
          <w:divBdr>
            <w:top w:val="none" w:sz="0" w:space="0" w:color="auto"/>
            <w:left w:val="none" w:sz="0" w:space="0" w:color="auto"/>
            <w:bottom w:val="none" w:sz="0" w:space="0" w:color="auto"/>
            <w:right w:val="none" w:sz="0" w:space="0" w:color="auto"/>
          </w:divBdr>
        </w:div>
        <w:div w:id="1514764327">
          <w:marLeft w:val="0"/>
          <w:marRight w:val="0"/>
          <w:marTop w:val="0"/>
          <w:marBottom w:val="0"/>
          <w:divBdr>
            <w:top w:val="none" w:sz="0" w:space="0" w:color="auto"/>
            <w:left w:val="none" w:sz="0" w:space="0" w:color="auto"/>
            <w:bottom w:val="none" w:sz="0" w:space="0" w:color="auto"/>
            <w:right w:val="none" w:sz="0" w:space="0" w:color="auto"/>
          </w:divBdr>
        </w:div>
        <w:div w:id="384179234">
          <w:marLeft w:val="0"/>
          <w:marRight w:val="0"/>
          <w:marTop w:val="0"/>
          <w:marBottom w:val="0"/>
          <w:divBdr>
            <w:top w:val="none" w:sz="0" w:space="0" w:color="auto"/>
            <w:left w:val="none" w:sz="0" w:space="0" w:color="auto"/>
            <w:bottom w:val="none" w:sz="0" w:space="0" w:color="auto"/>
            <w:right w:val="none" w:sz="0" w:space="0" w:color="auto"/>
          </w:divBdr>
        </w:div>
        <w:div w:id="1596523673">
          <w:marLeft w:val="0"/>
          <w:marRight w:val="0"/>
          <w:marTop w:val="0"/>
          <w:marBottom w:val="0"/>
          <w:divBdr>
            <w:top w:val="none" w:sz="0" w:space="0" w:color="auto"/>
            <w:left w:val="none" w:sz="0" w:space="0" w:color="auto"/>
            <w:bottom w:val="none" w:sz="0" w:space="0" w:color="auto"/>
            <w:right w:val="none" w:sz="0" w:space="0" w:color="auto"/>
          </w:divBdr>
        </w:div>
        <w:div w:id="1959528276">
          <w:marLeft w:val="0"/>
          <w:marRight w:val="0"/>
          <w:marTop w:val="0"/>
          <w:marBottom w:val="0"/>
          <w:divBdr>
            <w:top w:val="none" w:sz="0" w:space="0" w:color="auto"/>
            <w:left w:val="none" w:sz="0" w:space="0" w:color="auto"/>
            <w:bottom w:val="none" w:sz="0" w:space="0" w:color="auto"/>
            <w:right w:val="none" w:sz="0" w:space="0" w:color="auto"/>
          </w:divBdr>
        </w:div>
        <w:div w:id="628324551">
          <w:marLeft w:val="0"/>
          <w:marRight w:val="0"/>
          <w:marTop w:val="0"/>
          <w:marBottom w:val="0"/>
          <w:divBdr>
            <w:top w:val="none" w:sz="0" w:space="0" w:color="auto"/>
            <w:left w:val="none" w:sz="0" w:space="0" w:color="auto"/>
            <w:bottom w:val="none" w:sz="0" w:space="0" w:color="auto"/>
            <w:right w:val="none" w:sz="0" w:space="0" w:color="auto"/>
          </w:divBdr>
        </w:div>
        <w:div w:id="315455437">
          <w:marLeft w:val="0"/>
          <w:marRight w:val="0"/>
          <w:marTop w:val="0"/>
          <w:marBottom w:val="0"/>
          <w:divBdr>
            <w:top w:val="none" w:sz="0" w:space="0" w:color="auto"/>
            <w:left w:val="none" w:sz="0" w:space="0" w:color="auto"/>
            <w:bottom w:val="none" w:sz="0" w:space="0" w:color="auto"/>
            <w:right w:val="none" w:sz="0" w:space="0" w:color="auto"/>
          </w:divBdr>
        </w:div>
        <w:div w:id="647169032">
          <w:marLeft w:val="0"/>
          <w:marRight w:val="0"/>
          <w:marTop w:val="0"/>
          <w:marBottom w:val="0"/>
          <w:divBdr>
            <w:top w:val="none" w:sz="0" w:space="0" w:color="auto"/>
            <w:left w:val="none" w:sz="0" w:space="0" w:color="auto"/>
            <w:bottom w:val="none" w:sz="0" w:space="0" w:color="auto"/>
            <w:right w:val="none" w:sz="0" w:space="0" w:color="auto"/>
          </w:divBdr>
        </w:div>
        <w:div w:id="562063483">
          <w:marLeft w:val="0"/>
          <w:marRight w:val="0"/>
          <w:marTop w:val="0"/>
          <w:marBottom w:val="0"/>
          <w:divBdr>
            <w:top w:val="none" w:sz="0" w:space="0" w:color="auto"/>
            <w:left w:val="none" w:sz="0" w:space="0" w:color="auto"/>
            <w:bottom w:val="none" w:sz="0" w:space="0" w:color="auto"/>
            <w:right w:val="none" w:sz="0" w:space="0" w:color="auto"/>
          </w:divBdr>
        </w:div>
        <w:div w:id="1697149107">
          <w:marLeft w:val="0"/>
          <w:marRight w:val="0"/>
          <w:marTop w:val="0"/>
          <w:marBottom w:val="0"/>
          <w:divBdr>
            <w:top w:val="none" w:sz="0" w:space="0" w:color="auto"/>
            <w:left w:val="none" w:sz="0" w:space="0" w:color="auto"/>
            <w:bottom w:val="none" w:sz="0" w:space="0" w:color="auto"/>
            <w:right w:val="none" w:sz="0" w:space="0" w:color="auto"/>
          </w:divBdr>
        </w:div>
        <w:div w:id="584538302">
          <w:marLeft w:val="0"/>
          <w:marRight w:val="0"/>
          <w:marTop w:val="0"/>
          <w:marBottom w:val="0"/>
          <w:divBdr>
            <w:top w:val="none" w:sz="0" w:space="0" w:color="auto"/>
            <w:left w:val="none" w:sz="0" w:space="0" w:color="auto"/>
            <w:bottom w:val="none" w:sz="0" w:space="0" w:color="auto"/>
            <w:right w:val="none" w:sz="0" w:space="0" w:color="auto"/>
          </w:divBdr>
        </w:div>
        <w:div w:id="388654608">
          <w:marLeft w:val="0"/>
          <w:marRight w:val="0"/>
          <w:marTop w:val="0"/>
          <w:marBottom w:val="0"/>
          <w:divBdr>
            <w:top w:val="none" w:sz="0" w:space="0" w:color="auto"/>
            <w:left w:val="none" w:sz="0" w:space="0" w:color="auto"/>
            <w:bottom w:val="none" w:sz="0" w:space="0" w:color="auto"/>
            <w:right w:val="none" w:sz="0" w:space="0" w:color="auto"/>
          </w:divBdr>
        </w:div>
        <w:div w:id="238759654">
          <w:marLeft w:val="0"/>
          <w:marRight w:val="0"/>
          <w:marTop w:val="0"/>
          <w:marBottom w:val="0"/>
          <w:divBdr>
            <w:top w:val="none" w:sz="0" w:space="0" w:color="auto"/>
            <w:left w:val="none" w:sz="0" w:space="0" w:color="auto"/>
            <w:bottom w:val="none" w:sz="0" w:space="0" w:color="auto"/>
            <w:right w:val="none" w:sz="0" w:space="0" w:color="auto"/>
          </w:divBdr>
        </w:div>
        <w:div w:id="813184770">
          <w:marLeft w:val="0"/>
          <w:marRight w:val="0"/>
          <w:marTop w:val="0"/>
          <w:marBottom w:val="0"/>
          <w:divBdr>
            <w:top w:val="none" w:sz="0" w:space="0" w:color="auto"/>
            <w:left w:val="none" w:sz="0" w:space="0" w:color="auto"/>
            <w:bottom w:val="none" w:sz="0" w:space="0" w:color="auto"/>
            <w:right w:val="none" w:sz="0" w:space="0" w:color="auto"/>
          </w:divBdr>
        </w:div>
        <w:div w:id="1648851190">
          <w:marLeft w:val="0"/>
          <w:marRight w:val="0"/>
          <w:marTop w:val="0"/>
          <w:marBottom w:val="0"/>
          <w:divBdr>
            <w:top w:val="none" w:sz="0" w:space="0" w:color="auto"/>
            <w:left w:val="none" w:sz="0" w:space="0" w:color="auto"/>
            <w:bottom w:val="none" w:sz="0" w:space="0" w:color="auto"/>
            <w:right w:val="none" w:sz="0" w:space="0" w:color="auto"/>
          </w:divBdr>
        </w:div>
        <w:div w:id="578028542">
          <w:marLeft w:val="0"/>
          <w:marRight w:val="0"/>
          <w:marTop w:val="0"/>
          <w:marBottom w:val="0"/>
          <w:divBdr>
            <w:top w:val="none" w:sz="0" w:space="0" w:color="auto"/>
            <w:left w:val="none" w:sz="0" w:space="0" w:color="auto"/>
            <w:bottom w:val="none" w:sz="0" w:space="0" w:color="auto"/>
            <w:right w:val="none" w:sz="0" w:space="0" w:color="auto"/>
          </w:divBdr>
        </w:div>
        <w:div w:id="985620515">
          <w:marLeft w:val="0"/>
          <w:marRight w:val="0"/>
          <w:marTop w:val="0"/>
          <w:marBottom w:val="0"/>
          <w:divBdr>
            <w:top w:val="none" w:sz="0" w:space="0" w:color="auto"/>
            <w:left w:val="none" w:sz="0" w:space="0" w:color="auto"/>
            <w:bottom w:val="none" w:sz="0" w:space="0" w:color="auto"/>
            <w:right w:val="none" w:sz="0" w:space="0" w:color="auto"/>
          </w:divBdr>
        </w:div>
        <w:div w:id="829172774">
          <w:marLeft w:val="0"/>
          <w:marRight w:val="0"/>
          <w:marTop w:val="0"/>
          <w:marBottom w:val="0"/>
          <w:divBdr>
            <w:top w:val="none" w:sz="0" w:space="0" w:color="auto"/>
            <w:left w:val="none" w:sz="0" w:space="0" w:color="auto"/>
            <w:bottom w:val="none" w:sz="0" w:space="0" w:color="auto"/>
            <w:right w:val="none" w:sz="0" w:space="0" w:color="auto"/>
          </w:divBdr>
        </w:div>
        <w:div w:id="1077630798">
          <w:marLeft w:val="0"/>
          <w:marRight w:val="0"/>
          <w:marTop w:val="0"/>
          <w:marBottom w:val="0"/>
          <w:divBdr>
            <w:top w:val="none" w:sz="0" w:space="0" w:color="auto"/>
            <w:left w:val="none" w:sz="0" w:space="0" w:color="auto"/>
            <w:bottom w:val="none" w:sz="0" w:space="0" w:color="auto"/>
            <w:right w:val="none" w:sz="0" w:space="0" w:color="auto"/>
          </w:divBdr>
        </w:div>
        <w:div w:id="1768502666">
          <w:marLeft w:val="0"/>
          <w:marRight w:val="0"/>
          <w:marTop w:val="0"/>
          <w:marBottom w:val="0"/>
          <w:divBdr>
            <w:top w:val="none" w:sz="0" w:space="0" w:color="auto"/>
            <w:left w:val="none" w:sz="0" w:space="0" w:color="auto"/>
            <w:bottom w:val="none" w:sz="0" w:space="0" w:color="auto"/>
            <w:right w:val="none" w:sz="0" w:space="0" w:color="auto"/>
          </w:divBdr>
        </w:div>
        <w:div w:id="162791601">
          <w:marLeft w:val="0"/>
          <w:marRight w:val="0"/>
          <w:marTop w:val="0"/>
          <w:marBottom w:val="0"/>
          <w:divBdr>
            <w:top w:val="none" w:sz="0" w:space="0" w:color="auto"/>
            <w:left w:val="none" w:sz="0" w:space="0" w:color="auto"/>
            <w:bottom w:val="none" w:sz="0" w:space="0" w:color="auto"/>
            <w:right w:val="none" w:sz="0" w:space="0" w:color="auto"/>
          </w:divBdr>
        </w:div>
        <w:div w:id="411126973">
          <w:marLeft w:val="0"/>
          <w:marRight w:val="0"/>
          <w:marTop w:val="0"/>
          <w:marBottom w:val="0"/>
          <w:divBdr>
            <w:top w:val="none" w:sz="0" w:space="0" w:color="auto"/>
            <w:left w:val="none" w:sz="0" w:space="0" w:color="auto"/>
            <w:bottom w:val="none" w:sz="0" w:space="0" w:color="auto"/>
            <w:right w:val="none" w:sz="0" w:space="0" w:color="auto"/>
          </w:divBdr>
        </w:div>
        <w:div w:id="2124035634">
          <w:marLeft w:val="0"/>
          <w:marRight w:val="0"/>
          <w:marTop w:val="0"/>
          <w:marBottom w:val="0"/>
          <w:divBdr>
            <w:top w:val="none" w:sz="0" w:space="0" w:color="auto"/>
            <w:left w:val="none" w:sz="0" w:space="0" w:color="auto"/>
            <w:bottom w:val="none" w:sz="0" w:space="0" w:color="auto"/>
            <w:right w:val="none" w:sz="0" w:space="0" w:color="auto"/>
          </w:divBdr>
        </w:div>
        <w:div w:id="828179574">
          <w:marLeft w:val="0"/>
          <w:marRight w:val="0"/>
          <w:marTop w:val="0"/>
          <w:marBottom w:val="0"/>
          <w:divBdr>
            <w:top w:val="none" w:sz="0" w:space="0" w:color="auto"/>
            <w:left w:val="none" w:sz="0" w:space="0" w:color="auto"/>
            <w:bottom w:val="none" w:sz="0" w:space="0" w:color="auto"/>
            <w:right w:val="none" w:sz="0" w:space="0" w:color="auto"/>
          </w:divBdr>
        </w:div>
        <w:div w:id="489296744">
          <w:marLeft w:val="0"/>
          <w:marRight w:val="0"/>
          <w:marTop w:val="0"/>
          <w:marBottom w:val="0"/>
          <w:divBdr>
            <w:top w:val="none" w:sz="0" w:space="0" w:color="auto"/>
            <w:left w:val="none" w:sz="0" w:space="0" w:color="auto"/>
            <w:bottom w:val="none" w:sz="0" w:space="0" w:color="auto"/>
            <w:right w:val="none" w:sz="0" w:space="0" w:color="auto"/>
          </w:divBdr>
        </w:div>
        <w:div w:id="2038579740">
          <w:marLeft w:val="0"/>
          <w:marRight w:val="0"/>
          <w:marTop w:val="0"/>
          <w:marBottom w:val="0"/>
          <w:divBdr>
            <w:top w:val="none" w:sz="0" w:space="0" w:color="auto"/>
            <w:left w:val="none" w:sz="0" w:space="0" w:color="auto"/>
            <w:bottom w:val="none" w:sz="0" w:space="0" w:color="auto"/>
            <w:right w:val="none" w:sz="0" w:space="0" w:color="auto"/>
          </w:divBdr>
        </w:div>
        <w:div w:id="903756911">
          <w:marLeft w:val="0"/>
          <w:marRight w:val="0"/>
          <w:marTop w:val="0"/>
          <w:marBottom w:val="0"/>
          <w:divBdr>
            <w:top w:val="none" w:sz="0" w:space="0" w:color="auto"/>
            <w:left w:val="none" w:sz="0" w:space="0" w:color="auto"/>
            <w:bottom w:val="none" w:sz="0" w:space="0" w:color="auto"/>
            <w:right w:val="none" w:sz="0" w:space="0" w:color="auto"/>
          </w:divBdr>
        </w:div>
        <w:div w:id="132990564">
          <w:marLeft w:val="0"/>
          <w:marRight w:val="0"/>
          <w:marTop w:val="0"/>
          <w:marBottom w:val="0"/>
          <w:divBdr>
            <w:top w:val="none" w:sz="0" w:space="0" w:color="auto"/>
            <w:left w:val="none" w:sz="0" w:space="0" w:color="auto"/>
            <w:bottom w:val="none" w:sz="0" w:space="0" w:color="auto"/>
            <w:right w:val="none" w:sz="0" w:space="0" w:color="auto"/>
          </w:divBdr>
        </w:div>
        <w:div w:id="371149153">
          <w:marLeft w:val="0"/>
          <w:marRight w:val="0"/>
          <w:marTop w:val="0"/>
          <w:marBottom w:val="0"/>
          <w:divBdr>
            <w:top w:val="none" w:sz="0" w:space="0" w:color="auto"/>
            <w:left w:val="none" w:sz="0" w:space="0" w:color="auto"/>
            <w:bottom w:val="none" w:sz="0" w:space="0" w:color="auto"/>
            <w:right w:val="none" w:sz="0" w:space="0" w:color="auto"/>
          </w:divBdr>
        </w:div>
        <w:div w:id="692075894">
          <w:marLeft w:val="0"/>
          <w:marRight w:val="0"/>
          <w:marTop w:val="0"/>
          <w:marBottom w:val="0"/>
          <w:divBdr>
            <w:top w:val="none" w:sz="0" w:space="0" w:color="auto"/>
            <w:left w:val="none" w:sz="0" w:space="0" w:color="auto"/>
            <w:bottom w:val="none" w:sz="0" w:space="0" w:color="auto"/>
            <w:right w:val="none" w:sz="0" w:space="0" w:color="auto"/>
          </w:divBdr>
        </w:div>
        <w:div w:id="41755940">
          <w:marLeft w:val="0"/>
          <w:marRight w:val="0"/>
          <w:marTop w:val="0"/>
          <w:marBottom w:val="0"/>
          <w:divBdr>
            <w:top w:val="none" w:sz="0" w:space="0" w:color="auto"/>
            <w:left w:val="none" w:sz="0" w:space="0" w:color="auto"/>
            <w:bottom w:val="none" w:sz="0" w:space="0" w:color="auto"/>
            <w:right w:val="none" w:sz="0" w:space="0" w:color="auto"/>
          </w:divBdr>
        </w:div>
        <w:div w:id="1811165959">
          <w:marLeft w:val="0"/>
          <w:marRight w:val="0"/>
          <w:marTop w:val="0"/>
          <w:marBottom w:val="0"/>
          <w:divBdr>
            <w:top w:val="none" w:sz="0" w:space="0" w:color="auto"/>
            <w:left w:val="none" w:sz="0" w:space="0" w:color="auto"/>
            <w:bottom w:val="none" w:sz="0" w:space="0" w:color="auto"/>
            <w:right w:val="none" w:sz="0" w:space="0" w:color="auto"/>
          </w:divBdr>
        </w:div>
        <w:div w:id="512572776">
          <w:marLeft w:val="0"/>
          <w:marRight w:val="0"/>
          <w:marTop w:val="0"/>
          <w:marBottom w:val="0"/>
          <w:divBdr>
            <w:top w:val="none" w:sz="0" w:space="0" w:color="auto"/>
            <w:left w:val="none" w:sz="0" w:space="0" w:color="auto"/>
            <w:bottom w:val="none" w:sz="0" w:space="0" w:color="auto"/>
            <w:right w:val="none" w:sz="0" w:space="0" w:color="auto"/>
          </w:divBdr>
        </w:div>
        <w:div w:id="1220702723">
          <w:marLeft w:val="0"/>
          <w:marRight w:val="0"/>
          <w:marTop w:val="0"/>
          <w:marBottom w:val="0"/>
          <w:divBdr>
            <w:top w:val="none" w:sz="0" w:space="0" w:color="auto"/>
            <w:left w:val="none" w:sz="0" w:space="0" w:color="auto"/>
            <w:bottom w:val="none" w:sz="0" w:space="0" w:color="auto"/>
            <w:right w:val="none" w:sz="0" w:space="0" w:color="auto"/>
          </w:divBdr>
        </w:div>
        <w:div w:id="1955599418">
          <w:marLeft w:val="0"/>
          <w:marRight w:val="0"/>
          <w:marTop w:val="0"/>
          <w:marBottom w:val="0"/>
          <w:divBdr>
            <w:top w:val="none" w:sz="0" w:space="0" w:color="auto"/>
            <w:left w:val="none" w:sz="0" w:space="0" w:color="auto"/>
            <w:bottom w:val="none" w:sz="0" w:space="0" w:color="auto"/>
            <w:right w:val="none" w:sz="0" w:space="0" w:color="auto"/>
          </w:divBdr>
        </w:div>
        <w:div w:id="81683871">
          <w:marLeft w:val="0"/>
          <w:marRight w:val="0"/>
          <w:marTop w:val="0"/>
          <w:marBottom w:val="0"/>
          <w:divBdr>
            <w:top w:val="none" w:sz="0" w:space="0" w:color="auto"/>
            <w:left w:val="none" w:sz="0" w:space="0" w:color="auto"/>
            <w:bottom w:val="none" w:sz="0" w:space="0" w:color="auto"/>
            <w:right w:val="none" w:sz="0" w:space="0" w:color="auto"/>
          </w:divBdr>
        </w:div>
        <w:div w:id="790513444">
          <w:marLeft w:val="0"/>
          <w:marRight w:val="0"/>
          <w:marTop w:val="0"/>
          <w:marBottom w:val="0"/>
          <w:divBdr>
            <w:top w:val="none" w:sz="0" w:space="0" w:color="auto"/>
            <w:left w:val="none" w:sz="0" w:space="0" w:color="auto"/>
            <w:bottom w:val="none" w:sz="0" w:space="0" w:color="auto"/>
            <w:right w:val="none" w:sz="0" w:space="0" w:color="auto"/>
          </w:divBdr>
        </w:div>
        <w:div w:id="1089809119">
          <w:marLeft w:val="0"/>
          <w:marRight w:val="0"/>
          <w:marTop w:val="0"/>
          <w:marBottom w:val="0"/>
          <w:divBdr>
            <w:top w:val="none" w:sz="0" w:space="0" w:color="auto"/>
            <w:left w:val="none" w:sz="0" w:space="0" w:color="auto"/>
            <w:bottom w:val="none" w:sz="0" w:space="0" w:color="auto"/>
            <w:right w:val="none" w:sz="0" w:space="0" w:color="auto"/>
          </w:divBdr>
        </w:div>
        <w:div w:id="879561041">
          <w:marLeft w:val="0"/>
          <w:marRight w:val="0"/>
          <w:marTop w:val="0"/>
          <w:marBottom w:val="0"/>
          <w:divBdr>
            <w:top w:val="none" w:sz="0" w:space="0" w:color="auto"/>
            <w:left w:val="none" w:sz="0" w:space="0" w:color="auto"/>
            <w:bottom w:val="none" w:sz="0" w:space="0" w:color="auto"/>
            <w:right w:val="none" w:sz="0" w:space="0" w:color="auto"/>
          </w:divBdr>
        </w:div>
        <w:div w:id="104470433">
          <w:marLeft w:val="0"/>
          <w:marRight w:val="0"/>
          <w:marTop w:val="0"/>
          <w:marBottom w:val="0"/>
          <w:divBdr>
            <w:top w:val="none" w:sz="0" w:space="0" w:color="auto"/>
            <w:left w:val="none" w:sz="0" w:space="0" w:color="auto"/>
            <w:bottom w:val="none" w:sz="0" w:space="0" w:color="auto"/>
            <w:right w:val="none" w:sz="0" w:space="0" w:color="auto"/>
          </w:divBdr>
        </w:div>
        <w:div w:id="496922175">
          <w:marLeft w:val="0"/>
          <w:marRight w:val="0"/>
          <w:marTop w:val="0"/>
          <w:marBottom w:val="0"/>
          <w:divBdr>
            <w:top w:val="none" w:sz="0" w:space="0" w:color="auto"/>
            <w:left w:val="none" w:sz="0" w:space="0" w:color="auto"/>
            <w:bottom w:val="none" w:sz="0" w:space="0" w:color="auto"/>
            <w:right w:val="none" w:sz="0" w:space="0" w:color="auto"/>
          </w:divBdr>
        </w:div>
        <w:div w:id="395250048">
          <w:marLeft w:val="0"/>
          <w:marRight w:val="0"/>
          <w:marTop w:val="0"/>
          <w:marBottom w:val="0"/>
          <w:divBdr>
            <w:top w:val="none" w:sz="0" w:space="0" w:color="auto"/>
            <w:left w:val="none" w:sz="0" w:space="0" w:color="auto"/>
            <w:bottom w:val="none" w:sz="0" w:space="0" w:color="auto"/>
            <w:right w:val="none" w:sz="0" w:space="0" w:color="auto"/>
          </w:divBdr>
        </w:div>
        <w:div w:id="1891262913">
          <w:marLeft w:val="0"/>
          <w:marRight w:val="0"/>
          <w:marTop w:val="0"/>
          <w:marBottom w:val="0"/>
          <w:divBdr>
            <w:top w:val="none" w:sz="0" w:space="0" w:color="auto"/>
            <w:left w:val="none" w:sz="0" w:space="0" w:color="auto"/>
            <w:bottom w:val="none" w:sz="0" w:space="0" w:color="auto"/>
            <w:right w:val="none" w:sz="0" w:space="0" w:color="auto"/>
          </w:divBdr>
        </w:div>
        <w:div w:id="1415980013">
          <w:marLeft w:val="0"/>
          <w:marRight w:val="0"/>
          <w:marTop w:val="0"/>
          <w:marBottom w:val="0"/>
          <w:divBdr>
            <w:top w:val="none" w:sz="0" w:space="0" w:color="auto"/>
            <w:left w:val="none" w:sz="0" w:space="0" w:color="auto"/>
            <w:bottom w:val="none" w:sz="0" w:space="0" w:color="auto"/>
            <w:right w:val="none" w:sz="0" w:space="0" w:color="auto"/>
          </w:divBdr>
        </w:div>
        <w:div w:id="1564295877">
          <w:marLeft w:val="0"/>
          <w:marRight w:val="0"/>
          <w:marTop w:val="0"/>
          <w:marBottom w:val="0"/>
          <w:divBdr>
            <w:top w:val="none" w:sz="0" w:space="0" w:color="auto"/>
            <w:left w:val="none" w:sz="0" w:space="0" w:color="auto"/>
            <w:bottom w:val="none" w:sz="0" w:space="0" w:color="auto"/>
            <w:right w:val="none" w:sz="0" w:space="0" w:color="auto"/>
          </w:divBdr>
        </w:div>
        <w:div w:id="154884357">
          <w:marLeft w:val="0"/>
          <w:marRight w:val="0"/>
          <w:marTop w:val="0"/>
          <w:marBottom w:val="0"/>
          <w:divBdr>
            <w:top w:val="none" w:sz="0" w:space="0" w:color="auto"/>
            <w:left w:val="none" w:sz="0" w:space="0" w:color="auto"/>
            <w:bottom w:val="none" w:sz="0" w:space="0" w:color="auto"/>
            <w:right w:val="none" w:sz="0" w:space="0" w:color="auto"/>
          </w:divBdr>
        </w:div>
        <w:div w:id="1130780044">
          <w:marLeft w:val="0"/>
          <w:marRight w:val="0"/>
          <w:marTop w:val="0"/>
          <w:marBottom w:val="0"/>
          <w:divBdr>
            <w:top w:val="none" w:sz="0" w:space="0" w:color="auto"/>
            <w:left w:val="none" w:sz="0" w:space="0" w:color="auto"/>
            <w:bottom w:val="none" w:sz="0" w:space="0" w:color="auto"/>
            <w:right w:val="none" w:sz="0" w:space="0" w:color="auto"/>
          </w:divBdr>
        </w:div>
        <w:div w:id="2121486849">
          <w:marLeft w:val="0"/>
          <w:marRight w:val="0"/>
          <w:marTop w:val="0"/>
          <w:marBottom w:val="0"/>
          <w:divBdr>
            <w:top w:val="none" w:sz="0" w:space="0" w:color="auto"/>
            <w:left w:val="none" w:sz="0" w:space="0" w:color="auto"/>
            <w:bottom w:val="none" w:sz="0" w:space="0" w:color="auto"/>
            <w:right w:val="none" w:sz="0" w:space="0" w:color="auto"/>
          </w:divBdr>
        </w:div>
        <w:div w:id="545068484">
          <w:marLeft w:val="0"/>
          <w:marRight w:val="0"/>
          <w:marTop w:val="0"/>
          <w:marBottom w:val="0"/>
          <w:divBdr>
            <w:top w:val="none" w:sz="0" w:space="0" w:color="auto"/>
            <w:left w:val="none" w:sz="0" w:space="0" w:color="auto"/>
            <w:bottom w:val="none" w:sz="0" w:space="0" w:color="auto"/>
            <w:right w:val="none" w:sz="0" w:space="0" w:color="auto"/>
          </w:divBdr>
        </w:div>
        <w:div w:id="109521955">
          <w:marLeft w:val="0"/>
          <w:marRight w:val="0"/>
          <w:marTop w:val="0"/>
          <w:marBottom w:val="0"/>
          <w:divBdr>
            <w:top w:val="none" w:sz="0" w:space="0" w:color="auto"/>
            <w:left w:val="none" w:sz="0" w:space="0" w:color="auto"/>
            <w:bottom w:val="none" w:sz="0" w:space="0" w:color="auto"/>
            <w:right w:val="none" w:sz="0" w:space="0" w:color="auto"/>
          </w:divBdr>
        </w:div>
        <w:div w:id="1240946486">
          <w:marLeft w:val="0"/>
          <w:marRight w:val="0"/>
          <w:marTop w:val="0"/>
          <w:marBottom w:val="0"/>
          <w:divBdr>
            <w:top w:val="none" w:sz="0" w:space="0" w:color="auto"/>
            <w:left w:val="none" w:sz="0" w:space="0" w:color="auto"/>
            <w:bottom w:val="none" w:sz="0" w:space="0" w:color="auto"/>
            <w:right w:val="none" w:sz="0" w:space="0" w:color="auto"/>
          </w:divBdr>
        </w:div>
        <w:div w:id="1322853653">
          <w:marLeft w:val="0"/>
          <w:marRight w:val="0"/>
          <w:marTop w:val="0"/>
          <w:marBottom w:val="0"/>
          <w:divBdr>
            <w:top w:val="none" w:sz="0" w:space="0" w:color="auto"/>
            <w:left w:val="none" w:sz="0" w:space="0" w:color="auto"/>
            <w:bottom w:val="none" w:sz="0" w:space="0" w:color="auto"/>
            <w:right w:val="none" w:sz="0" w:space="0" w:color="auto"/>
          </w:divBdr>
        </w:div>
        <w:div w:id="504445456">
          <w:marLeft w:val="0"/>
          <w:marRight w:val="0"/>
          <w:marTop w:val="0"/>
          <w:marBottom w:val="0"/>
          <w:divBdr>
            <w:top w:val="none" w:sz="0" w:space="0" w:color="auto"/>
            <w:left w:val="none" w:sz="0" w:space="0" w:color="auto"/>
            <w:bottom w:val="none" w:sz="0" w:space="0" w:color="auto"/>
            <w:right w:val="none" w:sz="0" w:space="0" w:color="auto"/>
          </w:divBdr>
        </w:div>
        <w:div w:id="199439531">
          <w:marLeft w:val="0"/>
          <w:marRight w:val="0"/>
          <w:marTop w:val="0"/>
          <w:marBottom w:val="0"/>
          <w:divBdr>
            <w:top w:val="none" w:sz="0" w:space="0" w:color="auto"/>
            <w:left w:val="none" w:sz="0" w:space="0" w:color="auto"/>
            <w:bottom w:val="none" w:sz="0" w:space="0" w:color="auto"/>
            <w:right w:val="none" w:sz="0" w:space="0" w:color="auto"/>
          </w:divBdr>
        </w:div>
        <w:div w:id="519009176">
          <w:marLeft w:val="0"/>
          <w:marRight w:val="0"/>
          <w:marTop w:val="0"/>
          <w:marBottom w:val="0"/>
          <w:divBdr>
            <w:top w:val="none" w:sz="0" w:space="0" w:color="auto"/>
            <w:left w:val="none" w:sz="0" w:space="0" w:color="auto"/>
            <w:bottom w:val="none" w:sz="0" w:space="0" w:color="auto"/>
            <w:right w:val="none" w:sz="0" w:space="0" w:color="auto"/>
          </w:divBdr>
        </w:div>
        <w:div w:id="1259606012">
          <w:marLeft w:val="0"/>
          <w:marRight w:val="0"/>
          <w:marTop w:val="0"/>
          <w:marBottom w:val="0"/>
          <w:divBdr>
            <w:top w:val="none" w:sz="0" w:space="0" w:color="auto"/>
            <w:left w:val="none" w:sz="0" w:space="0" w:color="auto"/>
            <w:bottom w:val="none" w:sz="0" w:space="0" w:color="auto"/>
            <w:right w:val="none" w:sz="0" w:space="0" w:color="auto"/>
          </w:divBdr>
        </w:div>
        <w:div w:id="1313679696">
          <w:marLeft w:val="0"/>
          <w:marRight w:val="0"/>
          <w:marTop w:val="0"/>
          <w:marBottom w:val="0"/>
          <w:divBdr>
            <w:top w:val="none" w:sz="0" w:space="0" w:color="auto"/>
            <w:left w:val="none" w:sz="0" w:space="0" w:color="auto"/>
            <w:bottom w:val="none" w:sz="0" w:space="0" w:color="auto"/>
            <w:right w:val="none" w:sz="0" w:space="0" w:color="auto"/>
          </w:divBdr>
        </w:div>
        <w:div w:id="1870725986">
          <w:marLeft w:val="0"/>
          <w:marRight w:val="0"/>
          <w:marTop w:val="0"/>
          <w:marBottom w:val="0"/>
          <w:divBdr>
            <w:top w:val="none" w:sz="0" w:space="0" w:color="auto"/>
            <w:left w:val="none" w:sz="0" w:space="0" w:color="auto"/>
            <w:bottom w:val="none" w:sz="0" w:space="0" w:color="auto"/>
            <w:right w:val="none" w:sz="0" w:space="0" w:color="auto"/>
          </w:divBdr>
        </w:div>
        <w:div w:id="1126704796">
          <w:marLeft w:val="0"/>
          <w:marRight w:val="0"/>
          <w:marTop w:val="0"/>
          <w:marBottom w:val="0"/>
          <w:divBdr>
            <w:top w:val="none" w:sz="0" w:space="0" w:color="auto"/>
            <w:left w:val="none" w:sz="0" w:space="0" w:color="auto"/>
            <w:bottom w:val="none" w:sz="0" w:space="0" w:color="auto"/>
            <w:right w:val="none" w:sz="0" w:space="0" w:color="auto"/>
          </w:divBdr>
        </w:div>
        <w:div w:id="1093670108">
          <w:marLeft w:val="0"/>
          <w:marRight w:val="0"/>
          <w:marTop w:val="0"/>
          <w:marBottom w:val="0"/>
          <w:divBdr>
            <w:top w:val="none" w:sz="0" w:space="0" w:color="auto"/>
            <w:left w:val="none" w:sz="0" w:space="0" w:color="auto"/>
            <w:bottom w:val="none" w:sz="0" w:space="0" w:color="auto"/>
            <w:right w:val="none" w:sz="0" w:space="0" w:color="auto"/>
          </w:divBdr>
        </w:div>
        <w:div w:id="1112477662">
          <w:marLeft w:val="0"/>
          <w:marRight w:val="0"/>
          <w:marTop w:val="0"/>
          <w:marBottom w:val="0"/>
          <w:divBdr>
            <w:top w:val="none" w:sz="0" w:space="0" w:color="auto"/>
            <w:left w:val="none" w:sz="0" w:space="0" w:color="auto"/>
            <w:bottom w:val="none" w:sz="0" w:space="0" w:color="auto"/>
            <w:right w:val="none" w:sz="0" w:space="0" w:color="auto"/>
          </w:divBdr>
        </w:div>
        <w:div w:id="1228539223">
          <w:marLeft w:val="0"/>
          <w:marRight w:val="0"/>
          <w:marTop w:val="0"/>
          <w:marBottom w:val="0"/>
          <w:divBdr>
            <w:top w:val="none" w:sz="0" w:space="0" w:color="auto"/>
            <w:left w:val="none" w:sz="0" w:space="0" w:color="auto"/>
            <w:bottom w:val="none" w:sz="0" w:space="0" w:color="auto"/>
            <w:right w:val="none" w:sz="0" w:space="0" w:color="auto"/>
          </w:divBdr>
        </w:div>
        <w:div w:id="1846554472">
          <w:marLeft w:val="0"/>
          <w:marRight w:val="0"/>
          <w:marTop w:val="0"/>
          <w:marBottom w:val="0"/>
          <w:divBdr>
            <w:top w:val="none" w:sz="0" w:space="0" w:color="auto"/>
            <w:left w:val="none" w:sz="0" w:space="0" w:color="auto"/>
            <w:bottom w:val="none" w:sz="0" w:space="0" w:color="auto"/>
            <w:right w:val="none" w:sz="0" w:space="0" w:color="auto"/>
          </w:divBdr>
        </w:div>
        <w:div w:id="1237010957">
          <w:marLeft w:val="0"/>
          <w:marRight w:val="0"/>
          <w:marTop w:val="0"/>
          <w:marBottom w:val="0"/>
          <w:divBdr>
            <w:top w:val="none" w:sz="0" w:space="0" w:color="auto"/>
            <w:left w:val="none" w:sz="0" w:space="0" w:color="auto"/>
            <w:bottom w:val="none" w:sz="0" w:space="0" w:color="auto"/>
            <w:right w:val="none" w:sz="0" w:space="0" w:color="auto"/>
          </w:divBdr>
        </w:div>
        <w:div w:id="2027900063">
          <w:marLeft w:val="0"/>
          <w:marRight w:val="0"/>
          <w:marTop w:val="0"/>
          <w:marBottom w:val="0"/>
          <w:divBdr>
            <w:top w:val="none" w:sz="0" w:space="0" w:color="auto"/>
            <w:left w:val="none" w:sz="0" w:space="0" w:color="auto"/>
            <w:bottom w:val="none" w:sz="0" w:space="0" w:color="auto"/>
            <w:right w:val="none" w:sz="0" w:space="0" w:color="auto"/>
          </w:divBdr>
        </w:div>
        <w:div w:id="133181341">
          <w:marLeft w:val="0"/>
          <w:marRight w:val="0"/>
          <w:marTop w:val="0"/>
          <w:marBottom w:val="0"/>
          <w:divBdr>
            <w:top w:val="none" w:sz="0" w:space="0" w:color="auto"/>
            <w:left w:val="none" w:sz="0" w:space="0" w:color="auto"/>
            <w:bottom w:val="none" w:sz="0" w:space="0" w:color="auto"/>
            <w:right w:val="none" w:sz="0" w:space="0" w:color="auto"/>
          </w:divBdr>
        </w:div>
        <w:div w:id="967008704">
          <w:marLeft w:val="0"/>
          <w:marRight w:val="0"/>
          <w:marTop w:val="0"/>
          <w:marBottom w:val="0"/>
          <w:divBdr>
            <w:top w:val="none" w:sz="0" w:space="0" w:color="auto"/>
            <w:left w:val="none" w:sz="0" w:space="0" w:color="auto"/>
            <w:bottom w:val="none" w:sz="0" w:space="0" w:color="auto"/>
            <w:right w:val="none" w:sz="0" w:space="0" w:color="auto"/>
          </w:divBdr>
        </w:div>
        <w:div w:id="459374289">
          <w:marLeft w:val="0"/>
          <w:marRight w:val="0"/>
          <w:marTop w:val="0"/>
          <w:marBottom w:val="0"/>
          <w:divBdr>
            <w:top w:val="none" w:sz="0" w:space="0" w:color="auto"/>
            <w:left w:val="none" w:sz="0" w:space="0" w:color="auto"/>
            <w:bottom w:val="none" w:sz="0" w:space="0" w:color="auto"/>
            <w:right w:val="none" w:sz="0" w:space="0" w:color="auto"/>
          </w:divBdr>
        </w:div>
        <w:div w:id="1312980775">
          <w:marLeft w:val="0"/>
          <w:marRight w:val="0"/>
          <w:marTop w:val="0"/>
          <w:marBottom w:val="0"/>
          <w:divBdr>
            <w:top w:val="none" w:sz="0" w:space="0" w:color="auto"/>
            <w:left w:val="none" w:sz="0" w:space="0" w:color="auto"/>
            <w:bottom w:val="none" w:sz="0" w:space="0" w:color="auto"/>
            <w:right w:val="none" w:sz="0" w:space="0" w:color="auto"/>
          </w:divBdr>
        </w:div>
        <w:div w:id="769549671">
          <w:marLeft w:val="0"/>
          <w:marRight w:val="0"/>
          <w:marTop w:val="0"/>
          <w:marBottom w:val="0"/>
          <w:divBdr>
            <w:top w:val="none" w:sz="0" w:space="0" w:color="auto"/>
            <w:left w:val="none" w:sz="0" w:space="0" w:color="auto"/>
            <w:bottom w:val="none" w:sz="0" w:space="0" w:color="auto"/>
            <w:right w:val="none" w:sz="0" w:space="0" w:color="auto"/>
          </w:divBdr>
        </w:div>
        <w:div w:id="869612072">
          <w:marLeft w:val="0"/>
          <w:marRight w:val="0"/>
          <w:marTop w:val="0"/>
          <w:marBottom w:val="0"/>
          <w:divBdr>
            <w:top w:val="none" w:sz="0" w:space="0" w:color="auto"/>
            <w:left w:val="none" w:sz="0" w:space="0" w:color="auto"/>
            <w:bottom w:val="none" w:sz="0" w:space="0" w:color="auto"/>
            <w:right w:val="none" w:sz="0" w:space="0" w:color="auto"/>
          </w:divBdr>
        </w:div>
        <w:div w:id="761030929">
          <w:marLeft w:val="0"/>
          <w:marRight w:val="0"/>
          <w:marTop w:val="0"/>
          <w:marBottom w:val="0"/>
          <w:divBdr>
            <w:top w:val="none" w:sz="0" w:space="0" w:color="auto"/>
            <w:left w:val="none" w:sz="0" w:space="0" w:color="auto"/>
            <w:bottom w:val="none" w:sz="0" w:space="0" w:color="auto"/>
            <w:right w:val="none" w:sz="0" w:space="0" w:color="auto"/>
          </w:divBdr>
        </w:div>
        <w:div w:id="1406684443">
          <w:marLeft w:val="0"/>
          <w:marRight w:val="0"/>
          <w:marTop w:val="0"/>
          <w:marBottom w:val="0"/>
          <w:divBdr>
            <w:top w:val="none" w:sz="0" w:space="0" w:color="auto"/>
            <w:left w:val="none" w:sz="0" w:space="0" w:color="auto"/>
            <w:bottom w:val="none" w:sz="0" w:space="0" w:color="auto"/>
            <w:right w:val="none" w:sz="0" w:space="0" w:color="auto"/>
          </w:divBdr>
        </w:div>
        <w:div w:id="882639607">
          <w:marLeft w:val="0"/>
          <w:marRight w:val="0"/>
          <w:marTop w:val="0"/>
          <w:marBottom w:val="0"/>
          <w:divBdr>
            <w:top w:val="none" w:sz="0" w:space="0" w:color="auto"/>
            <w:left w:val="none" w:sz="0" w:space="0" w:color="auto"/>
            <w:bottom w:val="none" w:sz="0" w:space="0" w:color="auto"/>
            <w:right w:val="none" w:sz="0" w:space="0" w:color="auto"/>
          </w:divBdr>
        </w:div>
        <w:div w:id="1434862524">
          <w:marLeft w:val="0"/>
          <w:marRight w:val="0"/>
          <w:marTop w:val="0"/>
          <w:marBottom w:val="0"/>
          <w:divBdr>
            <w:top w:val="none" w:sz="0" w:space="0" w:color="auto"/>
            <w:left w:val="none" w:sz="0" w:space="0" w:color="auto"/>
            <w:bottom w:val="none" w:sz="0" w:space="0" w:color="auto"/>
            <w:right w:val="none" w:sz="0" w:space="0" w:color="auto"/>
          </w:divBdr>
        </w:div>
        <w:div w:id="459765450">
          <w:marLeft w:val="0"/>
          <w:marRight w:val="0"/>
          <w:marTop w:val="0"/>
          <w:marBottom w:val="0"/>
          <w:divBdr>
            <w:top w:val="none" w:sz="0" w:space="0" w:color="auto"/>
            <w:left w:val="none" w:sz="0" w:space="0" w:color="auto"/>
            <w:bottom w:val="none" w:sz="0" w:space="0" w:color="auto"/>
            <w:right w:val="none" w:sz="0" w:space="0" w:color="auto"/>
          </w:divBdr>
        </w:div>
        <w:div w:id="1172376908">
          <w:marLeft w:val="0"/>
          <w:marRight w:val="0"/>
          <w:marTop w:val="0"/>
          <w:marBottom w:val="0"/>
          <w:divBdr>
            <w:top w:val="none" w:sz="0" w:space="0" w:color="auto"/>
            <w:left w:val="none" w:sz="0" w:space="0" w:color="auto"/>
            <w:bottom w:val="none" w:sz="0" w:space="0" w:color="auto"/>
            <w:right w:val="none" w:sz="0" w:space="0" w:color="auto"/>
          </w:divBdr>
        </w:div>
        <w:div w:id="450317851">
          <w:marLeft w:val="0"/>
          <w:marRight w:val="0"/>
          <w:marTop w:val="0"/>
          <w:marBottom w:val="0"/>
          <w:divBdr>
            <w:top w:val="none" w:sz="0" w:space="0" w:color="auto"/>
            <w:left w:val="none" w:sz="0" w:space="0" w:color="auto"/>
            <w:bottom w:val="none" w:sz="0" w:space="0" w:color="auto"/>
            <w:right w:val="none" w:sz="0" w:space="0" w:color="auto"/>
          </w:divBdr>
        </w:div>
        <w:div w:id="2080983295">
          <w:marLeft w:val="0"/>
          <w:marRight w:val="0"/>
          <w:marTop w:val="0"/>
          <w:marBottom w:val="0"/>
          <w:divBdr>
            <w:top w:val="none" w:sz="0" w:space="0" w:color="auto"/>
            <w:left w:val="none" w:sz="0" w:space="0" w:color="auto"/>
            <w:bottom w:val="none" w:sz="0" w:space="0" w:color="auto"/>
            <w:right w:val="none" w:sz="0" w:space="0" w:color="auto"/>
          </w:divBdr>
        </w:div>
        <w:div w:id="1818301155">
          <w:marLeft w:val="0"/>
          <w:marRight w:val="0"/>
          <w:marTop w:val="0"/>
          <w:marBottom w:val="0"/>
          <w:divBdr>
            <w:top w:val="none" w:sz="0" w:space="0" w:color="auto"/>
            <w:left w:val="none" w:sz="0" w:space="0" w:color="auto"/>
            <w:bottom w:val="none" w:sz="0" w:space="0" w:color="auto"/>
            <w:right w:val="none" w:sz="0" w:space="0" w:color="auto"/>
          </w:divBdr>
        </w:div>
        <w:div w:id="408505741">
          <w:marLeft w:val="0"/>
          <w:marRight w:val="0"/>
          <w:marTop w:val="0"/>
          <w:marBottom w:val="0"/>
          <w:divBdr>
            <w:top w:val="none" w:sz="0" w:space="0" w:color="auto"/>
            <w:left w:val="none" w:sz="0" w:space="0" w:color="auto"/>
            <w:bottom w:val="none" w:sz="0" w:space="0" w:color="auto"/>
            <w:right w:val="none" w:sz="0" w:space="0" w:color="auto"/>
          </w:divBdr>
        </w:div>
        <w:div w:id="1044989194">
          <w:marLeft w:val="0"/>
          <w:marRight w:val="0"/>
          <w:marTop w:val="0"/>
          <w:marBottom w:val="0"/>
          <w:divBdr>
            <w:top w:val="none" w:sz="0" w:space="0" w:color="auto"/>
            <w:left w:val="none" w:sz="0" w:space="0" w:color="auto"/>
            <w:bottom w:val="none" w:sz="0" w:space="0" w:color="auto"/>
            <w:right w:val="none" w:sz="0" w:space="0" w:color="auto"/>
          </w:divBdr>
        </w:div>
        <w:div w:id="524439241">
          <w:marLeft w:val="0"/>
          <w:marRight w:val="0"/>
          <w:marTop w:val="0"/>
          <w:marBottom w:val="0"/>
          <w:divBdr>
            <w:top w:val="none" w:sz="0" w:space="0" w:color="auto"/>
            <w:left w:val="none" w:sz="0" w:space="0" w:color="auto"/>
            <w:bottom w:val="none" w:sz="0" w:space="0" w:color="auto"/>
            <w:right w:val="none" w:sz="0" w:space="0" w:color="auto"/>
          </w:divBdr>
        </w:div>
        <w:div w:id="546332293">
          <w:marLeft w:val="0"/>
          <w:marRight w:val="0"/>
          <w:marTop w:val="0"/>
          <w:marBottom w:val="0"/>
          <w:divBdr>
            <w:top w:val="none" w:sz="0" w:space="0" w:color="auto"/>
            <w:left w:val="none" w:sz="0" w:space="0" w:color="auto"/>
            <w:bottom w:val="none" w:sz="0" w:space="0" w:color="auto"/>
            <w:right w:val="none" w:sz="0" w:space="0" w:color="auto"/>
          </w:divBdr>
        </w:div>
        <w:div w:id="1134910092">
          <w:marLeft w:val="0"/>
          <w:marRight w:val="0"/>
          <w:marTop w:val="0"/>
          <w:marBottom w:val="0"/>
          <w:divBdr>
            <w:top w:val="none" w:sz="0" w:space="0" w:color="auto"/>
            <w:left w:val="none" w:sz="0" w:space="0" w:color="auto"/>
            <w:bottom w:val="none" w:sz="0" w:space="0" w:color="auto"/>
            <w:right w:val="none" w:sz="0" w:space="0" w:color="auto"/>
          </w:divBdr>
        </w:div>
        <w:div w:id="1448809992">
          <w:marLeft w:val="0"/>
          <w:marRight w:val="0"/>
          <w:marTop w:val="0"/>
          <w:marBottom w:val="0"/>
          <w:divBdr>
            <w:top w:val="none" w:sz="0" w:space="0" w:color="auto"/>
            <w:left w:val="none" w:sz="0" w:space="0" w:color="auto"/>
            <w:bottom w:val="none" w:sz="0" w:space="0" w:color="auto"/>
            <w:right w:val="none" w:sz="0" w:space="0" w:color="auto"/>
          </w:divBdr>
        </w:div>
        <w:div w:id="1252425125">
          <w:marLeft w:val="0"/>
          <w:marRight w:val="0"/>
          <w:marTop w:val="0"/>
          <w:marBottom w:val="0"/>
          <w:divBdr>
            <w:top w:val="none" w:sz="0" w:space="0" w:color="auto"/>
            <w:left w:val="none" w:sz="0" w:space="0" w:color="auto"/>
            <w:bottom w:val="none" w:sz="0" w:space="0" w:color="auto"/>
            <w:right w:val="none" w:sz="0" w:space="0" w:color="auto"/>
          </w:divBdr>
        </w:div>
        <w:div w:id="1277181225">
          <w:marLeft w:val="0"/>
          <w:marRight w:val="0"/>
          <w:marTop w:val="0"/>
          <w:marBottom w:val="0"/>
          <w:divBdr>
            <w:top w:val="none" w:sz="0" w:space="0" w:color="auto"/>
            <w:left w:val="none" w:sz="0" w:space="0" w:color="auto"/>
            <w:bottom w:val="none" w:sz="0" w:space="0" w:color="auto"/>
            <w:right w:val="none" w:sz="0" w:space="0" w:color="auto"/>
          </w:divBdr>
        </w:div>
        <w:div w:id="1812670482">
          <w:marLeft w:val="0"/>
          <w:marRight w:val="0"/>
          <w:marTop w:val="0"/>
          <w:marBottom w:val="0"/>
          <w:divBdr>
            <w:top w:val="none" w:sz="0" w:space="0" w:color="auto"/>
            <w:left w:val="none" w:sz="0" w:space="0" w:color="auto"/>
            <w:bottom w:val="none" w:sz="0" w:space="0" w:color="auto"/>
            <w:right w:val="none" w:sz="0" w:space="0" w:color="auto"/>
          </w:divBdr>
        </w:div>
        <w:div w:id="1331636353">
          <w:marLeft w:val="0"/>
          <w:marRight w:val="0"/>
          <w:marTop w:val="0"/>
          <w:marBottom w:val="0"/>
          <w:divBdr>
            <w:top w:val="none" w:sz="0" w:space="0" w:color="auto"/>
            <w:left w:val="none" w:sz="0" w:space="0" w:color="auto"/>
            <w:bottom w:val="none" w:sz="0" w:space="0" w:color="auto"/>
            <w:right w:val="none" w:sz="0" w:space="0" w:color="auto"/>
          </w:divBdr>
        </w:div>
        <w:div w:id="1722367989">
          <w:marLeft w:val="0"/>
          <w:marRight w:val="0"/>
          <w:marTop w:val="0"/>
          <w:marBottom w:val="0"/>
          <w:divBdr>
            <w:top w:val="none" w:sz="0" w:space="0" w:color="auto"/>
            <w:left w:val="none" w:sz="0" w:space="0" w:color="auto"/>
            <w:bottom w:val="none" w:sz="0" w:space="0" w:color="auto"/>
            <w:right w:val="none" w:sz="0" w:space="0" w:color="auto"/>
          </w:divBdr>
        </w:div>
        <w:div w:id="598414446">
          <w:marLeft w:val="0"/>
          <w:marRight w:val="0"/>
          <w:marTop w:val="0"/>
          <w:marBottom w:val="0"/>
          <w:divBdr>
            <w:top w:val="none" w:sz="0" w:space="0" w:color="auto"/>
            <w:left w:val="none" w:sz="0" w:space="0" w:color="auto"/>
            <w:bottom w:val="none" w:sz="0" w:space="0" w:color="auto"/>
            <w:right w:val="none" w:sz="0" w:space="0" w:color="auto"/>
          </w:divBdr>
        </w:div>
        <w:div w:id="1190145232">
          <w:marLeft w:val="0"/>
          <w:marRight w:val="0"/>
          <w:marTop w:val="0"/>
          <w:marBottom w:val="0"/>
          <w:divBdr>
            <w:top w:val="none" w:sz="0" w:space="0" w:color="auto"/>
            <w:left w:val="none" w:sz="0" w:space="0" w:color="auto"/>
            <w:bottom w:val="none" w:sz="0" w:space="0" w:color="auto"/>
            <w:right w:val="none" w:sz="0" w:space="0" w:color="auto"/>
          </w:divBdr>
        </w:div>
        <w:div w:id="1276716354">
          <w:marLeft w:val="0"/>
          <w:marRight w:val="0"/>
          <w:marTop w:val="0"/>
          <w:marBottom w:val="0"/>
          <w:divBdr>
            <w:top w:val="none" w:sz="0" w:space="0" w:color="auto"/>
            <w:left w:val="none" w:sz="0" w:space="0" w:color="auto"/>
            <w:bottom w:val="none" w:sz="0" w:space="0" w:color="auto"/>
            <w:right w:val="none" w:sz="0" w:space="0" w:color="auto"/>
          </w:divBdr>
        </w:div>
        <w:div w:id="2057049305">
          <w:marLeft w:val="0"/>
          <w:marRight w:val="0"/>
          <w:marTop w:val="0"/>
          <w:marBottom w:val="0"/>
          <w:divBdr>
            <w:top w:val="none" w:sz="0" w:space="0" w:color="auto"/>
            <w:left w:val="none" w:sz="0" w:space="0" w:color="auto"/>
            <w:bottom w:val="none" w:sz="0" w:space="0" w:color="auto"/>
            <w:right w:val="none" w:sz="0" w:space="0" w:color="auto"/>
          </w:divBdr>
        </w:div>
        <w:div w:id="1638073646">
          <w:marLeft w:val="0"/>
          <w:marRight w:val="0"/>
          <w:marTop w:val="0"/>
          <w:marBottom w:val="0"/>
          <w:divBdr>
            <w:top w:val="none" w:sz="0" w:space="0" w:color="auto"/>
            <w:left w:val="none" w:sz="0" w:space="0" w:color="auto"/>
            <w:bottom w:val="none" w:sz="0" w:space="0" w:color="auto"/>
            <w:right w:val="none" w:sz="0" w:space="0" w:color="auto"/>
          </w:divBdr>
        </w:div>
        <w:div w:id="830218238">
          <w:marLeft w:val="0"/>
          <w:marRight w:val="0"/>
          <w:marTop w:val="0"/>
          <w:marBottom w:val="0"/>
          <w:divBdr>
            <w:top w:val="none" w:sz="0" w:space="0" w:color="auto"/>
            <w:left w:val="none" w:sz="0" w:space="0" w:color="auto"/>
            <w:bottom w:val="none" w:sz="0" w:space="0" w:color="auto"/>
            <w:right w:val="none" w:sz="0" w:space="0" w:color="auto"/>
          </w:divBdr>
        </w:div>
        <w:div w:id="1746293651">
          <w:marLeft w:val="0"/>
          <w:marRight w:val="0"/>
          <w:marTop w:val="0"/>
          <w:marBottom w:val="0"/>
          <w:divBdr>
            <w:top w:val="none" w:sz="0" w:space="0" w:color="auto"/>
            <w:left w:val="none" w:sz="0" w:space="0" w:color="auto"/>
            <w:bottom w:val="none" w:sz="0" w:space="0" w:color="auto"/>
            <w:right w:val="none" w:sz="0" w:space="0" w:color="auto"/>
          </w:divBdr>
        </w:div>
        <w:div w:id="1157502513">
          <w:marLeft w:val="0"/>
          <w:marRight w:val="0"/>
          <w:marTop w:val="0"/>
          <w:marBottom w:val="0"/>
          <w:divBdr>
            <w:top w:val="none" w:sz="0" w:space="0" w:color="auto"/>
            <w:left w:val="none" w:sz="0" w:space="0" w:color="auto"/>
            <w:bottom w:val="none" w:sz="0" w:space="0" w:color="auto"/>
            <w:right w:val="none" w:sz="0" w:space="0" w:color="auto"/>
          </w:divBdr>
        </w:div>
        <w:div w:id="1559317762">
          <w:marLeft w:val="0"/>
          <w:marRight w:val="0"/>
          <w:marTop w:val="0"/>
          <w:marBottom w:val="0"/>
          <w:divBdr>
            <w:top w:val="none" w:sz="0" w:space="0" w:color="auto"/>
            <w:left w:val="none" w:sz="0" w:space="0" w:color="auto"/>
            <w:bottom w:val="none" w:sz="0" w:space="0" w:color="auto"/>
            <w:right w:val="none" w:sz="0" w:space="0" w:color="auto"/>
          </w:divBdr>
        </w:div>
        <w:div w:id="1747875365">
          <w:marLeft w:val="0"/>
          <w:marRight w:val="0"/>
          <w:marTop w:val="0"/>
          <w:marBottom w:val="0"/>
          <w:divBdr>
            <w:top w:val="none" w:sz="0" w:space="0" w:color="auto"/>
            <w:left w:val="none" w:sz="0" w:space="0" w:color="auto"/>
            <w:bottom w:val="none" w:sz="0" w:space="0" w:color="auto"/>
            <w:right w:val="none" w:sz="0" w:space="0" w:color="auto"/>
          </w:divBdr>
        </w:div>
        <w:div w:id="406730182">
          <w:marLeft w:val="0"/>
          <w:marRight w:val="0"/>
          <w:marTop w:val="0"/>
          <w:marBottom w:val="0"/>
          <w:divBdr>
            <w:top w:val="none" w:sz="0" w:space="0" w:color="auto"/>
            <w:left w:val="none" w:sz="0" w:space="0" w:color="auto"/>
            <w:bottom w:val="none" w:sz="0" w:space="0" w:color="auto"/>
            <w:right w:val="none" w:sz="0" w:space="0" w:color="auto"/>
          </w:divBdr>
        </w:div>
        <w:div w:id="386221319">
          <w:marLeft w:val="0"/>
          <w:marRight w:val="0"/>
          <w:marTop w:val="0"/>
          <w:marBottom w:val="0"/>
          <w:divBdr>
            <w:top w:val="none" w:sz="0" w:space="0" w:color="auto"/>
            <w:left w:val="none" w:sz="0" w:space="0" w:color="auto"/>
            <w:bottom w:val="none" w:sz="0" w:space="0" w:color="auto"/>
            <w:right w:val="none" w:sz="0" w:space="0" w:color="auto"/>
          </w:divBdr>
        </w:div>
        <w:div w:id="1254359291">
          <w:marLeft w:val="0"/>
          <w:marRight w:val="0"/>
          <w:marTop w:val="0"/>
          <w:marBottom w:val="0"/>
          <w:divBdr>
            <w:top w:val="none" w:sz="0" w:space="0" w:color="auto"/>
            <w:left w:val="none" w:sz="0" w:space="0" w:color="auto"/>
            <w:bottom w:val="none" w:sz="0" w:space="0" w:color="auto"/>
            <w:right w:val="none" w:sz="0" w:space="0" w:color="auto"/>
          </w:divBdr>
        </w:div>
        <w:div w:id="946816789">
          <w:marLeft w:val="0"/>
          <w:marRight w:val="0"/>
          <w:marTop w:val="0"/>
          <w:marBottom w:val="0"/>
          <w:divBdr>
            <w:top w:val="none" w:sz="0" w:space="0" w:color="auto"/>
            <w:left w:val="none" w:sz="0" w:space="0" w:color="auto"/>
            <w:bottom w:val="none" w:sz="0" w:space="0" w:color="auto"/>
            <w:right w:val="none" w:sz="0" w:space="0" w:color="auto"/>
          </w:divBdr>
        </w:div>
        <w:div w:id="502089394">
          <w:marLeft w:val="0"/>
          <w:marRight w:val="0"/>
          <w:marTop w:val="0"/>
          <w:marBottom w:val="0"/>
          <w:divBdr>
            <w:top w:val="none" w:sz="0" w:space="0" w:color="auto"/>
            <w:left w:val="none" w:sz="0" w:space="0" w:color="auto"/>
            <w:bottom w:val="none" w:sz="0" w:space="0" w:color="auto"/>
            <w:right w:val="none" w:sz="0" w:space="0" w:color="auto"/>
          </w:divBdr>
        </w:div>
        <w:div w:id="813912228">
          <w:marLeft w:val="0"/>
          <w:marRight w:val="0"/>
          <w:marTop w:val="0"/>
          <w:marBottom w:val="0"/>
          <w:divBdr>
            <w:top w:val="none" w:sz="0" w:space="0" w:color="auto"/>
            <w:left w:val="none" w:sz="0" w:space="0" w:color="auto"/>
            <w:bottom w:val="none" w:sz="0" w:space="0" w:color="auto"/>
            <w:right w:val="none" w:sz="0" w:space="0" w:color="auto"/>
          </w:divBdr>
        </w:div>
        <w:div w:id="1384673148">
          <w:marLeft w:val="0"/>
          <w:marRight w:val="0"/>
          <w:marTop w:val="0"/>
          <w:marBottom w:val="0"/>
          <w:divBdr>
            <w:top w:val="none" w:sz="0" w:space="0" w:color="auto"/>
            <w:left w:val="none" w:sz="0" w:space="0" w:color="auto"/>
            <w:bottom w:val="none" w:sz="0" w:space="0" w:color="auto"/>
            <w:right w:val="none" w:sz="0" w:space="0" w:color="auto"/>
          </w:divBdr>
        </w:div>
        <w:div w:id="97601295">
          <w:marLeft w:val="0"/>
          <w:marRight w:val="0"/>
          <w:marTop w:val="0"/>
          <w:marBottom w:val="0"/>
          <w:divBdr>
            <w:top w:val="none" w:sz="0" w:space="0" w:color="auto"/>
            <w:left w:val="none" w:sz="0" w:space="0" w:color="auto"/>
            <w:bottom w:val="none" w:sz="0" w:space="0" w:color="auto"/>
            <w:right w:val="none" w:sz="0" w:space="0" w:color="auto"/>
          </w:divBdr>
        </w:div>
        <w:div w:id="572391540">
          <w:marLeft w:val="0"/>
          <w:marRight w:val="0"/>
          <w:marTop w:val="0"/>
          <w:marBottom w:val="0"/>
          <w:divBdr>
            <w:top w:val="none" w:sz="0" w:space="0" w:color="auto"/>
            <w:left w:val="none" w:sz="0" w:space="0" w:color="auto"/>
            <w:bottom w:val="none" w:sz="0" w:space="0" w:color="auto"/>
            <w:right w:val="none" w:sz="0" w:space="0" w:color="auto"/>
          </w:divBdr>
        </w:div>
        <w:div w:id="2027781456">
          <w:marLeft w:val="0"/>
          <w:marRight w:val="0"/>
          <w:marTop w:val="0"/>
          <w:marBottom w:val="0"/>
          <w:divBdr>
            <w:top w:val="none" w:sz="0" w:space="0" w:color="auto"/>
            <w:left w:val="none" w:sz="0" w:space="0" w:color="auto"/>
            <w:bottom w:val="none" w:sz="0" w:space="0" w:color="auto"/>
            <w:right w:val="none" w:sz="0" w:space="0" w:color="auto"/>
          </w:divBdr>
        </w:div>
        <w:div w:id="605621743">
          <w:marLeft w:val="0"/>
          <w:marRight w:val="0"/>
          <w:marTop w:val="0"/>
          <w:marBottom w:val="0"/>
          <w:divBdr>
            <w:top w:val="none" w:sz="0" w:space="0" w:color="auto"/>
            <w:left w:val="none" w:sz="0" w:space="0" w:color="auto"/>
            <w:bottom w:val="none" w:sz="0" w:space="0" w:color="auto"/>
            <w:right w:val="none" w:sz="0" w:space="0" w:color="auto"/>
          </w:divBdr>
        </w:div>
        <w:div w:id="244346166">
          <w:marLeft w:val="0"/>
          <w:marRight w:val="0"/>
          <w:marTop w:val="0"/>
          <w:marBottom w:val="0"/>
          <w:divBdr>
            <w:top w:val="none" w:sz="0" w:space="0" w:color="auto"/>
            <w:left w:val="none" w:sz="0" w:space="0" w:color="auto"/>
            <w:bottom w:val="none" w:sz="0" w:space="0" w:color="auto"/>
            <w:right w:val="none" w:sz="0" w:space="0" w:color="auto"/>
          </w:divBdr>
        </w:div>
        <w:div w:id="1321155196">
          <w:marLeft w:val="0"/>
          <w:marRight w:val="0"/>
          <w:marTop w:val="0"/>
          <w:marBottom w:val="0"/>
          <w:divBdr>
            <w:top w:val="none" w:sz="0" w:space="0" w:color="auto"/>
            <w:left w:val="none" w:sz="0" w:space="0" w:color="auto"/>
            <w:bottom w:val="none" w:sz="0" w:space="0" w:color="auto"/>
            <w:right w:val="none" w:sz="0" w:space="0" w:color="auto"/>
          </w:divBdr>
        </w:div>
        <w:div w:id="955991628">
          <w:marLeft w:val="0"/>
          <w:marRight w:val="0"/>
          <w:marTop w:val="0"/>
          <w:marBottom w:val="0"/>
          <w:divBdr>
            <w:top w:val="none" w:sz="0" w:space="0" w:color="auto"/>
            <w:left w:val="none" w:sz="0" w:space="0" w:color="auto"/>
            <w:bottom w:val="none" w:sz="0" w:space="0" w:color="auto"/>
            <w:right w:val="none" w:sz="0" w:space="0" w:color="auto"/>
          </w:divBdr>
        </w:div>
        <w:div w:id="2002268284">
          <w:marLeft w:val="0"/>
          <w:marRight w:val="0"/>
          <w:marTop w:val="0"/>
          <w:marBottom w:val="0"/>
          <w:divBdr>
            <w:top w:val="none" w:sz="0" w:space="0" w:color="auto"/>
            <w:left w:val="none" w:sz="0" w:space="0" w:color="auto"/>
            <w:bottom w:val="none" w:sz="0" w:space="0" w:color="auto"/>
            <w:right w:val="none" w:sz="0" w:space="0" w:color="auto"/>
          </w:divBdr>
        </w:div>
        <w:div w:id="203952389">
          <w:marLeft w:val="0"/>
          <w:marRight w:val="0"/>
          <w:marTop w:val="0"/>
          <w:marBottom w:val="0"/>
          <w:divBdr>
            <w:top w:val="none" w:sz="0" w:space="0" w:color="auto"/>
            <w:left w:val="none" w:sz="0" w:space="0" w:color="auto"/>
            <w:bottom w:val="none" w:sz="0" w:space="0" w:color="auto"/>
            <w:right w:val="none" w:sz="0" w:space="0" w:color="auto"/>
          </w:divBdr>
        </w:div>
        <w:div w:id="2012026404">
          <w:marLeft w:val="0"/>
          <w:marRight w:val="0"/>
          <w:marTop w:val="0"/>
          <w:marBottom w:val="0"/>
          <w:divBdr>
            <w:top w:val="none" w:sz="0" w:space="0" w:color="auto"/>
            <w:left w:val="none" w:sz="0" w:space="0" w:color="auto"/>
            <w:bottom w:val="none" w:sz="0" w:space="0" w:color="auto"/>
            <w:right w:val="none" w:sz="0" w:space="0" w:color="auto"/>
          </w:divBdr>
        </w:div>
        <w:div w:id="1762526036">
          <w:marLeft w:val="0"/>
          <w:marRight w:val="0"/>
          <w:marTop w:val="0"/>
          <w:marBottom w:val="0"/>
          <w:divBdr>
            <w:top w:val="none" w:sz="0" w:space="0" w:color="auto"/>
            <w:left w:val="none" w:sz="0" w:space="0" w:color="auto"/>
            <w:bottom w:val="none" w:sz="0" w:space="0" w:color="auto"/>
            <w:right w:val="none" w:sz="0" w:space="0" w:color="auto"/>
          </w:divBdr>
        </w:div>
        <w:div w:id="1191264137">
          <w:marLeft w:val="0"/>
          <w:marRight w:val="0"/>
          <w:marTop w:val="0"/>
          <w:marBottom w:val="0"/>
          <w:divBdr>
            <w:top w:val="none" w:sz="0" w:space="0" w:color="auto"/>
            <w:left w:val="none" w:sz="0" w:space="0" w:color="auto"/>
            <w:bottom w:val="none" w:sz="0" w:space="0" w:color="auto"/>
            <w:right w:val="none" w:sz="0" w:space="0" w:color="auto"/>
          </w:divBdr>
        </w:div>
        <w:div w:id="72553494">
          <w:marLeft w:val="0"/>
          <w:marRight w:val="0"/>
          <w:marTop w:val="0"/>
          <w:marBottom w:val="0"/>
          <w:divBdr>
            <w:top w:val="none" w:sz="0" w:space="0" w:color="auto"/>
            <w:left w:val="none" w:sz="0" w:space="0" w:color="auto"/>
            <w:bottom w:val="none" w:sz="0" w:space="0" w:color="auto"/>
            <w:right w:val="none" w:sz="0" w:space="0" w:color="auto"/>
          </w:divBdr>
        </w:div>
        <w:div w:id="306782541">
          <w:marLeft w:val="0"/>
          <w:marRight w:val="0"/>
          <w:marTop w:val="0"/>
          <w:marBottom w:val="0"/>
          <w:divBdr>
            <w:top w:val="none" w:sz="0" w:space="0" w:color="auto"/>
            <w:left w:val="none" w:sz="0" w:space="0" w:color="auto"/>
            <w:bottom w:val="none" w:sz="0" w:space="0" w:color="auto"/>
            <w:right w:val="none" w:sz="0" w:space="0" w:color="auto"/>
          </w:divBdr>
        </w:div>
        <w:div w:id="453981072">
          <w:marLeft w:val="0"/>
          <w:marRight w:val="0"/>
          <w:marTop w:val="0"/>
          <w:marBottom w:val="0"/>
          <w:divBdr>
            <w:top w:val="none" w:sz="0" w:space="0" w:color="auto"/>
            <w:left w:val="none" w:sz="0" w:space="0" w:color="auto"/>
            <w:bottom w:val="none" w:sz="0" w:space="0" w:color="auto"/>
            <w:right w:val="none" w:sz="0" w:space="0" w:color="auto"/>
          </w:divBdr>
        </w:div>
        <w:div w:id="741373147">
          <w:marLeft w:val="0"/>
          <w:marRight w:val="0"/>
          <w:marTop w:val="0"/>
          <w:marBottom w:val="0"/>
          <w:divBdr>
            <w:top w:val="none" w:sz="0" w:space="0" w:color="auto"/>
            <w:left w:val="none" w:sz="0" w:space="0" w:color="auto"/>
            <w:bottom w:val="none" w:sz="0" w:space="0" w:color="auto"/>
            <w:right w:val="none" w:sz="0" w:space="0" w:color="auto"/>
          </w:divBdr>
        </w:div>
        <w:div w:id="735276332">
          <w:marLeft w:val="0"/>
          <w:marRight w:val="0"/>
          <w:marTop w:val="0"/>
          <w:marBottom w:val="0"/>
          <w:divBdr>
            <w:top w:val="none" w:sz="0" w:space="0" w:color="auto"/>
            <w:left w:val="none" w:sz="0" w:space="0" w:color="auto"/>
            <w:bottom w:val="none" w:sz="0" w:space="0" w:color="auto"/>
            <w:right w:val="none" w:sz="0" w:space="0" w:color="auto"/>
          </w:divBdr>
        </w:div>
        <w:div w:id="1473910179">
          <w:marLeft w:val="0"/>
          <w:marRight w:val="0"/>
          <w:marTop w:val="0"/>
          <w:marBottom w:val="0"/>
          <w:divBdr>
            <w:top w:val="none" w:sz="0" w:space="0" w:color="auto"/>
            <w:left w:val="none" w:sz="0" w:space="0" w:color="auto"/>
            <w:bottom w:val="none" w:sz="0" w:space="0" w:color="auto"/>
            <w:right w:val="none" w:sz="0" w:space="0" w:color="auto"/>
          </w:divBdr>
        </w:div>
        <w:div w:id="206768234">
          <w:marLeft w:val="0"/>
          <w:marRight w:val="0"/>
          <w:marTop w:val="0"/>
          <w:marBottom w:val="0"/>
          <w:divBdr>
            <w:top w:val="none" w:sz="0" w:space="0" w:color="auto"/>
            <w:left w:val="none" w:sz="0" w:space="0" w:color="auto"/>
            <w:bottom w:val="none" w:sz="0" w:space="0" w:color="auto"/>
            <w:right w:val="none" w:sz="0" w:space="0" w:color="auto"/>
          </w:divBdr>
        </w:div>
        <w:div w:id="1474062868">
          <w:marLeft w:val="0"/>
          <w:marRight w:val="0"/>
          <w:marTop w:val="0"/>
          <w:marBottom w:val="0"/>
          <w:divBdr>
            <w:top w:val="none" w:sz="0" w:space="0" w:color="auto"/>
            <w:left w:val="none" w:sz="0" w:space="0" w:color="auto"/>
            <w:bottom w:val="none" w:sz="0" w:space="0" w:color="auto"/>
            <w:right w:val="none" w:sz="0" w:space="0" w:color="auto"/>
          </w:divBdr>
        </w:div>
        <w:div w:id="699817462">
          <w:marLeft w:val="0"/>
          <w:marRight w:val="0"/>
          <w:marTop w:val="0"/>
          <w:marBottom w:val="0"/>
          <w:divBdr>
            <w:top w:val="none" w:sz="0" w:space="0" w:color="auto"/>
            <w:left w:val="none" w:sz="0" w:space="0" w:color="auto"/>
            <w:bottom w:val="none" w:sz="0" w:space="0" w:color="auto"/>
            <w:right w:val="none" w:sz="0" w:space="0" w:color="auto"/>
          </w:divBdr>
        </w:div>
        <w:div w:id="1245147614">
          <w:marLeft w:val="0"/>
          <w:marRight w:val="0"/>
          <w:marTop w:val="0"/>
          <w:marBottom w:val="0"/>
          <w:divBdr>
            <w:top w:val="none" w:sz="0" w:space="0" w:color="auto"/>
            <w:left w:val="none" w:sz="0" w:space="0" w:color="auto"/>
            <w:bottom w:val="none" w:sz="0" w:space="0" w:color="auto"/>
            <w:right w:val="none" w:sz="0" w:space="0" w:color="auto"/>
          </w:divBdr>
        </w:div>
        <w:div w:id="1874683212">
          <w:marLeft w:val="0"/>
          <w:marRight w:val="0"/>
          <w:marTop w:val="0"/>
          <w:marBottom w:val="0"/>
          <w:divBdr>
            <w:top w:val="none" w:sz="0" w:space="0" w:color="auto"/>
            <w:left w:val="none" w:sz="0" w:space="0" w:color="auto"/>
            <w:bottom w:val="none" w:sz="0" w:space="0" w:color="auto"/>
            <w:right w:val="none" w:sz="0" w:space="0" w:color="auto"/>
          </w:divBdr>
        </w:div>
        <w:div w:id="1293827519">
          <w:marLeft w:val="0"/>
          <w:marRight w:val="0"/>
          <w:marTop w:val="0"/>
          <w:marBottom w:val="0"/>
          <w:divBdr>
            <w:top w:val="none" w:sz="0" w:space="0" w:color="auto"/>
            <w:left w:val="none" w:sz="0" w:space="0" w:color="auto"/>
            <w:bottom w:val="none" w:sz="0" w:space="0" w:color="auto"/>
            <w:right w:val="none" w:sz="0" w:space="0" w:color="auto"/>
          </w:divBdr>
        </w:div>
        <w:div w:id="1640379943">
          <w:marLeft w:val="0"/>
          <w:marRight w:val="0"/>
          <w:marTop w:val="0"/>
          <w:marBottom w:val="0"/>
          <w:divBdr>
            <w:top w:val="none" w:sz="0" w:space="0" w:color="auto"/>
            <w:left w:val="none" w:sz="0" w:space="0" w:color="auto"/>
            <w:bottom w:val="none" w:sz="0" w:space="0" w:color="auto"/>
            <w:right w:val="none" w:sz="0" w:space="0" w:color="auto"/>
          </w:divBdr>
        </w:div>
        <w:div w:id="533154109">
          <w:marLeft w:val="0"/>
          <w:marRight w:val="0"/>
          <w:marTop w:val="0"/>
          <w:marBottom w:val="0"/>
          <w:divBdr>
            <w:top w:val="none" w:sz="0" w:space="0" w:color="auto"/>
            <w:left w:val="none" w:sz="0" w:space="0" w:color="auto"/>
            <w:bottom w:val="none" w:sz="0" w:space="0" w:color="auto"/>
            <w:right w:val="none" w:sz="0" w:space="0" w:color="auto"/>
          </w:divBdr>
        </w:div>
        <w:div w:id="1278440189">
          <w:marLeft w:val="0"/>
          <w:marRight w:val="0"/>
          <w:marTop w:val="0"/>
          <w:marBottom w:val="0"/>
          <w:divBdr>
            <w:top w:val="none" w:sz="0" w:space="0" w:color="auto"/>
            <w:left w:val="none" w:sz="0" w:space="0" w:color="auto"/>
            <w:bottom w:val="none" w:sz="0" w:space="0" w:color="auto"/>
            <w:right w:val="none" w:sz="0" w:space="0" w:color="auto"/>
          </w:divBdr>
        </w:div>
        <w:div w:id="1957561776">
          <w:marLeft w:val="0"/>
          <w:marRight w:val="0"/>
          <w:marTop w:val="0"/>
          <w:marBottom w:val="0"/>
          <w:divBdr>
            <w:top w:val="none" w:sz="0" w:space="0" w:color="auto"/>
            <w:left w:val="none" w:sz="0" w:space="0" w:color="auto"/>
            <w:bottom w:val="none" w:sz="0" w:space="0" w:color="auto"/>
            <w:right w:val="none" w:sz="0" w:space="0" w:color="auto"/>
          </w:divBdr>
        </w:div>
      </w:divsChild>
    </w:div>
    <w:div w:id="1696954274">
      <w:bodyDiv w:val="1"/>
      <w:marLeft w:val="0"/>
      <w:marRight w:val="0"/>
      <w:marTop w:val="0"/>
      <w:marBottom w:val="0"/>
      <w:divBdr>
        <w:top w:val="none" w:sz="0" w:space="0" w:color="auto"/>
        <w:left w:val="none" w:sz="0" w:space="0" w:color="auto"/>
        <w:bottom w:val="none" w:sz="0" w:space="0" w:color="auto"/>
        <w:right w:val="none" w:sz="0" w:space="0" w:color="auto"/>
      </w:divBdr>
    </w:div>
    <w:div w:id="1736275404">
      <w:bodyDiv w:val="1"/>
      <w:marLeft w:val="0"/>
      <w:marRight w:val="0"/>
      <w:marTop w:val="0"/>
      <w:marBottom w:val="0"/>
      <w:divBdr>
        <w:top w:val="none" w:sz="0" w:space="0" w:color="auto"/>
        <w:left w:val="none" w:sz="0" w:space="0" w:color="auto"/>
        <w:bottom w:val="none" w:sz="0" w:space="0" w:color="auto"/>
        <w:right w:val="none" w:sz="0" w:space="0" w:color="auto"/>
      </w:divBdr>
    </w:div>
    <w:div w:id="1785035391">
      <w:bodyDiv w:val="1"/>
      <w:marLeft w:val="0"/>
      <w:marRight w:val="0"/>
      <w:marTop w:val="0"/>
      <w:marBottom w:val="0"/>
      <w:divBdr>
        <w:top w:val="none" w:sz="0" w:space="0" w:color="auto"/>
        <w:left w:val="none" w:sz="0" w:space="0" w:color="auto"/>
        <w:bottom w:val="none" w:sz="0" w:space="0" w:color="auto"/>
        <w:right w:val="none" w:sz="0" w:space="0" w:color="auto"/>
      </w:divBdr>
    </w:div>
    <w:div w:id="1937979876">
      <w:bodyDiv w:val="1"/>
      <w:marLeft w:val="0"/>
      <w:marRight w:val="0"/>
      <w:marTop w:val="0"/>
      <w:marBottom w:val="0"/>
      <w:divBdr>
        <w:top w:val="none" w:sz="0" w:space="0" w:color="auto"/>
        <w:left w:val="none" w:sz="0" w:space="0" w:color="auto"/>
        <w:bottom w:val="none" w:sz="0" w:space="0" w:color="auto"/>
        <w:right w:val="none" w:sz="0" w:space="0" w:color="auto"/>
      </w:divBdr>
      <w:divsChild>
        <w:div w:id="297688488">
          <w:marLeft w:val="0"/>
          <w:marRight w:val="0"/>
          <w:marTop w:val="0"/>
          <w:marBottom w:val="0"/>
          <w:divBdr>
            <w:top w:val="none" w:sz="0" w:space="0" w:color="auto"/>
            <w:left w:val="none" w:sz="0" w:space="0" w:color="auto"/>
            <w:bottom w:val="none" w:sz="0" w:space="0" w:color="auto"/>
            <w:right w:val="none" w:sz="0" w:space="0" w:color="auto"/>
          </w:divBdr>
        </w:div>
        <w:div w:id="620184936">
          <w:marLeft w:val="0"/>
          <w:marRight w:val="0"/>
          <w:marTop w:val="0"/>
          <w:marBottom w:val="0"/>
          <w:divBdr>
            <w:top w:val="none" w:sz="0" w:space="0" w:color="auto"/>
            <w:left w:val="none" w:sz="0" w:space="0" w:color="auto"/>
            <w:bottom w:val="none" w:sz="0" w:space="0" w:color="auto"/>
            <w:right w:val="none" w:sz="0" w:space="0" w:color="auto"/>
          </w:divBdr>
        </w:div>
        <w:div w:id="1399667250">
          <w:marLeft w:val="0"/>
          <w:marRight w:val="0"/>
          <w:marTop w:val="0"/>
          <w:marBottom w:val="0"/>
          <w:divBdr>
            <w:top w:val="none" w:sz="0" w:space="0" w:color="auto"/>
            <w:left w:val="none" w:sz="0" w:space="0" w:color="auto"/>
            <w:bottom w:val="none" w:sz="0" w:space="0" w:color="auto"/>
            <w:right w:val="none" w:sz="0" w:space="0" w:color="auto"/>
          </w:divBdr>
        </w:div>
        <w:div w:id="677192372">
          <w:marLeft w:val="0"/>
          <w:marRight w:val="0"/>
          <w:marTop w:val="0"/>
          <w:marBottom w:val="0"/>
          <w:divBdr>
            <w:top w:val="none" w:sz="0" w:space="0" w:color="auto"/>
            <w:left w:val="none" w:sz="0" w:space="0" w:color="auto"/>
            <w:bottom w:val="none" w:sz="0" w:space="0" w:color="auto"/>
            <w:right w:val="none" w:sz="0" w:space="0" w:color="auto"/>
          </w:divBdr>
        </w:div>
        <w:div w:id="1451045891">
          <w:marLeft w:val="0"/>
          <w:marRight w:val="0"/>
          <w:marTop w:val="0"/>
          <w:marBottom w:val="0"/>
          <w:divBdr>
            <w:top w:val="none" w:sz="0" w:space="0" w:color="auto"/>
            <w:left w:val="none" w:sz="0" w:space="0" w:color="auto"/>
            <w:bottom w:val="none" w:sz="0" w:space="0" w:color="auto"/>
            <w:right w:val="none" w:sz="0" w:space="0" w:color="auto"/>
          </w:divBdr>
        </w:div>
        <w:div w:id="2073650584">
          <w:marLeft w:val="0"/>
          <w:marRight w:val="0"/>
          <w:marTop w:val="0"/>
          <w:marBottom w:val="0"/>
          <w:divBdr>
            <w:top w:val="none" w:sz="0" w:space="0" w:color="auto"/>
            <w:left w:val="none" w:sz="0" w:space="0" w:color="auto"/>
            <w:bottom w:val="none" w:sz="0" w:space="0" w:color="auto"/>
            <w:right w:val="none" w:sz="0" w:space="0" w:color="auto"/>
          </w:divBdr>
        </w:div>
        <w:div w:id="265618989">
          <w:marLeft w:val="0"/>
          <w:marRight w:val="0"/>
          <w:marTop w:val="0"/>
          <w:marBottom w:val="0"/>
          <w:divBdr>
            <w:top w:val="none" w:sz="0" w:space="0" w:color="auto"/>
            <w:left w:val="none" w:sz="0" w:space="0" w:color="auto"/>
            <w:bottom w:val="none" w:sz="0" w:space="0" w:color="auto"/>
            <w:right w:val="none" w:sz="0" w:space="0" w:color="auto"/>
          </w:divBdr>
        </w:div>
        <w:div w:id="1895240899">
          <w:marLeft w:val="0"/>
          <w:marRight w:val="0"/>
          <w:marTop w:val="0"/>
          <w:marBottom w:val="0"/>
          <w:divBdr>
            <w:top w:val="none" w:sz="0" w:space="0" w:color="auto"/>
            <w:left w:val="none" w:sz="0" w:space="0" w:color="auto"/>
            <w:bottom w:val="none" w:sz="0" w:space="0" w:color="auto"/>
            <w:right w:val="none" w:sz="0" w:space="0" w:color="auto"/>
          </w:divBdr>
        </w:div>
        <w:div w:id="468673808">
          <w:marLeft w:val="0"/>
          <w:marRight w:val="0"/>
          <w:marTop w:val="0"/>
          <w:marBottom w:val="0"/>
          <w:divBdr>
            <w:top w:val="none" w:sz="0" w:space="0" w:color="auto"/>
            <w:left w:val="none" w:sz="0" w:space="0" w:color="auto"/>
            <w:bottom w:val="none" w:sz="0" w:space="0" w:color="auto"/>
            <w:right w:val="none" w:sz="0" w:space="0" w:color="auto"/>
          </w:divBdr>
        </w:div>
        <w:div w:id="1035811664">
          <w:marLeft w:val="0"/>
          <w:marRight w:val="0"/>
          <w:marTop w:val="0"/>
          <w:marBottom w:val="0"/>
          <w:divBdr>
            <w:top w:val="none" w:sz="0" w:space="0" w:color="auto"/>
            <w:left w:val="none" w:sz="0" w:space="0" w:color="auto"/>
            <w:bottom w:val="none" w:sz="0" w:space="0" w:color="auto"/>
            <w:right w:val="none" w:sz="0" w:space="0" w:color="auto"/>
          </w:divBdr>
        </w:div>
        <w:div w:id="2067491876">
          <w:marLeft w:val="0"/>
          <w:marRight w:val="0"/>
          <w:marTop w:val="0"/>
          <w:marBottom w:val="0"/>
          <w:divBdr>
            <w:top w:val="none" w:sz="0" w:space="0" w:color="auto"/>
            <w:left w:val="none" w:sz="0" w:space="0" w:color="auto"/>
            <w:bottom w:val="none" w:sz="0" w:space="0" w:color="auto"/>
            <w:right w:val="none" w:sz="0" w:space="0" w:color="auto"/>
          </w:divBdr>
        </w:div>
        <w:div w:id="1157918801">
          <w:marLeft w:val="0"/>
          <w:marRight w:val="0"/>
          <w:marTop w:val="0"/>
          <w:marBottom w:val="0"/>
          <w:divBdr>
            <w:top w:val="none" w:sz="0" w:space="0" w:color="auto"/>
            <w:left w:val="none" w:sz="0" w:space="0" w:color="auto"/>
            <w:bottom w:val="none" w:sz="0" w:space="0" w:color="auto"/>
            <w:right w:val="none" w:sz="0" w:space="0" w:color="auto"/>
          </w:divBdr>
        </w:div>
        <w:div w:id="1884094481">
          <w:marLeft w:val="0"/>
          <w:marRight w:val="0"/>
          <w:marTop w:val="0"/>
          <w:marBottom w:val="0"/>
          <w:divBdr>
            <w:top w:val="none" w:sz="0" w:space="0" w:color="auto"/>
            <w:left w:val="none" w:sz="0" w:space="0" w:color="auto"/>
            <w:bottom w:val="none" w:sz="0" w:space="0" w:color="auto"/>
            <w:right w:val="none" w:sz="0" w:space="0" w:color="auto"/>
          </w:divBdr>
        </w:div>
        <w:div w:id="505049417">
          <w:marLeft w:val="0"/>
          <w:marRight w:val="0"/>
          <w:marTop w:val="0"/>
          <w:marBottom w:val="0"/>
          <w:divBdr>
            <w:top w:val="none" w:sz="0" w:space="0" w:color="auto"/>
            <w:left w:val="none" w:sz="0" w:space="0" w:color="auto"/>
            <w:bottom w:val="none" w:sz="0" w:space="0" w:color="auto"/>
            <w:right w:val="none" w:sz="0" w:space="0" w:color="auto"/>
          </w:divBdr>
        </w:div>
        <w:div w:id="767772003">
          <w:marLeft w:val="0"/>
          <w:marRight w:val="0"/>
          <w:marTop w:val="0"/>
          <w:marBottom w:val="0"/>
          <w:divBdr>
            <w:top w:val="none" w:sz="0" w:space="0" w:color="auto"/>
            <w:left w:val="none" w:sz="0" w:space="0" w:color="auto"/>
            <w:bottom w:val="none" w:sz="0" w:space="0" w:color="auto"/>
            <w:right w:val="none" w:sz="0" w:space="0" w:color="auto"/>
          </w:divBdr>
        </w:div>
        <w:div w:id="346836499">
          <w:marLeft w:val="0"/>
          <w:marRight w:val="0"/>
          <w:marTop w:val="0"/>
          <w:marBottom w:val="0"/>
          <w:divBdr>
            <w:top w:val="none" w:sz="0" w:space="0" w:color="auto"/>
            <w:left w:val="none" w:sz="0" w:space="0" w:color="auto"/>
            <w:bottom w:val="none" w:sz="0" w:space="0" w:color="auto"/>
            <w:right w:val="none" w:sz="0" w:space="0" w:color="auto"/>
          </w:divBdr>
        </w:div>
        <w:div w:id="1279527293">
          <w:marLeft w:val="0"/>
          <w:marRight w:val="0"/>
          <w:marTop w:val="0"/>
          <w:marBottom w:val="0"/>
          <w:divBdr>
            <w:top w:val="none" w:sz="0" w:space="0" w:color="auto"/>
            <w:left w:val="none" w:sz="0" w:space="0" w:color="auto"/>
            <w:bottom w:val="none" w:sz="0" w:space="0" w:color="auto"/>
            <w:right w:val="none" w:sz="0" w:space="0" w:color="auto"/>
          </w:divBdr>
        </w:div>
        <w:div w:id="255334280">
          <w:marLeft w:val="0"/>
          <w:marRight w:val="0"/>
          <w:marTop w:val="0"/>
          <w:marBottom w:val="0"/>
          <w:divBdr>
            <w:top w:val="none" w:sz="0" w:space="0" w:color="auto"/>
            <w:left w:val="none" w:sz="0" w:space="0" w:color="auto"/>
            <w:bottom w:val="none" w:sz="0" w:space="0" w:color="auto"/>
            <w:right w:val="none" w:sz="0" w:space="0" w:color="auto"/>
          </w:divBdr>
        </w:div>
        <w:div w:id="1040205385">
          <w:marLeft w:val="0"/>
          <w:marRight w:val="0"/>
          <w:marTop w:val="0"/>
          <w:marBottom w:val="0"/>
          <w:divBdr>
            <w:top w:val="none" w:sz="0" w:space="0" w:color="auto"/>
            <w:left w:val="none" w:sz="0" w:space="0" w:color="auto"/>
            <w:bottom w:val="none" w:sz="0" w:space="0" w:color="auto"/>
            <w:right w:val="none" w:sz="0" w:space="0" w:color="auto"/>
          </w:divBdr>
        </w:div>
        <w:div w:id="2119443977">
          <w:marLeft w:val="0"/>
          <w:marRight w:val="0"/>
          <w:marTop w:val="0"/>
          <w:marBottom w:val="0"/>
          <w:divBdr>
            <w:top w:val="none" w:sz="0" w:space="0" w:color="auto"/>
            <w:left w:val="none" w:sz="0" w:space="0" w:color="auto"/>
            <w:bottom w:val="none" w:sz="0" w:space="0" w:color="auto"/>
            <w:right w:val="none" w:sz="0" w:space="0" w:color="auto"/>
          </w:divBdr>
        </w:div>
        <w:div w:id="1038552318">
          <w:marLeft w:val="0"/>
          <w:marRight w:val="0"/>
          <w:marTop w:val="0"/>
          <w:marBottom w:val="0"/>
          <w:divBdr>
            <w:top w:val="none" w:sz="0" w:space="0" w:color="auto"/>
            <w:left w:val="none" w:sz="0" w:space="0" w:color="auto"/>
            <w:bottom w:val="none" w:sz="0" w:space="0" w:color="auto"/>
            <w:right w:val="none" w:sz="0" w:space="0" w:color="auto"/>
          </w:divBdr>
        </w:div>
        <w:div w:id="140849740">
          <w:marLeft w:val="0"/>
          <w:marRight w:val="0"/>
          <w:marTop w:val="0"/>
          <w:marBottom w:val="0"/>
          <w:divBdr>
            <w:top w:val="none" w:sz="0" w:space="0" w:color="auto"/>
            <w:left w:val="none" w:sz="0" w:space="0" w:color="auto"/>
            <w:bottom w:val="none" w:sz="0" w:space="0" w:color="auto"/>
            <w:right w:val="none" w:sz="0" w:space="0" w:color="auto"/>
          </w:divBdr>
        </w:div>
        <w:div w:id="762798870">
          <w:marLeft w:val="0"/>
          <w:marRight w:val="0"/>
          <w:marTop w:val="0"/>
          <w:marBottom w:val="0"/>
          <w:divBdr>
            <w:top w:val="none" w:sz="0" w:space="0" w:color="auto"/>
            <w:left w:val="none" w:sz="0" w:space="0" w:color="auto"/>
            <w:bottom w:val="none" w:sz="0" w:space="0" w:color="auto"/>
            <w:right w:val="none" w:sz="0" w:space="0" w:color="auto"/>
          </w:divBdr>
        </w:div>
        <w:div w:id="1724214958">
          <w:marLeft w:val="0"/>
          <w:marRight w:val="0"/>
          <w:marTop w:val="0"/>
          <w:marBottom w:val="0"/>
          <w:divBdr>
            <w:top w:val="none" w:sz="0" w:space="0" w:color="auto"/>
            <w:left w:val="none" w:sz="0" w:space="0" w:color="auto"/>
            <w:bottom w:val="none" w:sz="0" w:space="0" w:color="auto"/>
            <w:right w:val="none" w:sz="0" w:space="0" w:color="auto"/>
          </w:divBdr>
        </w:div>
        <w:div w:id="838155695">
          <w:marLeft w:val="0"/>
          <w:marRight w:val="0"/>
          <w:marTop w:val="0"/>
          <w:marBottom w:val="0"/>
          <w:divBdr>
            <w:top w:val="none" w:sz="0" w:space="0" w:color="auto"/>
            <w:left w:val="none" w:sz="0" w:space="0" w:color="auto"/>
            <w:bottom w:val="none" w:sz="0" w:space="0" w:color="auto"/>
            <w:right w:val="none" w:sz="0" w:space="0" w:color="auto"/>
          </w:divBdr>
        </w:div>
        <w:div w:id="53819814">
          <w:marLeft w:val="0"/>
          <w:marRight w:val="0"/>
          <w:marTop w:val="0"/>
          <w:marBottom w:val="0"/>
          <w:divBdr>
            <w:top w:val="none" w:sz="0" w:space="0" w:color="auto"/>
            <w:left w:val="none" w:sz="0" w:space="0" w:color="auto"/>
            <w:bottom w:val="none" w:sz="0" w:space="0" w:color="auto"/>
            <w:right w:val="none" w:sz="0" w:space="0" w:color="auto"/>
          </w:divBdr>
        </w:div>
        <w:div w:id="512191221">
          <w:marLeft w:val="0"/>
          <w:marRight w:val="0"/>
          <w:marTop w:val="0"/>
          <w:marBottom w:val="0"/>
          <w:divBdr>
            <w:top w:val="none" w:sz="0" w:space="0" w:color="auto"/>
            <w:left w:val="none" w:sz="0" w:space="0" w:color="auto"/>
            <w:bottom w:val="none" w:sz="0" w:space="0" w:color="auto"/>
            <w:right w:val="none" w:sz="0" w:space="0" w:color="auto"/>
          </w:divBdr>
        </w:div>
        <w:div w:id="1514344124">
          <w:marLeft w:val="0"/>
          <w:marRight w:val="0"/>
          <w:marTop w:val="0"/>
          <w:marBottom w:val="0"/>
          <w:divBdr>
            <w:top w:val="none" w:sz="0" w:space="0" w:color="auto"/>
            <w:left w:val="none" w:sz="0" w:space="0" w:color="auto"/>
            <w:bottom w:val="none" w:sz="0" w:space="0" w:color="auto"/>
            <w:right w:val="none" w:sz="0" w:space="0" w:color="auto"/>
          </w:divBdr>
        </w:div>
        <w:div w:id="1255015422">
          <w:marLeft w:val="0"/>
          <w:marRight w:val="0"/>
          <w:marTop w:val="0"/>
          <w:marBottom w:val="0"/>
          <w:divBdr>
            <w:top w:val="none" w:sz="0" w:space="0" w:color="auto"/>
            <w:left w:val="none" w:sz="0" w:space="0" w:color="auto"/>
            <w:bottom w:val="none" w:sz="0" w:space="0" w:color="auto"/>
            <w:right w:val="none" w:sz="0" w:space="0" w:color="auto"/>
          </w:divBdr>
        </w:div>
        <w:div w:id="619335450">
          <w:marLeft w:val="0"/>
          <w:marRight w:val="0"/>
          <w:marTop w:val="0"/>
          <w:marBottom w:val="0"/>
          <w:divBdr>
            <w:top w:val="none" w:sz="0" w:space="0" w:color="auto"/>
            <w:left w:val="none" w:sz="0" w:space="0" w:color="auto"/>
            <w:bottom w:val="none" w:sz="0" w:space="0" w:color="auto"/>
            <w:right w:val="none" w:sz="0" w:space="0" w:color="auto"/>
          </w:divBdr>
        </w:div>
        <w:div w:id="754402541">
          <w:marLeft w:val="0"/>
          <w:marRight w:val="0"/>
          <w:marTop w:val="0"/>
          <w:marBottom w:val="0"/>
          <w:divBdr>
            <w:top w:val="none" w:sz="0" w:space="0" w:color="auto"/>
            <w:left w:val="none" w:sz="0" w:space="0" w:color="auto"/>
            <w:bottom w:val="none" w:sz="0" w:space="0" w:color="auto"/>
            <w:right w:val="none" w:sz="0" w:space="0" w:color="auto"/>
          </w:divBdr>
        </w:div>
        <w:div w:id="1527480261">
          <w:marLeft w:val="0"/>
          <w:marRight w:val="0"/>
          <w:marTop w:val="0"/>
          <w:marBottom w:val="0"/>
          <w:divBdr>
            <w:top w:val="none" w:sz="0" w:space="0" w:color="auto"/>
            <w:left w:val="none" w:sz="0" w:space="0" w:color="auto"/>
            <w:bottom w:val="none" w:sz="0" w:space="0" w:color="auto"/>
            <w:right w:val="none" w:sz="0" w:space="0" w:color="auto"/>
          </w:divBdr>
        </w:div>
        <w:div w:id="1523208000">
          <w:marLeft w:val="0"/>
          <w:marRight w:val="0"/>
          <w:marTop w:val="0"/>
          <w:marBottom w:val="0"/>
          <w:divBdr>
            <w:top w:val="none" w:sz="0" w:space="0" w:color="auto"/>
            <w:left w:val="none" w:sz="0" w:space="0" w:color="auto"/>
            <w:bottom w:val="none" w:sz="0" w:space="0" w:color="auto"/>
            <w:right w:val="none" w:sz="0" w:space="0" w:color="auto"/>
          </w:divBdr>
        </w:div>
        <w:div w:id="1955601521">
          <w:marLeft w:val="0"/>
          <w:marRight w:val="0"/>
          <w:marTop w:val="0"/>
          <w:marBottom w:val="0"/>
          <w:divBdr>
            <w:top w:val="none" w:sz="0" w:space="0" w:color="auto"/>
            <w:left w:val="none" w:sz="0" w:space="0" w:color="auto"/>
            <w:bottom w:val="none" w:sz="0" w:space="0" w:color="auto"/>
            <w:right w:val="none" w:sz="0" w:space="0" w:color="auto"/>
          </w:divBdr>
        </w:div>
        <w:div w:id="577129148">
          <w:marLeft w:val="0"/>
          <w:marRight w:val="0"/>
          <w:marTop w:val="0"/>
          <w:marBottom w:val="0"/>
          <w:divBdr>
            <w:top w:val="none" w:sz="0" w:space="0" w:color="auto"/>
            <w:left w:val="none" w:sz="0" w:space="0" w:color="auto"/>
            <w:bottom w:val="none" w:sz="0" w:space="0" w:color="auto"/>
            <w:right w:val="none" w:sz="0" w:space="0" w:color="auto"/>
          </w:divBdr>
        </w:div>
        <w:div w:id="832066721">
          <w:marLeft w:val="0"/>
          <w:marRight w:val="0"/>
          <w:marTop w:val="0"/>
          <w:marBottom w:val="0"/>
          <w:divBdr>
            <w:top w:val="none" w:sz="0" w:space="0" w:color="auto"/>
            <w:left w:val="none" w:sz="0" w:space="0" w:color="auto"/>
            <w:bottom w:val="none" w:sz="0" w:space="0" w:color="auto"/>
            <w:right w:val="none" w:sz="0" w:space="0" w:color="auto"/>
          </w:divBdr>
        </w:div>
        <w:div w:id="1295020977">
          <w:marLeft w:val="0"/>
          <w:marRight w:val="0"/>
          <w:marTop w:val="0"/>
          <w:marBottom w:val="0"/>
          <w:divBdr>
            <w:top w:val="none" w:sz="0" w:space="0" w:color="auto"/>
            <w:left w:val="none" w:sz="0" w:space="0" w:color="auto"/>
            <w:bottom w:val="none" w:sz="0" w:space="0" w:color="auto"/>
            <w:right w:val="none" w:sz="0" w:space="0" w:color="auto"/>
          </w:divBdr>
        </w:div>
        <w:div w:id="25720696">
          <w:marLeft w:val="0"/>
          <w:marRight w:val="0"/>
          <w:marTop w:val="0"/>
          <w:marBottom w:val="0"/>
          <w:divBdr>
            <w:top w:val="none" w:sz="0" w:space="0" w:color="auto"/>
            <w:left w:val="none" w:sz="0" w:space="0" w:color="auto"/>
            <w:bottom w:val="none" w:sz="0" w:space="0" w:color="auto"/>
            <w:right w:val="none" w:sz="0" w:space="0" w:color="auto"/>
          </w:divBdr>
        </w:div>
        <w:div w:id="1367869437">
          <w:marLeft w:val="0"/>
          <w:marRight w:val="0"/>
          <w:marTop w:val="0"/>
          <w:marBottom w:val="0"/>
          <w:divBdr>
            <w:top w:val="none" w:sz="0" w:space="0" w:color="auto"/>
            <w:left w:val="none" w:sz="0" w:space="0" w:color="auto"/>
            <w:bottom w:val="none" w:sz="0" w:space="0" w:color="auto"/>
            <w:right w:val="none" w:sz="0" w:space="0" w:color="auto"/>
          </w:divBdr>
        </w:div>
        <w:div w:id="244075132">
          <w:marLeft w:val="0"/>
          <w:marRight w:val="0"/>
          <w:marTop w:val="0"/>
          <w:marBottom w:val="0"/>
          <w:divBdr>
            <w:top w:val="none" w:sz="0" w:space="0" w:color="auto"/>
            <w:left w:val="none" w:sz="0" w:space="0" w:color="auto"/>
            <w:bottom w:val="none" w:sz="0" w:space="0" w:color="auto"/>
            <w:right w:val="none" w:sz="0" w:space="0" w:color="auto"/>
          </w:divBdr>
        </w:div>
        <w:div w:id="414739853">
          <w:marLeft w:val="0"/>
          <w:marRight w:val="0"/>
          <w:marTop w:val="0"/>
          <w:marBottom w:val="0"/>
          <w:divBdr>
            <w:top w:val="none" w:sz="0" w:space="0" w:color="auto"/>
            <w:left w:val="none" w:sz="0" w:space="0" w:color="auto"/>
            <w:bottom w:val="none" w:sz="0" w:space="0" w:color="auto"/>
            <w:right w:val="none" w:sz="0" w:space="0" w:color="auto"/>
          </w:divBdr>
        </w:div>
        <w:div w:id="1804694621">
          <w:marLeft w:val="0"/>
          <w:marRight w:val="0"/>
          <w:marTop w:val="0"/>
          <w:marBottom w:val="0"/>
          <w:divBdr>
            <w:top w:val="none" w:sz="0" w:space="0" w:color="auto"/>
            <w:left w:val="none" w:sz="0" w:space="0" w:color="auto"/>
            <w:bottom w:val="none" w:sz="0" w:space="0" w:color="auto"/>
            <w:right w:val="none" w:sz="0" w:space="0" w:color="auto"/>
          </w:divBdr>
        </w:div>
        <w:div w:id="863054996">
          <w:marLeft w:val="0"/>
          <w:marRight w:val="0"/>
          <w:marTop w:val="0"/>
          <w:marBottom w:val="0"/>
          <w:divBdr>
            <w:top w:val="none" w:sz="0" w:space="0" w:color="auto"/>
            <w:left w:val="none" w:sz="0" w:space="0" w:color="auto"/>
            <w:bottom w:val="none" w:sz="0" w:space="0" w:color="auto"/>
            <w:right w:val="none" w:sz="0" w:space="0" w:color="auto"/>
          </w:divBdr>
        </w:div>
        <w:div w:id="786772846">
          <w:marLeft w:val="0"/>
          <w:marRight w:val="0"/>
          <w:marTop w:val="0"/>
          <w:marBottom w:val="0"/>
          <w:divBdr>
            <w:top w:val="none" w:sz="0" w:space="0" w:color="auto"/>
            <w:left w:val="none" w:sz="0" w:space="0" w:color="auto"/>
            <w:bottom w:val="none" w:sz="0" w:space="0" w:color="auto"/>
            <w:right w:val="none" w:sz="0" w:space="0" w:color="auto"/>
          </w:divBdr>
        </w:div>
        <w:div w:id="664555280">
          <w:marLeft w:val="0"/>
          <w:marRight w:val="0"/>
          <w:marTop w:val="0"/>
          <w:marBottom w:val="0"/>
          <w:divBdr>
            <w:top w:val="none" w:sz="0" w:space="0" w:color="auto"/>
            <w:left w:val="none" w:sz="0" w:space="0" w:color="auto"/>
            <w:bottom w:val="none" w:sz="0" w:space="0" w:color="auto"/>
            <w:right w:val="none" w:sz="0" w:space="0" w:color="auto"/>
          </w:divBdr>
        </w:div>
        <w:div w:id="807354551">
          <w:marLeft w:val="0"/>
          <w:marRight w:val="0"/>
          <w:marTop w:val="0"/>
          <w:marBottom w:val="0"/>
          <w:divBdr>
            <w:top w:val="none" w:sz="0" w:space="0" w:color="auto"/>
            <w:left w:val="none" w:sz="0" w:space="0" w:color="auto"/>
            <w:bottom w:val="none" w:sz="0" w:space="0" w:color="auto"/>
            <w:right w:val="none" w:sz="0" w:space="0" w:color="auto"/>
          </w:divBdr>
        </w:div>
        <w:div w:id="1202281490">
          <w:marLeft w:val="0"/>
          <w:marRight w:val="0"/>
          <w:marTop w:val="0"/>
          <w:marBottom w:val="0"/>
          <w:divBdr>
            <w:top w:val="none" w:sz="0" w:space="0" w:color="auto"/>
            <w:left w:val="none" w:sz="0" w:space="0" w:color="auto"/>
            <w:bottom w:val="none" w:sz="0" w:space="0" w:color="auto"/>
            <w:right w:val="none" w:sz="0" w:space="0" w:color="auto"/>
          </w:divBdr>
        </w:div>
        <w:div w:id="1270044246">
          <w:marLeft w:val="0"/>
          <w:marRight w:val="0"/>
          <w:marTop w:val="0"/>
          <w:marBottom w:val="0"/>
          <w:divBdr>
            <w:top w:val="none" w:sz="0" w:space="0" w:color="auto"/>
            <w:left w:val="none" w:sz="0" w:space="0" w:color="auto"/>
            <w:bottom w:val="none" w:sz="0" w:space="0" w:color="auto"/>
            <w:right w:val="none" w:sz="0" w:space="0" w:color="auto"/>
          </w:divBdr>
        </w:div>
        <w:div w:id="1119253152">
          <w:marLeft w:val="0"/>
          <w:marRight w:val="0"/>
          <w:marTop w:val="0"/>
          <w:marBottom w:val="0"/>
          <w:divBdr>
            <w:top w:val="none" w:sz="0" w:space="0" w:color="auto"/>
            <w:left w:val="none" w:sz="0" w:space="0" w:color="auto"/>
            <w:bottom w:val="none" w:sz="0" w:space="0" w:color="auto"/>
            <w:right w:val="none" w:sz="0" w:space="0" w:color="auto"/>
          </w:divBdr>
        </w:div>
        <w:div w:id="386537892">
          <w:marLeft w:val="0"/>
          <w:marRight w:val="0"/>
          <w:marTop w:val="0"/>
          <w:marBottom w:val="0"/>
          <w:divBdr>
            <w:top w:val="none" w:sz="0" w:space="0" w:color="auto"/>
            <w:left w:val="none" w:sz="0" w:space="0" w:color="auto"/>
            <w:bottom w:val="none" w:sz="0" w:space="0" w:color="auto"/>
            <w:right w:val="none" w:sz="0" w:space="0" w:color="auto"/>
          </w:divBdr>
        </w:div>
        <w:div w:id="822701545">
          <w:marLeft w:val="0"/>
          <w:marRight w:val="0"/>
          <w:marTop w:val="0"/>
          <w:marBottom w:val="0"/>
          <w:divBdr>
            <w:top w:val="none" w:sz="0" w:space="0" w:color="auto"/>
            <w:left w:val="none" w:sz="0" w:space="0" w:color="auto"/>
            <w:bottom w:val="none" w:sz="0" w:space="0" w:color="auto"/>
            <w:right w:val="none" w:sz="0" w:space="0" w:color="auto"/>
          </w:divBdr>
        </w:div>
        <w:div w:id="817069411">
          <w:marLeft w:val="0"/>
          <w:marRight w:val="0"/>
          <w:marTop w:val="0"/>
          <w:marBottom w:val="0"/>
          <w:divBdr>
            <w:top w:val="none" w:sz="0" w:space="0" w:color="auto"/>
            <w:left w:val="none" w:sz="0" w:space="0" w:color="auto"/>
            <w:bottom w:val="none" w:sz="0" w:space="0" w:color="auto"/>
            <w:right w:val="none" w:sz="0" w:space="0" w:color="auto"/>
          </w:divBdr>
        </w:div>
        <w:div w:id="2132354822">
          <w:marLeft w:val="0"/>
          <w:marRight w:val="0"/>
          <w:marTop w:val="0"/>
          <w:marBottom w:val="0"/>
          <w:divBdr>
            <w:top w:val="none" w:sz="0" w:space="0" w:color="auto"/>
            <w:left w:val="none" w:sz="0" w:space="0" w:color="auto"/>
            <w:bottom w:val="none" w:sz="0" w:space="0" w:color="auto"/>
            <w:right w:val="none" w:sz="0" w:space="0" w:color="auto"/>
          </w:divBdr>
        </w:div>
        <w:div w:id="407576842">
          <w:marLeft w:val="0"/>
          <w:marRight w:val="0"/>
          <w:marTop w:val="0"/>
          <w:marBottom w:val="0"/>
          <w:divBdr>
            <w:top w:val="none" w:sz="0" w:space="0" w:color="auto"/>
            <w:left w:val="none" w:sz="0" w:space="0" w:color="auto"/>
            <w:bottom w:val="none" w:sz="0" w:space="0" w:color="auto"/>
            <w:right w:val="none" w:sz="0" w:space="0" w:color="auto"/>
          </w:divBdr>
        </w:div>
        <w:div w:id="2119835986">
          <w:marLeft w:val="0"/>
          <w:marRight w:val="0"/>
          <w:marTop w:val="0"/>
          <w:marBottom w:val="0"/>
          <w:divBdr>
            <w:top w:val="none" w:sz="0" w:space="0" w:color="auto"/>
            <w:left w:val="none" w:sz="0" w:space="0" w:color="auto"/>
            <w:bottom w:val="none" w:sz="0" w:space="0" w:color="auto"/>
            <w:right w:val="none" w:sz="0" w:space="0" w:color="auto"/>
          </w:divBdr>
        </w:div>
        <w:div w:id="1256787730">
          <w:marLeft w:val="0"/>
          <w:marRight w:val="0"/>
          <w:marTop w:val="0"/>
          <w:marBottom w:val="0"/>
          <w:divBdr>
            <w:top w:val="none" w:sz="0" w:space="0" w:color="auto"/>
            <w:left w:val="none" w:sz="0" w:space="0" w:color="auto"/>
            <w:bottom w:val="none" w:sz="0" w:space="0" w:color="auto"/>
            <w:right w:val="none" w:sz="0" w:space="0" w:color="auto"/>
          </w:divBdr>
        </w:div>
        <w:div w:id="1041052467">
          <w:marLeft w:val="0"/>
          <w:marRight w:val="0"/>
          <w:marTop w:val="0"/>
          <w:marBottom w:val="0"/>
          <w:divBdr>
            <w:top w:val="none" w:sz="0" w:space="0" w:color="auto"/>
            <w:left w:val="none" w:sz="0" w:space="0" w:color="auto"/>
            <w:bottom w:val="none" w:sz="0" w:space="0" w:color="auto"/>
            <w:right w:val="none" w:sz="0" w:space="0" w:color="auto"/>
          </w:divBdr>
        </w:div>
        <w:div w:id="1406685389">
          <w:marLeft w:val="0"/>
          <w:marRight w:val="0"/>
          <w:marTop w:val="0"/>
          <w:marBottom w:val="0"/>
          <w:divBdr>
            <w:top w:val="none" w:sz="0" w:space="0" w:color="auto"/>
            <w:left w:val="none" w:sz="0" w:space="0" w:color="auto"/>
            <w:bottom w:val="none" w:sz="0" w:space="0" w:color="auto"/>
            <w:right w:val="none" w:sz="0" w:space="0" w:color="auto"/>
          </w:divBdr>
        </w:div>
        <w:div w:id="1644308554">
          <w:marLeft w:val="0"/>
          <w:marRight w:val="0"/>
          <w:marTop w:val="0"/>
          <w:marBottom w:val="0"/>
          <w:divBdr>
            <w:top w:val="none" w:sz="0" w:space="0" w:color="auto"/>
            <w:left w:val="none" w:sz="0" w:space="0" w:color="auto"/>
            <w:bottom w:val="none" w:sz="0" w:space="0" w:color="auto"/>
            <w:right w:val="none" w:sz="0" w:space="0" w:color="auto"/>
          </w:divBdr>
        </w:div>
        <w:div w:id="532036201">
          <w:marLeft w:val="0"/>
          <w:marRight w:val="0"/>
          <w:marTop w:val="0"/>
          <w:marBottom w:val="0"/>
          <w:divBdr>
            <w:top w:val="none" w:sz="0" w:space="0" w:color="auto"/>
            <w:left w:val="none" w:sz="0" w:space="0" w:color="auto"/>
            <w:bottom w:val="none" w:sz="0" w:space="0" w:color="auto"/>
            <w:right w:val="none" w:sz="0" w:space="0" w:color="auto"/>
          </w:divBdr>
        </w:div>
        <w:div w:id="1583834727">
          <w:marLeft w:val="0"/>
          <w:marRight w:val="0"/>
          <w:marTop w:val="0"/>
          <w:marBottom w:val="0"/>
          <w:divBdr>
            <w:top w:val="none" w:sz="0" w:space="0" w:color="auto"/>
            <w:left w:val="none" w:sz="0" w:space="0" w:color="auto"/>
            <w:bottom w:val="none" w:sz="0" w:space="0" w:color="auto"/>
            <w:right w:val="none" w:sz="0" w:space="0" w:color="auto"/>
          </w:divBdr>
        </w:div>
        <w:div w:id="643049402">
          <w:marLeft w:val="0"/>
          <w:marRight w:val="0"/>
          <w:marTop w:val="0"/>
          <w:marBottom w:val="0"/>
          <w:divBdr>
            <w:top w:val="none" w:sz="0" w:space="0" w:color="auto"/>
            <w:left w:val="none" w:sz="0" w:space="0" w:color="auto"/>
            <w:bottom w:val="none" w:sz="0" w:space="0" w:color="auto"/>
            <w:right w:val="none" w:sz="0" w:space="0" w:color="auto"/>
          </w:divBdr>
        </w:div>
        <w:div w:id="614865863">
          <w:marLeft w:val="0"/>
          <w:marRight w:val="0"/>
          <w:marTop w:val="0"/>
          <w:marBottom w:val="0"/>
          <w:divBdr>
            <w:top w:val="none" w:sz="0" w:space="0" w:color="auto"/>
            <w:left w:val="none" w:sz="0" w:space="0" w:color="auto"/>
            <w:bottom w:val="none" w:sz="0" w:space="0" w:color="auto"/>
            <w:right w:val="none" w:sz="0" w:space="0" w:color="auto"/>
          </w:divBdr>
        </w:div>
        <w:div w:id="740061598">
          <w:marLeft w:val="0"/>
          <w:marRight w:val="0"/>
          <w:marTop w:val="0"/>
          <w:marBottom w:val="0"/>
          <w:divBdr>
            <w:top w:val="none" w:sz="0" w:space="0" w:color="auto"/>
            <w:left w:val="none" w:sz="0" w:space="0" w:color="auto"/>
            <w:bottom w:val="none" w:sz="0" w:space="0" w:color="auto"/>
            <w:right w:val="none" w:sz="0" w:space="0" w:color="auto"/>
          </w:divBdr>
        </w:div>
        <w:div w:id="1775902004">
          <w:marLeft w:val="0"/>
          <w:marRight w:val="0"/>
          <w:marTop w:val="0"/>
          <w:marBottom w:val="0"/>
          <w:divBdr>
            <w:top w:val="none" w:sz="0" w:space="0" w:color="auto"/>
            <w:left w:val="none" w:sz="0" w:space="0" w:color="auto"/>
            <w:bottom w:val="none" w:sz="0" w:space="0" w:color="auto"/>
            <w:right w:val="none" w:sz="0" w:space="0" w:color="auto"/>
          </w:divBdr>
        </w:div>
        <w:div w:id="1695226491">
          <w:marLeft w:val="0"/>
          <w:marRight w:val="0"/>
          <w:marTop w:val="0"/>
          <w:marBottom w:val="0"/>
          <w:divBdr>
            <w:top w:val="none" w:sz="0" w:space="0" w:color="auto"/>
            <w:left w:val="none" w:sz="0" w:space="0" w:color="auto"/>
            <w:bottom w:val="none" w:sz="0" w:space="0" w:color="auto"/>
            <w:right w:val="none" w:sz="0" w:space="0" w:color="auto"/>
          </w:divBdr>
        </w:div>
        <w:div w:id="1973441520">
          <w:marLeft w:val="0"/>
          <w:marRight w:val="0"/>
          <w:marTop w:val="0"/>
          <w:marBottom w:val="0"/>
          <w:divBdr>
            <w:top w:val="none" w:sz="0" w:space="0" w:color="auto"/>
            <w:left w:val="none" w:sz="0" w:space="0" w:color="auto"/>
            <w:bottom w:val="none" w:sz="0" w:space="0" w:color="auto"/>
            <w:right w:val="none" w:sz="0" w:space="0" w:color="auto"/>
          </w:divBdr>
        </w:div>
        <w:div w:id="1227842079">
          <w:marLeft w:val="0"/>
          <w:marRight w:val="0"/>
          <w:marTop w:val="0"/>
          <w:marBottom w:val="0"/>
          <w:divBdr>
            <w:top w:val="none" w:sz="0" w:space="0" w:color="auto"/>
            <w:left w:val="none" w:sz="0" w:space="0" w:color="auto"/>
            <w:bottom w:val="none" w:sz="0" w:space="0" w:color="auto"/>
            <w:right w:val="none" w:sz="0" w:space="0" w:color="auto"/>
          </w:divBdr>
        </w:div>
        <w:div w:id="1756896828">
          <w:marLeft w:val="0"/>
          <w:marRight w:val="0"/>
          <w:marTop w:val="0"/>
          <w:marBottom w:val="0"/>
          <w:divBdr>
            <w:top w:val="none" w:sz="0" w:space="0" w:color="auto"/>
            <w:left w:val="none" w:sz="0" w:space="0" w:color="auto"/>
            <w:bottom w:val="none" w:sz="0" w:space="0" w:color="auto"/>
            <w:right w:val="none" w:sz="0" w:space="0" w:color="auto"/>
          </w:divBdr>
        </w:div>
        <w:div w:id="2016883091">
          <w:marLeft w:val="0"/>
          <w:marRight w:val="0"/>
          <w:marTop w:val="0"/>
          <w:marBottom w:val="0"/>
          <w:divBdr>
            <w:top w:val="none" w:sz="0" w:space="0" w:color="auto"/>
            <w:left w:val="none" w:sz="0" w:space="0" w:color="auto"/>
            <w:bottom w:val="none" w:sz="0" w:space="0" w:color="auto"/>
            <w:right w:val="none" w:sz="0" w:space="0" w:color="auto"/>
          </w:divBdr>
        </w:div>
        <w:div w:id="1676151687">
          <w:marLeft w:val="0"/>
          <w:marRight w:val="0"/>
          <w:marTop w:val="0"/>
          <w:marBottom w:val="0"/>
          <w:divBdr>
            <w:top w:val="none" w:sz="0" w:space="0" w:color="auto"/>
            <w:left w:val="none" w:sz="0" w:space="0" w:color="auto"/>
            <w:bottom w:val="none" w:sz="0" w:space="0" w:color="auto"/>
            <w:right w:val="none" w:sz="0" w:space="0" w:color="auto"/>
          </w:divBdr>
        </w:div>
        <w:div w:id="952517069">
          <w:marLeft w:val="0"/>
          <w:marRight w:val="0"/>
          <w:marTop w:val="0"/>
          <w:marBottom w:val="0"/>
          <w:divBdr>
            <w:top w:val="none" w:sz="0" w:space="0" w:color="auto"/>
            <w:left w:val="none" w:sz="0" w:space="0" w:color="auto"/>
            <w:bottom w:val="none" w:sz="0" w:space="0" w:color="auto"/>
            <w:right w:val="none" w:sz="0" w:space="0" w:color="auto"/>
          </w:divBdr>
        </w:div>
        <w:div w:id="2056611850">
          <w:marLeft w:val="0"/>
          <w:marRight w:val="0"/>
          <w:marTop w:val="0"/>
          <w:marBottom w:val="0"/>
          <w:divBdr>
            <w:top w:val="none" w:sz="0" w:space="0" w:color="auto"/>
            <w:left w:val="none" w:sz="0" w:space="0" w:color="auto"/>
            <w:bottom w:val="none" w:sz="0" w:space="0" w:color="auto"/>
            <w:right w:val="none" w:sz="0" w:space="0" w:color="auto"/>
          </w:divBdr>
        </w:div>
        <w:div w:id="1608350760">
          <w:marLeft w:val="0"/>
          <w:marRight w:val="0"/>
          <w:marTop w:val="0"/>
          <w:marBottom w:val="0"/>
          <w:divBdr>
            <w:top w:val="none" w:sz="0" w:space="0" w:color="auto"/>
            <w:left w:val="none" w:sz="0" w:space="0" w:color="auto"/>
            <w:bottom w:val="none" w:sz="0" w:space="0" w:color="auto"/>
            <w:right w:val="none" w:sz="0" w:space="0" w:color="auto"/>
          </w:divBdr>
        </w:div>
        <w:div w:id="1216164473">
          <w:marLeft w:val="0"/>
          <w:marRight w:val="0"/>
          <w:marTop w:val="0"/>
          <w:marBottom w:val="0"/>
          <w:divBdr>
            <w:top w:val="none" w:sz="0" w:space="0" w:color="auto"/>
            <w:left w:val="none" w:sz="0" w:space="0" w:color="auto"/>
            <w:bottom w:val="none" w:sz="0" w:space="0" w:color="auto"/>
            <w:right w:val="none" w:sz="0" w:space="0" w:color="auto"/>
          </w:divBdr>
        </w:div>
        <w:div w:id="1425030770">
          <w:marLeft w:val="0"/>
          <w:marRight w:val="0"/>
          <w:marTop w:val="0"/>
          <w:marBottom w:val="0"/>
          <w:divBdr>
            <w:top w:val="none" w:sz="0" w:space="0" w:color="auto"/>
            <w:left w:val="none" w:sz="0" w:space="0" w:color="auto"/>
            <w:bottom w:val="none" w:sz="0" w:space="0" w:color="auto"/>
            <w:right w:val="none" w:sz="0" w:space="0" w:color="auto"/>
          </w:divBdr>
        </w:div>
        <w:div w:id="999501008">
          <w:marLeft w:val="0"/>
          <w:marRight w:val="0"/>
          <w:marTop w:val="0"/>
          <w:marBottom w:val="0"/>
          <w:divBdr>
            <w:top w:val="none" w:sz="0" w:space="0" w:color="auto"/>
            <w:left w:val="none" w:sz="0" w:space="0" w:color="auto"/>
            <w:bottom w:val="none" w:sz="0" w:space="0" w:color="auto"/>
            <w:right w:val="none" w:sz="0" w:space="0" w:color="auto"/>
          </w:divBdr>
        </w:div>
        <w:div w:id="734738862">
          <w:marLeft w:val="0"/>
          <w:marRight w:val="0"/>
          <w:marTop w:val="0"/>
          <w:marBottom w:val="0"/>
          <w:divBdr>
            <w:top w:val="none" w:sz="0" w:space="0" w:color="auto"/>
            <w:left w:val="none" w:sz="0" w:space="0" w:color="auto"/>
            <w:bottom w:val="none" w:sz="0" w:space="0" w:color="auto"/>
            <w:right w:val="none" w:sz="0" w:space="0" w:color="auto"/>
          </w:divBdr>
        </w:div>
        <w:div w:id="1895653936">
          <w:marLeft w:val="0"/>
          <w:marRight w:val="0"/>
          <w:marTop w:val="0"/>
          <w:marBottom w:val="0"/>
          <w:divBdr>
            <w:top w:val="none" w:sz="0" w:space="0" w:color="auto"/>
            <w:left w:val="none" w:sz="0" w:space="0" w:color="auto"/>
            <w:bottom w:val="none" w:sz="0" w:space="0" w:color="auto"/>
            <w:right w:val="none" w:sz="0" w:space="0" w:color="auto"/>
          </w:divBdr>
        </w:div>
        <w:div w:id="2076928216">
          <w:marLeft w:val="0"/>
          <w:marRight w:val="0"/>
          <w:marTop w:val="0"/>
          <w:marBottom w:val="0"/>
          <w:divBdr>
            <w:top w:val="none" w:sz="0" w:space="0" w:color="auto"/>
            <w:left w:val="none" w:sz="0" w:space="0" w:color="auto"/>
            <w:bottom w:val="none" w:sz="0" w:space="0" w:color="auto"/>
            <w:right w:val="none" w:sz="0" w:space="0" w:color="auto"/>
          </w:divBdr>
        </w:div>
        <w:div w:id="1413115985">
          <w:marLeft w:val="0"/>
          <w:marRight w:val="0"/>
          <w:marTop w:val="0"/>
          <w:marBottom w:val="0"/>
          <w:divBdr>
            <w:top w:val="none" w:sz="0" w:space="0" w:color="auto"/>
            <w:left w:val="none" w:sz="0" w:space="0" w:color="auto"/>
            <w:bottom w:val="none" w:sz="0" w:space="0" w:color="auto"/>
            <w:right w:val="none" w:sz="0" w:space="0" w:color="auto"/>
          </w:divBdr>
        </w:div>
        <w:div w:id="267662560">
          <w:marLeft w:val="0"/>
          <w:marRight w:val="0"/>
          <w:marTop w:val="0"/>
          <w:marBottom w:val="0"/>
          <w:divBdr>
            <w:top w:val="none" w:sz="0" w:space="0" w:color="auto"/>
            <w:left w:val="none" w:sz="0" w:space="0" w:color="auto"/>
            <w:bottom w:val="none" w:sz="0" w:space="0" w:color="auto"/>
            <w:right w:val="none" w:sz="0" w:space="0" w:color="auto"/>
          </w:divBdr>
        </w:div>
        <w:div w:id="330447303">
          <w:marLeft w:val="0"/>
          <w:marRight w:val="0"/>
          <w:marTop w:val="0"/>
          <w:marBottom w:val="0"/>
          <w:divBdr>
            <w:top w:val="none" w:sz="0" w:space="0" w:color="auto"/>
            <w:left w:val="none" w:sz="0" w:space="0" w:color="auto"/>
            <w:bottom w:val="none" w:sz="0" w:space="0" w:color="auto"/>
            <w:right w:val="none" w:sz="0" w:space="0" w:color="auto"/>
          </w:divBdr>
        </w:div>
        <w:div w:id="468129459">
          <w:marLeft w:val="0"/>
          <w:marRight w:val="0"/>
          <w:marTop w:val="0"/>
          <w:marBottom w:val="0"/>
          <w:divBdr>
            <w:top w:val="none" w:sz="0" w:space="0" w:color="auto"/>
            <w:left w:val="none" w:sz="0" w:space="0" w:color="auto"/>
            <w:bottom w:val="none" w:sz="0" w:space="0" w:color="auto"/>
            <w:right w:val="none" w:sz="0" w:space="0" w:color="auto"/>
          </w:divBdr>
        </w:div>
        <w:div w:id="1325014849">
          <w:marLeft w:val="0"/>
          <w:marRight w:val="0"/>
          <w:marTop w:val="0"/>
          <w:marBottom w:val="0"/>
          <w:divBdr>
            <w:top w:val="none" w:sz="0" w:space="0" w:color="auto"/>
            <w:left w:val="none" w:sz="0" w:space="0" w:color="auto"/>
            <w:bottom w:val="none" w:sz="0" w:space="0" w:color="auto"/>
            <w:right w:val="none" w:sz="0" w:space="0" w:color="auto"/>
          </w:divBdr>
        </w:div>
        <w:div w:id="246118632">
          <w:marLeft w:val="0"/>
          <w:marRight w:val="0"/>
          <w:marTop w:val="0"/>
          <w:marBottom w:val="0"/>
          <w:divBdr>
            <w:top w:val="none" w:sz="0" w:space="0" w:color="auto"/>
            <w:left w:val="none" w:sz="0" w:space="0" w:color="auto"/>
            <w:bottom w:val="none" w:sz="0" w:space="0" w:color="auto"/>
            <w:right w:val="none" w:sz="0" w:space="0" w:color="auto"/>
          </w:divBdr>
        </w:div>
        <w:div w:id="392898796">
          <w:marLeft w:val="0"/>
          <w:marRight w:val="0"/>
          <w:marTop w:val="0"/>
          <w:marBottom w:val="0"/>
          <w:divBdr>
            <w:top w:val="none" w:sz="0" w:space="0" w:color="auto"/>
            <w:left w:val="none" w:sz="0" w:space="0" w:color="auto"/>
            <w:bottom w:val="none" w:sz="0" w:space="0" w:color="auto"/>
            <w:right w:val="none" w:sz="0" w:space="0" w:color="auto"/>
          </w:divBdr>
        </w:div>
        <w:div w:id="2014336608">
          <w:marLeft w:val="0"/>
          <w:marRight w:val="0"/>
          <w:marTop w:val="0"/>
          <w:marBottom w:val="0"/>
          <w:divBdr>
            <w:top w:val="none" w:sz="0" w:space="0" w:color="auto"/>
            <w:left w:val="none" w:sz="0" w:space="0" w:color="auto"/>
            <w:bottom w:val="none" w:sz="0" w:space="0" w:color="auto"/>
            <w:right w:val="none" w:sz="0" w:space="0" w:color="auto"/>
          </w:divBdr>
        </w:div>
        <w:div w:id="1081222812">
          <w:marLeft w:val="0"/>
          <w:marRight w:val="0"/>
          <w:marTop w:val="0"/>
          <w:marBottom w:val="0"/>
          <w:divBdr>
            <w:top w:val="none" w:sz="0" w:space="0" w:color="auto"/>
            <w:left w:val="none" w:sz="0" w:space="0" w:color="auto"/>
            <w:bottom w:val="none" w:sz="0" w:space="0" w:color="auto"/>
            <w:right w:val="none" w:sz="0" w:space="0" w:color="auto"/>
          </w:divBdr>
        </w:div>
        <w:div w:id="1204828670">
          <w:marLeft w:val="0"/>
          <w:marRight w:val="0"/>
          <w:marTop w:val="0"/>
          <w:marBottom w:val="0"/>
          <w:divBdr>
            <w:top w:val="none" w:sz="0" w:space="0" w:color="auto"/>
            <w:left w:val="none" w:sz="0" w:space="0" w:color="auto"/>
            <w:bottom w:val="none" w:sz="0" w:space="0" w:color="auto"/>
            <w:right w:val="none" w:sz="0" w:space="0" w:color="auto"/>
          </w:divBdr>
        </w:div>
        <w:div w:id="1814103591">
          <w:marLeft w:val="0"/>
          <w:marRight w:val="0"/>
          <w:marTop w:val="0"/>
          <w:marBottom w:val="0"/>
          <w:divBdr>
            <w:top w:val="none" w:sz="0" w:space="0" w:color="auto"/>
            <w:left w:val="none" w:sz="0" w:space="0" w:color="auto"/>
            <w:bottom w:val="none" w:sz="0" w:space="0" w:color="auto"/>
            <w:right w:val="none" w:sz="0" w:space="0" w:color="auto"/>
          </w:divBdr>
        </w:div>
        <w:div w:id="13850219">
          <w:marLeft w:val="0"/>
          <w:marRight w:val="0"/>
          <w:marTop w:val="0"/>
          <w:marBottom w:val="0"/>
          <w:divBdr>
            <w:top w:val="none" w:sz="0" w:space="0" w:color="auto"/>
            <w:left w:val="none" w:sz="0" w:space="0" w:color="auto"/>
            <w:bottom w:val="none" w:sz="0" w:space="0" w:color="auto"/>
            <w:right w:val="none" w:sz="0" w:space="0" w:color="auto"/>
          </w:divBdr>
        </w:div>
        <w:div w:id="1642884419">
          <w:marLeft w:val="0"/>
          <w:marRight w:val="0"/>
          <w:marTop w:val="0"/>
          <w:marBottom w:val="0"/>
          <w:divBdr>
            <w:top w:val="none" w:sz="0" w:space="0" w:color="auto"/>
            <w:left w:val="none" w:sz="0" w:space="0" w:color="auto"/>
            <w:bottom w:val="none" w:sz="0" w:space="0" w:color="auto"/>
            <w:right w:val="none" w:sz="0" w:space="0" w:color="auto"/>
          </w:divBdr>
        </w:div>
        <w:div w:id="989872358">
          <w:marLeft w:val="0"/>
          <w:marRight w:val="0"/>
          <w:marTop w:val="0"/>
          <w:marBottom w:val="0"/>
          <w:divBdr>
            <w:top w:val="none" w:sz="0" w:space="0" w:color="auto"/>
            <w:left w:val="none" w:sz="0" w:space="0" w:color="auto"/>
            <w:bottom w:val="none" w:sz="0" w:space="0" w:color="auto"/>
            <w:right w:val="none" w:sz="0" w:space="0" w:color="auto"/>
          </w:divBdr>
        </w:div>
        <w:div w:id="1504323326">
          <w:marLeft w:val="0"/>
          <w:marRight w:val="0"/>
          <w:marTop w:val="0"/>
          <w:marBottom w:val="0"/>
          <w:divBdr>
            <w:top w:val="none" w:sz="0" w:space="0" w:color="auto"/>
            <w:left w:val="none" w:sz="0" w:space="0" w:color="auto"/>
            <w:bottom w:val="none" w:sz="0" w:space="0" w:color="auto"/>
            <w:right w:val="none" w:sz="0" w:space="0" w:color="auto"/>
          </w:divBdr>
        </w:div>
        <w:div w:id="1785466913">
          <w:marLeft w:val="0"/>
          <w:marRight w:val="0"/>
          <w:marTop w:val="0"/>
          <w:marBottom w:val="0"/>
          <w:divBdr>
            <w:top w:val="none" w:sz="0" w:space="0" w:color="auto"/>
            <w:left w:val="none" w:sz="0" w:space="0" w:color="auto"/>
            <w:bottom w:val="none" w:sz="0" w:space="0" w:color="auto"/>
            <w:right w:val="none" w:sz="0" w:space="0" w:color="auto"/>
          </w:divBdr>
        </w:div>
        <w:div w:id="1308432625">
          <w:marLeft w:val="0"/>
          <w:marRight w:val="0"/>
          <w:marTop w:val="0"/>
          <w:marBottom w:val="0"/>
          <w:divBdr>
            <w:top w:val="none" w:sz="0" w:space="0" w:color="auto"/>
            <w:left w:val="none" w:sz="0" w:space="0" w:color="auto"/>
            <w:bottom w:val="none" w:sz="0" w:space="0" w:color="auto"/>
            <w:right w:val="none" w:sz="0" w:space="0" w:color="auto"/>
          </w:divBdr>
        </w:div>
        <w:div w:id="1750040132">
          <w:marLeft w:val="0"/>
          <w:marRight w:val="0"/>
          <w:marTop w:val="0"/>
          <w:marBottom w:val="0"/>
          <w:divBdr>
            <w:top w:val="none" w:sz="0" w:space="0" w:color="auto"/>
            <w:left w:val="none" w:sz="0" w:space="0" w:color="auto"/>
            <w:bottom w:val="none" w:sz="0" w:space="0" w:color="auto"/>
            <w:right w:val="none" w:sz="0" w:space="0" w:color="auto"/>
          </w:divBdr>
        </w:div>
        <w:div w:id="744062712">
          <w:marLeft w:val="0"/>
          <w:marRight w:val="0"/>
          <w:marTop w:val="0"/>
          <w:marBottom w:val="0"/>
          <w:divBdr>
            <w:top w:val="none" w:sz="0" w:space="0" w:color="auto"/>
            <w:left w:val="none" w:sz="0" w:space="0" w:color="auto"/>
            <w:bottom w:val="none" w:sz="0" w:space="0" w:color="auto"/>
            <w:right w:val="none" w:sz="0" w:space="0" w:color="auto"/>
          </w:divBdr>
        </w:div>
        <w:div w:id="747506651">
          <w:marLeft w:val="0"/>
          <w:marRight w:val="0"/>
          <w:marTop w:val="0"/>
          <w:marBottom w:val="0"/>
          <w:divBdr>
            <w:top w:val="none" w:sz="0" w:space="0" w:color="auto"/>
            <w:left w:val="none" w:sz="0" w:space="0" w:color="auto"/>
            <w:bottom w:val="none" w:sz="0" w:space="0" w:color="auto"/>
            <w:right w:val="none" w:sz="0" w:space="0" w:color="auto"/>
          </w:divBdr>
        </w:div>
        <w:div w:id="1333097374">
          <w:marLeft w:val="0"/>
          <w:marRight w:val="0"/>
          <w:marTop w:val="0"/>
          <w:marBottom w:val="0"/>
          <w:divBdr>
            <w:top w:val="none" w:sz="0" w:space="0" w:color="auto"/>
            <w:left w:val="none" w:sz="0" w:space="0" w:color="auto"/>
            <w:bottom w:val="none" w:sz="0" w:space="0" w:color="auto"/>
            <w:right w:val="none" w:sz="0" w:space="0" w:color="auto"/>
          </w:divBdr>
        </w:div>
        <w:div w:id="374085013">
          <w:marLeft w:val="0"/>
          <w:marRight w:val="0"/>
          <w:marTop w:val="0"/>
          <w:marBottom w:val="0"/>
          <w:divBdr>
            <w:top w:val="none" w:sz="0" w:space="0" w:color="auto"/>
            <w:left w:val="none" w:sz="0" w:space="0" w:color="auto"/>
            <w:bottom w:val="none" w:sz="0" w:space="0" w:color="auto"/>
            <w:right w:val="none" w:sz="0" w:space="0" w:color="auto"/>
          </w:divBdr>
        </w:div>
        <w:div w:id="1902017907">
          <w:marLeft w:val="0"/>
          <w:marRight w:val="0"/>
          <w:marTop w:val="0"/>
          <w:marBottom w:val="0"/>
          <w:divBdr>
            <w:top w:val="none" w:sz="0" w:space="0" w:color="auto"/>
            <w:left w:val="none" w:sz="0" w:space="0" w:color="auto"/>
            <w:bottom w:val="none" w:sz="0" w:space="0" w:color="auto"/>
            <w:right w:val="none" w:sz="0" w:space="0" w:color="auto"/>
          </w:divBdr>
        </w:div>
        <w:div w:id="1420374065">
          <w:marLeft w:val="0"/>
          <w:marRight w:val="0"/>
          <w:marTop w:val="0"/>
          <w:marBottom w:val="0"/>
          <w:divBdr>
            <w:top w:val="none" w:sz="0" w:space="0" w:color="auto"/>
            <w:left w:val="none" w:sz="0" w:space="0" w:color="auto"/>
            <w:bottom w:val="none" w:sz="0" w:space="0" w:color="auto"/>
            <w:right w:val="none" w:sz="0" w:space="0" w:color="auto"/>
          </w:divBdr>
        </w:div>
        <w:div w:id="1563251880">
          <w:marLeft w:val="0"/>
          <w:marRight w:val="0"/>
          <w:marTop w:val="0"/>
          <w:marBottom w:val="0"/>
          <w:divBdr>
            <w:top w:val="none" w:sz="0" w:space="0" w:color="auto"/>
            <w:left w:val="none" w:sz="0" w:space="0" w:color="auto"/>
            <w:bottom w:val="none" w:sz="0" w:space="0" w:color="auto"/>
            <w:right w:val="none" w:sz="0" w:space="0" w:color="auto"/>
          </w:divBdr>
        </w:div>
        <w:div w:id="1339457031">
          <w:marLeft w:val="0"/>
          <w:marRight w:val="0"/>
          <w:marTop w:val="0"/>
          <w:marBottom w:val="0"/>
          <w:divBdr>
            <w:top w:val="none" w:sz="0" w:space="0" w:color="auto"/>
            <w:left w:val="none" w:sz="0" w:space="0" w:color="auto"/>
            <w:bottom w:val="none" w:sz="0" w:space="0" w:color="auto"/>
            <w:right w:val="none" w:sz="0" w:space="0" w:color="auto"/>
          </w:divBdr>
        </w:div>
        <w:div w:id="1964774418">
          <w:marLeft w:val="0"/>
          <w:marRight w:val="0"/>
          <w:marTop w:val="0"/>
          <w:marBottom w:val="0"/>
          <w:divBdr>
            <w:top w:val="none" w:sz="0" w:space="0" w:color="auto"/>
            <w:left w:val="none" w:sz="0" w:space="0" w:color="auto"/>
            <w:bottom w:val="none" w:sz="0" w:space="0" w:color="auto"/>
            <w:right w:val="none" w:sz="0" w:space="0" w:color="auto"/>
          </w:divBdr>
        </w:div>
        <w:div w:id="314648019">
          <w:marLeft w:val="0"/>
          <w:marRight w:val="0"/>
          <w:marTop w:val="0"/>
          <w:marBottom w:val="0"/>
          <w:divBdr>
            <w:top w:val="none" w:sz="0" w:space="0" w:color="auto"/>
            <w:left w:val="none" w:sz="0" w:space="0" w:color="auto"/>
            <w:bottom w:val="none" w:sz="0" w:space="0" w:color="auto"/>
            <w:right w:val="none" w:sz="0" w:space="0" w:color="auto"/>
          </w:divBdr>
        </w:div>
        <w:div w:id="289630501">
          <w:marLeft w:val="0"/>
          <w:marRight w:val="0"/>
          <w:marTop w:val="0"/>
          <w:marBottom w:val="0"/>
          <w:divBdr>
            <w:top w:val="none" w:sz="0" w:space="0" w:color="auto"/>
            <w:left w:val="none" w:sz="0" w:space="0" w:color="auto"/>
            <w:bottom w:val="none" w:sz="0" w:space="0" w:color="auto"/>
            <w:right w:val="none" w:sz="0" w:space="0" w:color="auto"/>
          </w:divBdr>
        </w:div>
        <w:div w:id="1746957013">
          <w:marLeft w:val="0"/>
          <w:marRight w:val="0"/>
          <w:marTop w:val="0"/>
          <w:marBottom w:val="0"/>
          <w:divBdr>
            <w:top w:val="none" w:sz="0" w:space="0" w:color="auto"/>
            <w:left w:val="none" w:sz="0" w:space="0" w:color="auto"/>
            <w:bottom w:val="none" w:sz="0" w:space="0" w:color="auto"/>
            <w:right w:val="none" w:sz="0" w:space="0" w:color="auto"/>
          </w:divBdr>
        </w:div>
        <w:div w:id="61028967">
          <w:marLeft w:val="0"/>
          <w:marRight w:val="0"/>
          <w:marTop w:val="0"/>
          <w:marBottom w:val="0"/>
          <w:divBdr>
            <w:top w:val="none" w:sz="0" w:space="0" w:color="auto"/>
            <w:left w:val="none" w:sz="0" w:space="0" w:color="auto"/>
            <w:bottom w:val="none" w:sz="0" w:space="0" w:color="auto"/>
            <w:right w:val="none" w:sz="0" w:space="0" w:color="auto"/>
          </w:divBdr>
        </w:div>
        <w:div w:id="428239696">
          <w:marLeft w:val="0"/>
          <w:marRight w:val="0"/>
          <w:marTop w:val="0"/>
          <w:marBottom w:val="0"/>
          <w:divBdr>
            <w:top w:val="none" w:sz="0" w:space="0" w:color="auto"/>
            <w:left w:val="none" w:sz="0" w:space="0" w:color="auto"/>
            <w:bottom w:val="none" w:sz="0" w:space="0" w:color="auto"/>
            <w:right w:val="none" w:sz="0" w:space="0" w:color="auto"/>
          </w:divBdr>
        </w:div>
        <w:div w:id="270818516">
          <w:marLeft w:val="0"/>
          <w:marRight w:val="0"/>
          <w:marTop w:val="0"/>
          <w:marBottom w:val="0"/>
          <w:divBdr>
            <w:top w:val="none" w:sz="0" w:space="0" w:color="auto"/>
            <w:left w:val="none" w:sz="0" w:space="0" w:color="auto"/>
            <w:bottom w:val="none" w:sz="0" w:space="0" w:color="auto"/>
            <w:right w:val="none" w:sz="0" w:space="0" w:color="auto"/>
          </w:divBdr>
        </w:div>
        <w:div w:id="1736316066">
          <w:marLeft w:val="0"/>
          <w:marRight w:val="0"/>
          <w:marTop w:val="0"/>
          <w:marBottom w:val="0"/>
          <w:divBdr>
            <w:top w:val="none" w:sz="0" w:space="0" w:color="auto"/>
            <w:left w:val="none" w:sz="0" w:space="0" w:color="auto"/>
            <w:bottom w:val="none" w:sz="0" w:space="0" w:color="auto"/>
            <w:right w:val="none" w:sz="0" w:space="0" w:color="auto"/>
          </w:divBdr>
        </w:div>
        <w:div w:id="641539759">
          <w:marLeft w:val="0"/>
          <w:marRight w:val="0"/>
          <w:marTop w:val="0"/>
          <w:marBottom w:val="0"/>
          <w:divBdr>
            <w:top w:val="none" w:sz="0" w:space="0" w:color="auto"/>
            <w:left w:val="none" w:sz="0" w:space="0" w:color="auto"/>
            <w:bottom w:val="none" w:sz="0" w:space="0" w:color="auto"/>
            <w:right w:val="none" w:sz="0" w:space="0" w:color="auto"/>
          </w:divBdr>
        </w:div>
        <w:div w:id="833034862">
          <w:marLeft w:val="0"/>
          <w:marRight w:val="0"/>
          <w:marTop w:val="0"/>
          <w:marBottom w:val="0"/>
          <w:divBdr>
            <w:top w:val="none" w:sz="0" w:space="0" w:color="auto"/>
            <w:left w:val="none" w:sz="0" w:space="0" w:color="auto"/>
            <w:bottom w:val="none" w:sz="0" w:space="0" w:color="auto"/>
            <w:right w:val="none" w:sz="0" w:space="0" w:color="auto"/>
          </w:divBdr>
        </w:div>
        <w:div w:id="1901281314">
          <w:marLeft w:val="0"/>
          <w:marRight w:val="0"/>
          <w:marTop w:val="0"/>
          <w:marBottom w:val="0"/>
          <w:divBdr>
            <w:top w:val="none" w:sz="0" w:space="0" w:color="auto"/>
            <w:left w:val="none" w:sz="0" w:space="0" w:color="auto"/>
            <w:bottom w:val="none" w:sz="0" w:space="0" w:color="auto"/>
            <w:right w:val="none" w:sz="0" w:space="0" w:color="auto"/>
          </w:divBdr>
        </w:div>
        <w:div w:id="2017802965">
          <w:marLeft w:val="0"/>
          <w:marRight w:val="0"/>
          <w:marTop w:val="0"/>
          <w:marBottom w:val="0"/>
          <w:divBdr>
            <w:top w:val="none" w:sz="0" w:space="0" w:color="auto"/>
            <w:left w:val="none" w:sz="0" w:space="0" w:color="auto"/>
            <w:bottom w:val="none" w:sz="0" w:space="0" w:color="auto"/>
            <w:right w:val="none" w:sz="0" w:space="0" w:color="auto"/>
          </w:divBdr>
        </w:div>
        <w:div w:id="622813799">
          <w:marLeft w:val="0"/>
          <w:marRight w:val="0"/>
          <w:marTop w:val="0"/>
          <w:marBottom w:val="0"/>
          <w:divBdr>
            <w:top w:val="none" w:sz="0" w:space="0" w:color="auto"/>
            <w:left w:val="none" w:sz="0" w:space="0" w:color="auto"/>
            <w:bottom w:val="none" w:sz="0" w:space="0" w:color="auto"/>
            <w:right w:val="none" w:sz="0" w:space="0" w:color="auto"/>
          </w:divBdr>
        </w:div>
        <w:div w:id="1027213790">
          <w:marLeft w:val="0"/>
          <w:marRight w:val="0"/>
          <w:marTop w:val="0"/>
          <w:marBottom w:val="0"/>
          <w:divBdr>
            <w:top w:val="none" w:sz="0" w:space="0" w:color="auto"/>
            <w:left w:val="none" w:sz="0" w:space="0" w:color="auto"/>
            <w:bottom w:val="none" w:sz="0" w:space="0" w:color="auto"/>
            <w:right w:val="none" w:sz="0" w:space="0" w:color="auto"/>
          </w:divBdr>
        </w:div>
        <w:div w:id="661472767">
          <w:marLeft w:val="0"/>
          <w:marRight w:val="0"/>
          <w:marTop w:val="0"/>
          <w:marBottom w:val="0"/>
          <w:divBdr>
            <w:top w:val="none" w:sz="0" w:space="0" w:color="auto"/>
            <w:left w:val="none" w:sz="0" w:space="0" w:color="auto"/>
            <w:bottom w:val="none" w:sz="0" w:space="0" w:color="auto"/>
            <w:right w:val="none" w:sz="0" w:space="0" w:color="auto"/>
          </w:divBdr>
        </w:div>
        <w:div w:id="1953513052">
          <w:marLeft w:val="0"/>
          <w:marRight w:val="0"/>
          <w:marTop w:val="0"/>
          <w:marBottom w:val="0"/>
          <w:divBdr>
            <w:top w:val="none" w:sz="0" w:space="0" w:color="auto"/>
            <w:left w:val="none" w:sz="0" w:space="0" w:color="auto"/>
            <w:bottom w:val="none" w:sz="0" w:space="0" w:color="auto"/>
            <w:right w:val="none" w:sz="0" w:space="0" w:color="auto"/>
          </w:divBdr>
        </w:div>
        <w:div w:id="2096894811">
          <w:marLeft w:val="0"/>
          <w:marRight w:val="0"/>
          <w:marTop w:val="0"/>
          <w:marBottom w:val="0"/>
          <w:divBdr>
            <w:top w:val="none" w:sz="0" w:space="0" w:color="auto"/>
            <w:left w:val="none" w:sz="0" w:space="0" w:color="auto"/>
            <w:bottom w:val="none" w:sz="0" w:space="0" w:color="auto"/>
            <w:right w:val="none" w:sz="0" w:space="0" w:color="auto"/>
          </w:divBdr>
        </w:div>
        <w:div w:id="163978393">
          <w:marLeft w:val="0"/>
          <w:marRight w:val="0"/>
          <w:marTop w:val="0"/>
          <w:marBottom w:val="0"/>
          <w:divBdr>
            <w:top w:val="none" w:sz="0" w:space="0" w:color="auto"/>
            <w:left w:val="none" w:sz="0" w:space="0" w:color="auto"/>
            <w:bottom w:val="none" w:sz="0" w:space="0" w:color="auto"/>
            <w:right w:val="none" w:sz="0" w:space="0" w:color="auto"/>
          </w:divBdr>
        </w:div>
        <w:div w:id="806120677">
          <w:marLeft w:val="0"/>
          <w:marRight w:val="0"/>
          <w:marTop w:val="0"/>
          <w:marBottom w:val="0"/>
          <w:divBdr>
            <w:top w:val="none" w:sz="0" w:space="0" w:color="auto"/>
            <w:left w:val="none" w:sz="0" w:space="0" w:color="auto"/>
            <w:bottom w:val="none" w:sz="0" w:space="0" w:color="auto"/>
            <w:right w:val="none" w:sz="0" w:space="0" w:color="auto"/>
          </w:divBdr>
        </w:div>
        <w:div w:id="813334328">
          <w:marLeft w:val="0"/>
          <w:marRight w:val="0"/>
          <w:marTop w:val="0"/>
          <w:marBottom w:val="0"/>
          <w:divBdr>
            <w:top w:val="none" w:sz="0" w:space="0" w:color="auto"/>
            <w:left w:val="none" w:sz="0" w:space="0" w:color="auto"/>
            <w:bottom w:val="none" w:sz="0" w:space="0" w:color="auto"/>
            <w:right w:val="none" w:sz="0" w:space="0" w:color="auto"/>
          </w:divBdr>
        </w:div>
        <w:div w:id="732965179">
          <w:marLeft w:val="0"/>
          <w:marRight w:val="0"/>
          <w:marTop w:val="0"/>
          <w:marBottom w:val="0"/>
          <w:divBdr>
            <w:top w:val="none" w:sz="0" w:space="0" w:color="auto"/>
            <w:left w:val="none" w:sz="0" w:space="0" w:color="auto"/>
            <w:bottom w:val="none" w:sz="0" w:space="0" w:color="auto"/>
            <w:right w:val="none" w:sz="0" w:space="0" w:color="auto"/>
          </w:divBdr>
        </w:div>
        <w:div w:id="1409689879">
          <w:marLeft w:val="0"/>
          <w:marRight w:val="0"/>
          <w:marTop w:val="0"/>
          <w:marBottom w:val="0"/>
          <w:divBdr>
            <w:top w:val="none" w:sz="0" w:space="0" w:color="auto"/>
            <w:left w:val="none" w:sz="0" w:space="0" w:color="auto"/>
            <w:bottom w:val="none" w:sz="0" w:space="0" w:color="auto"/>
            <w:right w:val="none" w:sz="0" w:space="0" w:color="auto"/>
          </w:divBdr>
        </w:div>
        <w:div w:id="1826966937">
          <w:marLeft w:val="0"/>
          <w:marRight w:val="0"/>
          <w:marTop w:val="0"/>
          <w:marBottom w:val="0"/>
          <w:divBdr>
            <w:top w:val="none" w:sz="0" w:space="0" w:color="auto"/>
            <w:left w:val="none" w:sz="0" w:space="0" w:color="auto"/>
            <w:bottom w:val="none" w:sz="0" w:space="0" w:color="auto"/>
            <w:right w:val="none" w:sz="0" w:space="0" w:color="auto"/>
          </w:divBdr>
        </w:div>
        <w:div w:id="1973166485">
          <w:marLeft w:val="0"/>
          <w:marRight w:val="0"/>
          <w:marTop w:val="0"/>
          <w:marBottom w:val="0"/>
          <w:divBdr>
            <w:top w:val="none" w:sz="0" w:space="0" w:color="auto"/>
            <w:left w:val="none" w:sz="0" w:space="0" w:color="auto"/>
            <w:bottom w:val="none" w:sz="0" w:space="0" w:color="auto"/>
            <w:right w:val="none" w:sz="0" w:space="0" w:color="auto"/>
          </w:divBdr>
        </w:div>
        <w:div w:id="1536967669">
          <w:marLeft w:val="0"/>
          <w:marRight w:val="0"/>
          <w:marTop w:val="0"/>
          <w:marBottom w:val="0"/>
          <w:divBdr>
            <w:top w:val="none" w:sz="0" w:space="0" w:color="auto"/>
            <w:left w:val="none" w:sz="0" w:space="0" w:color="auto"/>
            <w:bottom w:val="none" w:sz="0" w:space="0" w:color="auto"/>
            <w:right w:val="none" w:sz="0" w:space="0" w:color="auto"/>
          </w:divBdr>
        </w:div>
        <w:div w:id="823860674">
          <w:marLeft w:val="0"/>
          <w:marRight w:val="0"/>
          <w:marTop w:val="0"/>
          <w:marBottom w:val="0"/>
          <w:divBdr>
            <w:top w:val="none" w:sz="0" w:space="0" w:color="auto"/>
            <w:left w:val="none" w:sz="0" w:space="0" w:color="auto"/>
            <w:bottom w:val="none" w:sz="0" w:space="0" w:color="auto"/>
            <w:right w:val="none" w:sz="0" w:space="0" w:color="auto"/>
          </w:divBdr>
        </w:div>
        <w:div w:id="722679922">
          <w:marLeft w:val="0"/>
          <w:marRight w:val="0"/>
          <w:marTop w:val="0"/>
          <w:marBottom w:val="0"/>
          <w:divBdr>
            <w:top w:val="none" w:sz="0" w:space="0" w:color="auto"/>
            <w:left w:val="none" w:sz="0" w:space="0" w:color="auto"/>
            <w:bottom w:val="none" w:sz="0" w:space="0" w:color="auto"/>
            <w:right w:val="none" w:sz="0" w:space="0" w:color="auto"/>
          </w:divBdr>
        </w:div>
        <w:div w:id="1996185583">
          <w:marLeft w:val="0"/>
          <w:marRight w:val="0"/>
          <w:marTop w:val="0"/>
          <w:marBottom w:val="0"/>
          <w:divBdr>
            <w:top w:val="none" w:sz="0" w:space="0" w:color="auto"/>
            <w:left w:val="none" w:sz="0" w:space="0" w:color="auto"/>
            <w:bottom w:val="none" w:sz="0" w:space="0" w:color="auto"/>
            <w:right w:val="none" w:sz="0" w:space="0" w:color="auto"/>
          </w:divBdr>
        </w:div>
        <w:div w:id="100150522">
          <w:marLeft w:val="0"/>
          <w:marRight w:val="0"/>
          <w:marTop w:val="0"/>
          <w:marBottom w:val="0"/>
          <w:divBdr>
            <w:top w:val="none" w:sz="0" w:space="0" w:color="auto"/>
            <w:left w:val="none" w:sz="0" w:space="0" w:color="auto"/>
            <w:bottom w:val="none" w:sz="0" w:space="0" w:color="auto"/>
            <w:right w:val="none" w:sz="0" w:space="0" w:color="auto"/>
          </w:divBdr>
        </w:div>
        <w:div w:id="233585926">
          <w:marLeft w:val="0"/>
          <w:marRight w:val="0"/>
          <w:marTop w:val="0"/>
          <w:marBottom w:val="0"/>
          <w:divBdr>
            <w:top w:val="none" w:sz="0" w:space="0" w:color="auto"/>
            <w:left w:val="none" w:sz="0" w:space="0" w:color="auto"/>
            <w:bottom w:val="none" w:sz="0" w:space="0" w:color="auto"/>
            <w:right w:val="none" w:sz="0" w:space="0" w:color="auto"/>
          </w:divBdr>
        </w:div>
        <w:div w:id="656540265">
          <w:marLeft w:val="0"/>
          <w:marRight w:val="0"/>
          <w:marTop w:val="0"/>
          <w:marBottom w:val="0"/>
          <w:divBdr>
            <w:top w:val="none" w:sz="0" w:space="0" w:color="auto"/>
            <w:left w:val="none" w:sz="0" w:space="0" w:color="auto"/>
            <w:bottom w:val="none" w:sz="0" w:space="0" w:color="auto"/>
            <w:right w:val="none" w:sz="0" w:space="0" w:color="auto"/>
          </w:divBdr>
        </w:div>
        <w:div w:id="100031822">
          <w:marLeft w:val="0"/>
          <w:marRight w:val="0"/>
          <w:marTop w:val="0"/>
          <w:marBottom w:val="0"/>
          <w:divBdr>
            <w:top w:val="none" w:sz="0" w:space="0" w:color="auto"/>
            <w:left w:val="none" w:sz="0" w:space="0" w:color="auto"/>
            <w:bottom w:val="none" w:sz="0" w:space="0" w:color="auto"/>
            <w:right w:val="none" w:sz="0" w:space="0" w:color="auto"/>
          </w:divBdr>
        </w:div>
        <w:div w:id="619216523">
          <w:marLeft w:val="0"/>
          <w:marRight w:val="0"/>
          <w:marTop w:val="0"/>
          <w:marBottom w:val="0"/>
          <w:divBdr>
            <w:top w:val="none" w:sz="0" w:space="0" w:color="auto"/>
            <w:left w:val="none" w:sz="0" w:space="0" w:color="auto"/>
            <w:bottom w:val="none" w:sz="0" w:space="0" w:color="auto"/>
            <w:right w:val="none" w:sz="0" w:space="0" w:color="auto"/>
          </w:divBdr>
        </w:div>
        <w:div w:id="1310086672">
          <w:marLeft w:val="0"/>
          <w:marRight w:val="0"/>
          <w:marTop w:val="0"/>
          <w:marBottom w:val="0"/>
          <w:divBdr>
            <w:top w:val="none" w:sz="0" w:space="0" w:color="auto"/>
            <w:left w:val="none" w:sz="0" w:space="0" w:color="auto"/>
            <w:bottom w:val="none" w:sz="0" w:space="0" w:color="auto"/>
            <w:right w:val="none" w:sz="0" w:space="0" w:color="auto"/>
          </w:divBdr>
        </w:div>
        <w:div w:id="1157378745">
          <w:marLeft w:val="0"/>
          <w:marRight w:val="0"/>
          <w:marTop w:val="0"/>
          <w:marBottom w:val="0"/>
          <w:divBdr>
            <w:top w:val="none" w:sz="0" w:space="0" w:color="auto"/>
            <w:left w:val="none" w:sz="0" w:space="0" w:color="auto"/>
            <w:bottom w:val="none" w:sz="0" w:space="0" w:color="auto"/>
            <w:right w:val="none" w:sz="0" w:space="0" w:color="auto"/>
          </w:divBdr>
        </w:div>
        <w:div w:id="1898013105">
          <w:marLeft w:val="0"/>
          <w:marRight w:val="0"/>
          <w:marTop w:val="0"/>
          <w:marBottom w:val="0"/>
          <w:divBdr>
            <w:top w:val="none" w:sz="0" w:space="0" w:color="auto"/>
            <w:left w:val="none" w:sz="0" w:space="0" w:color="auto"/>
            <w:bottom w:val="none" w:sz="0" w:space="0" w:color="auto"/>
            <w:right w:val="none" w:sz="0" w:space="0" w:color="auto"/>
          </w:divBdr>
        </w:div>
        <w:div w:id="1798136511">
          <w:marLeft w:val="0"/>
          <w:marRight w:val="0"/>
          <w:marTop w:val="0"/>
          <w:marBottom w:val="0"/>
          <w:divBdr>
            <w:top w:val="none" w:sz="0" w:space="0" w:color="auto"/>
            <w:left w:val="none" w:sz="0" w:space="0" w:color="auto"/>
            <w:bottom w:val="none" w:sz="0" w:space="0" w:color="auto"/>
            <w:right w:val="none" w:sz="0" w:space="0" w:color="auto"/>
          </w:divBdr>
        </w:div>
        <w:div w:id="1908874493">
          <w:marLeft w:val="0"/>
          <w:marRight w:val="0"/>
          <w:marTop w:val="0"/>
          <w:marBottom w:val="0"/>
          <w:divBdr>
            <w:top w:val="none" w:sz="0" w:space="0" w:color="auto"/>
            <w:left w:val="none" w:sz="0" w:space="0" w:color="auto"/>
            <w:bottom w:val="none" w:sz="0" w:space="0" w:color="auto"/>
            <w:right w:val="none" w:sz="0" w:space="0" w:color="auto"/>
          </w:divBdr>
        </w:div>
        <w:div w:id="887884573">
          <w:marLeft w:val="0"/>
          <w:marRight w:val="0"/>
          <w:marTop w:val="0"/>
          <w:marBottom w:val="0"/>
          <w:divBdr>
            <w:top w:val="none" w:sz="0" w:space="0" w:color="auto"/>
            <w:left w:val="none" w:sz="0" w:space="0" w:color="auto"/>
            <w:bottom w:val="none" w:sz="0" w:space="0" w:color="auto"/>
            <w:right w:val="none" w:sz="0" w:space="0" w:color="auto"/>
          </w:divBdr>
        </w:div>
        <w:div w:id="1838231135">
          <w:marLeft w:val="0"/>
          <w:marRight w:val="0"/>
          <w:marTop w:val="0"/>
          <w:marBottom w:val="0"/>
          <w:divBdr>
            <w:top w:val="none" w:sz="0" w:space="0" w:color="auto"/>
            <w:left w:val="none" w:sz="0" w:space="0" w:color="auto"/>
            <w:bottom w:val="none" w:sz="0" w:space="0" w:color="auto"/>
            <w:right w:val="none" w:sz="0" w:space="0" w:color="auto"/>
          </w:divBdr>
        </w:div>
        <w:div w:id="165369975">
          <w:marLeft w:val="0"/>
          <w:marRight w:val="0"/>
          <w:marTop w:val="0"/>
          <w:marBottom w:val="0"/>
          <w:divBdr>
            <w:top w:val="none" w:sz="0" w:space="0" w:color="auto"/>
            <w:left w:val="none" w:sz="0" w:space="0" w:color="auto"/>
            <w:bottom w:val="none" w:sz="0" w:space="0" w:color="auto"/>
            <w:right w:val="none" w:sz="0" w:space="0" w:color="auto"/>
          </w:divBdr>
        </w:div>
        <w:div w:id="1642880513">
          <w:marLeft w:val="0"/>
          <w:marRight w:val="0"/>
          <w:marTop w:val="0"/>
          <w:marBottom w:val="0"/>
          <w:divBdr>
            <w:top w:val="none" w:sz="0" w:space="0" w:color="auto"/>
            <w:left w:val="none" w:sz="0" w:space="0" w:color="auto"/>
            <w:bottom w:val="none" w:sz="0" w:space="0" w:color="auto"/>
            <w:right w:val="none" w:sz="0" w:space="0" w:color="auto"/>
          </w:divBdr>
        </w:div>
        <w:div w:id="2039813867">
          <w:marLeft w:val="0"/>
          <w:marRight w:val="0"/>
          <w:marTop w:val="0"/>
          <w:marBottom w:val="0"/>
          <w:divBdr>
            <w:top w:val="none" w:sz="0" w:space="0" w:color="auto"/>
            <w:left w:val="none" w:sz="0" w:space="0" w:color="auto"/>
            <w:bottom w:val="none" w:sz="0" w:space="0" w:color="auto"/>
            <w:right w:val="none" w:sz="0" w:space="0" w:color="auto"/>
          </w:divBdr>
        </w:div>
        <w:div w:id="851070882">
          <w:marLeft w:val="0"/>
          <w:marRight w:val="0"/>
          <w:marTop w:val="0"/>
          <w:marBottom w:val="0"/>
          <w:divBdr>
            <w:top w:val="none" w:sz="0" w:space="0" w:color="auto"/>
            <w:left w:val="none" w:sz="0" w:space="0" w:color="auto"/>
            <w:bottom w:val="none" w:sz="0" w:space="0" w:color="auto"/>
            <w:right w:val="none" w:sz="0" w:space="0" w:color="auto"/>
          </w:divBdr>
        </w:div>
        <w:div w:id="153842063">
          <w:marLeft w:val="0"/>
          <w:marRight w:val="0"/>
          <w:marTop w:val="0"/>
          <w:marBottom w:val="0"/>
          <w:divBdr>
            <w:top w:val="none" w:sz="0" w:space="0" w:color="auto"/>
            <w:left w:val="none" w:sz="0" w:space="0" w:color="auto"/>
            <w:bottom w:val="none" w:sz="0" w:space="0" w:color="auto"/>
            <w:right w:val="none" w:sz="0" w:space="0" w:color="auto"/>
          </w:divBdr>
        </w:div>
        <w:div w:id="895555135">
          <w:marLeft w:val="0"/>
          <w:marRight w:val="0"/>
          <w:marTop w:val="0"/>
          <w:marBottom w:val="0"/>
          <w:divBdr>
            <w:top w:val="none" w:sz="0" w:space="0" w:color="auto"/>
            <w:left w:val="none" w:sz="0" w:space="0" w:color="auto"/>
            <w:bottom w:val="none" w:sz="0" w:space="0" w:color="auto"/>
            <w:right w:val="none" w:sz="0" w:space="0" w:color="auto"/>
          </w:divBdr>
        </w:div>
        <w:div w:id="160393734">
          <w:marLeft w:val="0"/>
          <w:marRight w:val="0"/>
          <w:marTop w:val="0"/>
          <w:marBottom w:val="0"/>
          <w:divBdr>
            <w:top w:val="none" w:sz="0" w:space="0" w:color="auto"/>
            <w:left w:val="none" w:sz="0" w:space="0" w:color="auto"/>
            <w:bottom w:val="none" w:sz="0" w:space="0" w:color="auto"/>
            <w:right w:val="none" w:sz="0" w:space="0" w:color="auto"/>
          </w:divBdr>
        </w:div>
        <w:div w:id="310714911">
          <w:marLeft w:val="0"/>
          <w:marRight w:val="0"/>
          <w:marTop w:val="0"/>
          <w:marBottom w:val="0"/>
          <w:divBdr>
            <w:top w:val="none" w:sz="0" w:space="0" w:color="auto"/>
            <w:left w:val="none" w:sz="0" w:space="0" w:color="auto"/>
            <w:bottom w:val="none" w:sz="0" w:space="0" w:color="auto"/>
            <w:right w:val="none" w:sz="0" w:space="0" w:color="auto"/>
          </w:divBdr>
        </w:div>
        <w:div w:id="298845025">
          <w:marLeft w:val="0"/>
          <w:marRight w:val="0"/>
          <w:marTop w:val="0"/>
          <w:marBottom w:val="0"/>
          <w:divBdr>
            <w:top w:val="none" w:sz="0" w:space="0" w:color="auto"/>
            <w:left w:val="none" w:sz="0" w:space="0" w:color="auto"/>
            <w:bottom w:val="none" w:sz="0" w:space="0" w:color="auto"/>
            <w:right w:val="none" w:sz="0" w:space="0" w:color="auto"/>
          </w:divBdr>
        </w:div>
        <w:div w:id="862328148">
          <w:marLeft w:val="0"/>
          <w:marRight w:val="0"/>
          <w:marTop w:val="0"/>
          <w:marBottom w:val="0"/>
          <w:divBdr>
            <w:top w:val="none" w:sz="0" w:space="0" w:color="auto"/>
            <w:left w:val="none" w:sz="0" w:space="0" w:color="auto"/>
            <w:bottom w:val="none" w:sz="0" w:space="0" w:color="auto"/>
            <w:right w:val="none" w:sz="0" w:space="0" w:color="auto"/>
          </w:divBdr>
        </w:div>
        <w:div w:id="1448739382">
          <w:marLeft w:val="0"/>
          <w:marRight w:val="0"/>
          <w:marTop w:val="0"/>
          <w:marBottom w:val="0"/>
          <w:divBdr>
            <w:top w:val="none" w:sz="0" w:space="0" w:color="auto"/>
            <w:left w:val="none" w:sz="0" w:space="0" w:color="auto"/>
            <w:bottom w:val="none" w:sz="0" w:space="0" w:color="auto"/>
            <w:right w:val="none" w:sz="0" w:space="0" w:color="auto"/>
          </w:divBdr>
        </w:div>
        <w:div w:id="1660881439">
          <w:marLeft w:val="0"/>
          <w:marRight w:val="0"/>
          <w:marTop w:val="0"/>
          <w:marBottom w:val="0"/>
          <w:divBdr>
            <w:top w:val="none" w:sz="0" w:space="0" w:color="auto"/>
            <w:left w:val="none" w:sz="0" w:space="0" w:color="auto"/>
            <w:bottom w:val="none" w:sz="0" w:space="0" w:color="auto"/>
            <w:right w:val="none" w:sz="0" w:space="0" w:color="auto"/>
          </w:divBdr>
        </w:div>
        <w:div w:id="1123621521">
          <w:marLeft w:val="0"/>
          <w:marRight w:val="0"/>
          <w:marTop w:val="0"/>
          <w:marBottom w:val="0"/>
          <w:divBdr>
            <w:top w:val="none" w:sz="0" w:space="0" w:color="auto"/>
            <w:left w:val="none" w:sz="0" w:space="0" w:color="auto"/>
            <w:bottom w:val="none" w:sz="0" w:space="0" w:color="auto"/>
            <w:right w:val="none" w:sz="0" w:space="0" w:color="auto"/>
          </w:divBdr>
        </w:div>
        <w:div w:id="969172424">
          <w:marLeft w:val="0"/>
          <w:marRight w:val="0"/>
          <w:marTop w:val="0"/>
          <w:marBottom w:val="0"/>
          <w:divBdr>
            <w:top w:val="none" w:sz="0" w:space="0" w:color="auto"/>
            <w:left w:val="none" w:sz="0" w:space="0" w:color="auto"/>
            <w:bottom w:val="none" w:sz="0" w:space="0" w:color="auto"/>
            <w:right w:val="none" w:sz="0" w:space="0" w:color="auto"/>
          </w:divBdr>
        </w:div>
        <w:div w:id="1388796737">
          <w:marLeft w:val="0"/>
          <w:marRight w:val="0"/>
          <w:marTop w:val="0"/>
          <w:marBottom w:val="0"/>
          <w:divBdr>
            <w:top w:val="none" w:sz="0" w:space="0" w:color="auto"/>
            <w:left w:val="none" w:sz="0" w:space="0" w:color="auto"/>
            <w:bottom w:val="none" w:sz="0" w:space="0" w:color="auto"/>
            <w:right w:val="none" w:sz="0" w:space="0" w:color="auto"/>
          </w:divBdr>
        </w:div>
        <w:div w:id="1875650642">
          <w:marLeft w:val="0"/>
          <w:marRight w:val="0"/>
          <w:marTop w:val="0"/>
          <w:marBottom w:val="0"/>
          <w:divBdr>
            <w:top w:val="none" w:sz="0" w:space="0" w:color="auto"/>
            <w:left w:val="none" w:sz="0" w:space="0" w:color="auto"/>
            <w:bottom w:val="none" w:sz="0" w:space="0" w:color="auto"/>
            <w:right w:val="none" w:sz="0" w:space="0" w:color="auto"/>
          </w:divBdr>
        </w:div>
        <w:div w:id="2008559001">
          <w:marLeft w:val="0"/>
          <w:marRight w:val="0"/>
          <w:marTop w:val="0"/>
          <w:marBottom w:val="0"/>
          <w:divBdr>
            <w:top w:val="none" w:sz="0" w:space="0" w:color="auto"/>
            <w:left w:val="none" w:sz="0" w:space="0" w:color="auto"/>
            <w:bottom w:val="none" w:sz="0" w:space="0" w:color="auto"/>
            <w:right w:val="none" w:sz="0" w:space="0" w:color="auto"/>
          </w:divBdr>
        </w:div>
        <w:div w:id="1718318029">
          <w:marLeft w:val="0"/>
          <w:marRight w:val="0"/>
          <w:marTop w:val="0"/>
          <w:marBottom w:val="0"/>
          <w:divBdr>
            <w:top w:val="none" w:sz="0" w:space="0" w:color="auto"/>
            <w:left w:val="none" w:sz="0" w:space="0" w:color="auto"/>
            <w:bottom w:val="none" w:sz="0" w:space="0" w:color="auto"/>
            <w:right w:val="none" w:sz="0" w:space="0" w:color="auto"/>
          </w:divBdr>
        </w:div>
        <w:div w:id="641038601">
          <w:marLeft w:val="0"/>
          <w:marRight w:val="0"/>
          <w:marTop w:val="0"/>
          <w:marBottom w:val="0"/>
          <w:divBdr>
            <w:top w:val="none" w:sz="0" w:space="0" w:color="auto"/>
            <w:left w:val="none" w:sz="0" w:space="0" w:color="auto"/>
            <w:bottom w:val="none" w:sz="0" w:space="0" w:color="auto"/>
            <w:right w:val="none" w:sz="0" w:space="0" w:color="auto"/>
          </w:divBdr>
        </w:div>
        <w:div w:id="2107072562">
          <w:marLeft w:val="0"/>
          <w:marRight w:val="0"/>
          <w:marTop w:val="0"/>
          <w:marBottom w:val="0"/>
          <w:divBdr>
            <w:top w:val="none" w:sz="0" w:space="0" w:color="auto"/>
            <w:left w:val="none" w:sz="0" w:space="0" w:color="auto"/>
            <w:bottom w:val="none" w:sz="0" w:space="0" w:color="auto"/>
            <w:right w:val="none" w:sz="0" w:space="0" w:color="auto"/>
          </w:divBdr>
        </w:div>
        <w:div w:id="292056049">
          <w:marLeft w:val="0"/>
          <w:marRight w:val="0"/>
          <w:marTop w:val="0"/>
          <w:marBottom w:val="0"/>
          <w:divBdr>
            <w:top w:val="none" w:sz="0" w:space="0" w:color="auto"/>
            <w:left w:val="none" w:sz="0" w:space="0" w:color="auto"/>
            <w:bottom w:val="none" w:sz="0" w:space="0" w:color="auto"/>
            <w:right w:val="none" w:sz="0" w:space="0" w:color="auto"/>
          </w:divBdr>
        </w:div>
        <w:div w:id="646323027">
          <w:marLeft w:val="0"/>
          <w:marRight w:val="0"/>
          <w:marTop w:val="0"/>
          <w:marBottom w:val="0"/>
          <w:divBdr>
            <w:top w:val="none" w:sz="0" w:space="0" w:color="auto"/>
            <w:left w:val="none" w:sz="0" w:space="0" w:color="auto"/>
            <w:bottom w:val="none" w:sz="0" w:space="0" w:color="auto"/>
            <w:right w:val="none" w:sz="0" w:space="0" w:color="auto"/>
          </w:divBdr>
        </w:div>
        <w:div w:id="1017578212">
          <w:marLeft w:val="0"/>
          <w:marRight w:val="0"/>
          <w:marTop w:val="0"/>
          <w:marBottom w:val="0"/>
          <w:divBdr>
            <w:top w:val="none" w:sz="0" w:space="0" w:color="auto"/>
            <w:left w:val="none" w:sz="0" w:space="0" w:color="auto"/>
            <w:bottom w:val="none" w:sz="0" w:space="0" w:color="auto"/>
            <w:right w:val="none" w:sz="0" w:space="0" w:color="auto"/>
          </w:divBdr>
        </w:div>
        <w:div w:id="1624076679">
          <w:marLeft w:val="0"/>
          <w:marRight w:val="0"/>
          <w:marTop w:val="0"/>
          <w:marBottom w:val="0"/>
          <w:divBdr>
            <w:top w:val="none" w:sz="0" w:space="0" w:color="auto"/>
            <w:left w:val="none" w:sz="0" w:space="0" w:color="auto"/>
            <w:bottom w:val="none" w:sz="0" w:space="0" w:color="auto"/>
            <w:right w:val="none" w:sz="0" w:space="0" w:color="auto"/>
          </w:divBdr>
        </w:div>
        <w:div w:id="1641228298">
          <w:marLeft w:val="0"/>
          <w:marRight w:val="0"/>
          <w:marTop w:val="0"/>
          <w:marBottom w:val="0"/>
          <w:divBdr>
            <w:top w:val="none" w:sz="0" w:space="0" w:color="auto"/>
            <w:left w:val="none" w:sz="0" w:space="0" w:color="auto"/>
            <w:bottom w:val="none" w:sz="0" w:space="0" w:color="auto"/>
            <w:right w:val="none" w:sz="0" w:space="0" w:color="auto"/>
          </w:divBdr>
        </w:div>
        <w:div w:id="480194682">
          <w:marLeft w:val="0"/>
          <w:marRight w:val="0"/>
          <w:marTop w:val="0"/>
          <w:marBottom w:val="0"/>
          <w:divBdr>
            <w:top w:val="none" w:sz="0" w:space="0" w:color="auto"/>
            <w:left w:val="none" w:sz="0" w:space="0" w:color="auto"/>
            <w:bottom w:val="none" w:sz="0" w:space="0" w:color="auto"/>
            <w:right w:val="none" w:sz="0" w:space="0" w:color="auto"/>
          </w:divBdr>
        </w:div>
        <w:div w:id="1403792922">
          <w:marLeft w:val="0"/>
          <w:marRight w:val="0"/>
          <w:marTop w:val="0"/>
          <w:marBottom w:val="0"/>
          <w:divBdr>
            <w:top w:val="none" w:sz="0" w:space="0" w:color="auto"/>
            <w:left w:val="none" w:sz="0" w:space="0" w:color="auto"/>
            <w:bottom w:val="none" w:sz="0" w:space="0" w:color="auto"/>
            <w:right w:val="none" w:sz="0" w:space="0" w:color="auto"/>
          </w:divBdr>
        </w:div>
        <w:div w:id="525673685">
          <w:marLeft w:val="0"/>
          <w:marRight w:val="0"/>
          <w:marTop w:val="0"/>
          <w:marBottom w:val="0"/>
          <w:divBdr>
            <w:top w:val="none" w:sz="0" w:space="0" w:color="auto"/>
            <w:left w:val="none" w:sz="0" w:space="0" w:color="auto"/>
            <w:bottom w:val="none" w:sz="0" w:space="0" w:color="auto"/>
            <w:right w:val="none" w:sz="0" w:space="0" w:color="auto"/>
          </w:divBdr>
        </w:div>
        <w:div w:id="86001641">
          <w:marLeft w:val="0"/>
          <w:marRight w:val="0"/>
          <w:marTop w:val="0"/>
          <w:marBottom w:val="0"/>
          <w:divBdr>
            <w:top w:val="none" w:sz="0" w:space="0" w:color="auto"/>
            <w:left w:val="none" w:sz="0" w:space="0" w:color="auto"/>
            <w:bottom w:val="none" w:sz="0" w:space="0" w:color="auto"/>
            <w:right w:val="none" w:sz="0" w:space="0" w:color="auto"/>
          </w:divBdr>
        </w:div>
        <w:div w:id="1569992801">
          <w:marLeft w:val="0"/>
          <w:marRight w:val="0"/>
          <w:marTop w:val="0"/>
          <w:marBottom w:val="0"/>
          <w:divBdr>
            <w:top w:val="none" w:sz="0" w:space="0" w:color="auto"/>
            <w:left w:val="none" w:sz="0" w:space="0" w:color="auto"/>
            <w:bottom w:val="none" w:sz="0" w:space="0" w:color="auto"/>
            <w:right w:val="none" w:sz="0" w:space="0" w:color="auto"/>
          </w:divBdr>
        </w:div>
        <w:div w:id="38097394">
          <w:marLeft w:val="0"/>
          <w:marRight w:val="0"/>
          <w:marTop w:val="0"/>
          <w:marBottom w:val="0"/>
          <w:divBdr>
            <w:top w:val="none" w:sz="0" w:space="0" w:color="auto"/>
            <w:left w:val="none" w:sz="0" w:space="0" w:color="auto"/>
            <w:bottom w:val="none" w:sz="0" w:space="0" w:color="auto"/>
            <w:right w:val="none" w:sz="0" w:space="0" w:color="auto"/>
          </w:divBdr>
        </w:div>
        <w:div w:id="1469008992">
          <w:marLeft w:val="0"/>
          <w:marRight w:val="0"/>
          <w:marTop w:val="0"/>
          <w:marBottom w:val="0"/>
          <w:divBdr>
            <w:top w:val="none" w:sz="0" w:space="0" w:color="auto"/>
            <w:left w:val="none" w:sz="0" w:space="0" w:color="auto"/>
            <w:bottom w:val="none" w:sz="0" w:space="0" w:color="auto"/>
            <w:right w:val="none" w:sz="0" w:space="0" w:color="auto"/>
          </w:divBdr>
        </w:div>
        <w:div w:id="600382832">
          <w:marLeft w:val="0"/>
          <w:marRight w:val="0"/>
          <w:marTop w:val="0"/>
          <w:marBottom w:val="0"/>
          <w:divBdr>
            <w:top w:val="none" w:sz="0" w:space="0" w:color="auto"/>
            <w:left w:val="none" w:sz="0" w:space="0" w:color="auto"/>
            <w:bottom w:val="none" w:sz="0" w:space="0" w:color="auto"/>
            <w:right w:val="none" w:sz="0" w:space="0" w:color="auto"/>
          </w:divBdr>
        </w:div>
        <w:div w:id="1955936946">
          <w:marLeft w:val="0"/>
          <w:marRight w:val="0"/>
          <w:marTop w:val="0"/>
          <w:marBottom w:val="0"/>
          <w:divBdr>
            <w:top w:val="none" w:sz="0" w:space="0" w:color="auto"/>
            <w:left w:val="none" w:sz="0" w:space="0" w:color="auto"/>
            <w:bottom w:val="none" w:sz="0" w:space="0" w:color="auto"/>
            <w:right w:val="none" w:sz="0" w:space="0" w:color="auto"/>
          </w:divBdr>
        </w:div>
        <w:div w:id="1367679983">
          <w:marLeft w:val="0"/>
          <w:marRight w:val="0"/>
          <w:marTop w:val="0"/>
          <w:marBottom w:val="0"/>
          <w:divBdr>
            <w:top w:val="none" w:sz="0" w:space="0" w:color="auto"/>
            <w:left w:val="none" w:sz="0" w:space="0" w:color="auto"/>
            <w:bottom w:val="none" w:sz="0" w:space="0" w:color="auto"/>
            <w:right w:val="none" w:sz="0" w:space="0" w:color="auto"/>
          </w:divBdr>
        </w:div>
        <w:div w:id="714426965">
          <w:marLeft w:val="0"/>
          <w:marRight w:val="0"/>
          <w:marTop w:val="0"/>
          <w:marBottom w:val="0"/>
          <w:divBdr>
            <w:top w:val="none" w:sz="0" w:space="0" w:color="auto"/>
            <w:left w:val="none" w:sz="0" w:space="0" w:color="auto"/>
            <w:bottom w:val="none" w:sz="0" w:space="0" w:color="auto"/>
            <w:right w:val="none" w:sz="0" w:space="0" w:color="auto"/>
          </w:divBdr>
        </w:div>
        <w:div w:id="1192262245">
          <w:marLeft w:val="0"/>
          <w:marRight w:val="0"/>
          <w:marTop w:val="0"/>
          <w:marBottom w:val="0"/>
          <w:divBdr>
            <w:top w:val="none" w:sz="0" w:space="0" w:color="auto"/>
            <w:left w:val="none" w:sz="0" w:space="0" w:color="auto"/>
            <w:bottom w:val="none" w:sz="0" w:space="0" w:color="auto"/>
            <w:right w:val="none" w:sz="0" w:space="0" w:color="auto"/>
          </w:divBdr>
        </w:div>
        <w:div w:id="729425457">
          <w:marLeft w:val="0"/>
          <w:marRight w:val="0"/>
          <w:marTop w:val="0"/>
          <w:marBottom w:val="0"/>
          <w:divBdr>
            <w:top w:val="none" w:sz="0" w:space="0" w:color="auto"/>
            <w:left w:val="none" w:sz="0" w:space="0" w:color="auto"/>
            <w:bottom w:val="none" w:sz="0" w:space="0" w:color="auto"/>
            <w:right w:val="none" w:sz="0" w:space="0" w:color="auto"/>
          </w:divBdr>
        </w:div>
        <w:div w:id="1206913537">
          <w:marLeft w:val="0"/>
          <w:marRight w:val="0"/>
          <w:marTop w:val="0"/>
          <w:marBottom w:val="0"/>
          <w:divBdr>
            <w:top w:val="none" w:sz="0" w:space="0" w:color="auto"/>
            <w:left w:val="none" w:sz="0" w:space="0" w:color="auto"/>
            <w:bottom w:val="none" w:sz="0" w:space="0" w:color="auto"/>
            <w:right w:val="none" w:sz="0" w:space="0" w:color="auto"/>
          </w:divBdr>
        </w:div>
        <w:div w:id="1357854430">
          <w:marLeft w:val="0"/>
          <w:marRight w:val="0"/>
          <w:marTop w:val="0"/>
          <w:marBottom w:val="0"/>
          <w:divBdr>
            <w:top w:val="none" w:sz="0" w:space="0" w:color="auto"/>
            <w:left w:val="none" w:sz="0" w:space="0" w:color="auto"/>
            <w:bottom w:val="none" w:sz="0" w:space="0" w:color="auto"/>
            <w:right w:val="none" w:sz="0" w:space="0" w:color="auto"/>
          </w:divBdr>
        </w:div>
        <w:div w:id="133572276">
          <w:marLeft w:val="0"/>
          <w:marRight w:val="0"/>
          <w:marTop w:val="0"/>
          <w:marBottom w:val="0"/>
          <w:divBdr>
            <w:top w:val="none" w:sz="0" w:space="0" w:color="auto"/>
            <w:left w:val="none" w:sz="0" w:space="0" w:color="auto"/>
            <w:bottom w:val="none" w:sz="0" w:space="0" w:color="auto"/>
            <w:right w:val="none" w:sz="0" w:space="0" w:color="auto"/>
          </w:divBdr>
        </w:div>
        <w:div w:id="1787112281">
          <w:marLeft w:val="0"/>
          <w:marRight w:val="0"/>
          <w:marTop w:val="0"/>
          <w:marBottom w:val="0"/>
          <w:divBdr>
            <w:top w:val="none" w:sz="0" w:space="0" w:color="auto"/>
            <w:left w:val="none" w:sz="0" w:space="0" w:color="auto"/>
            <w:bottom w:val="none" w:sz="0" w:space="0" w:color="auto"/>
            <w:right w:val="none" w:sz="0" w:space="0" w:color="auto"/>
          </w:divBdr>
        </w:div>
        <w:div w:id="236743804">
          <w:marLeft w:val="0"/>
          <w:marRight w:val="0"/>
          <w:marTop w:val="0"/>
          <w:marBottom w:val="0"/>
          <w:divBdr>
            <w:top w:val="none" w:sz="0" w:space="0" w:color="auto"/>
            <w:left w:val="none" w:sz="0" w:space="0" w:color="auto"/>
            <w:bottom w:val="none" w:sz="0" w:space="0" w:color="auto"/>
            <w:right w:val="none" w:sz="0" w:space="0" w:color="auto"/>
          </w:divBdr>
        </w:div>
        <w:div w:id="52505936">
          <w:marLeft w:val="0"/>
          <w:marRight w:val="0"/>
          <w:marTop w:val="0"/>
          <w:marBottom w:val="0"/>
          <w:divBdr>
            <w:top w:val="none" w:sz="0" w:space="0" w:color="auto"/>
            <w:left w:val="none" w:sz="0" w:space="0" w:color="auto"/>
            <w:bottom w:val="none" w:sz="0" w:space="0" w:color="auto"/>
            <w:right w:val="none" w:sz="0" w:space="0" w:color="auto"/>
          </w:divBdr>
        </w:div>
        <w:div w:id="2124759299">
          <w:marLeft w:val="0"/>
          <w:marRight w:val="0"/>
          <w:marTop w:val="0"/>
          <w:marBottom w:val="0"/>
          <w:divBdr>
            <w:top w:val="none" w:sz="0" w:space="0" w:color="auto"/>
            <w:left w:val="none" w:sz="0" w:space="0" w:color="auto"/>
            <w:bottom w:val="none" w:sz="0" w:space="0" w:color="auto"/>
            <w:right w:val="none" w:sz="0" w:space="0" w:color="auto"/>
          </w:divBdr>
        </w:div>
        <w:div w:id="897130736">
          <w:marLeft w:val="0"/>
          <w:marRight w:val="0"/>
          <w:marTop w:val="0"/>
          <w:marBottom w:val="0"/>
          <w:divBdr>
            <w:top w:val="none" w:sz="0" w:space="0" w:color="auto"/>
            <w:left w:val="none" w:sz="0" w:space="0" w:color="auto"/>
            <w:bottom w:val="none" w:sz="0" w:space="0" w:color="auto"/>
            <w:right w:val="none" w:sz="0" w:space="0" w:color="auto"/>
          </w:divBdr>
        </w:div>
        <w:div w:id="703675083">
          <w:marLeft w:val="0"/>
          <w:marRight w:val="0"/>
          <w:marTop w:val="0"/>
          <w:marBottom w:val="0"/>
          <w:divBdr>
            <w:top w:val="none" w:sz="0" w:space="0" w:color="auto"/>
            <w:left w:val="none" w:sz="0" w:space="0" w:color="auto"/>
            <w:bottom w:val="none" w:sz="0" w:space="0" w:color="auto"/>
            <w:right w:val="none" w:sz="0" w:space="0" w:color="auto"/>
          </w:divBdr>
        </w:div>
        <w:div w:id="456948636">
          <w:marLeft w:val="0"/>
          <w:marRight w:val="0"/>
          <w:marTop w:val="0"/>
          <w:marBottom w:val="0"/>
          <w:divBdr>
            <w:top w:val="none" w:sz="0" w:space="0" w:color="auto"/>
            <w:left w:val="none" w:sz="0" w:space="0" w:color="auto"/>
            <w:bottom w:val="none" w:sz="0" w:space="0" w:color="auto"/>
            <w:right w:val="none" w:sz="0" w:space="0" w:color="auto"/>
          </w:divBdr>
        </w:div>
        <w:div w:id="847209306">
          <w:marLeft w:val="0"/>
          <w:marRight w:val="0"/>
          <w:marTop w:val="0"/>
          <w:marBottom w:val="0"/>
          <w:divBdr>
            <w:top w:val="none" w:sz="0" w:space="0" w:color="auto"/>
            <w:left w:val="none" w:sz="0" w:space="0" w:color="auto"/>
            <w:bottom w:val="none" w:sz="0" w:space="0" w:color="auto"/>
            <w:right w:val="none" w:sz="0" w:space="0" w:color="auto"/>
          </w:divBdr>
        </w:div>
        <w:div w:id="334459594">
          <w:marLeft w:val="0"/>
          <w:marRight w:val="0"/>
          <w:marTop w:val="0"/>
          <w:marBottom w:val="0"/>
          <w:divBdr>
            <w:top w:val="none" w:sz="0" w:space="0" w:color="auto"/>
            <w:left w:val="none" w:sz="0" w:space="0" w:color="auto"/>
            <w:bottom w:val="none" w:sz="0" w:space="0" w:color="auto"/>
            <w:right w:val="none" w:sz="0" w:space="0" w:color="auto"/>
          </w:divBdr>
        </w:div>
        <w:div w:id="1525629901">
          <w:marLeft w:val="0"/>
          <w:marRight w:val="0"/>
          <w:marTop w:val="0"/>
          <w:marBottom w:val="0"/>
          <w:divBdr>
            <w:top w:val="none" w:sz="0" w:space="0" w:color="auto"/>
            <w:left w:val="none" w:sz="0" w:space="0" w:color="auto"/>
            <w:bottom w:val="none" w:sz="0" w:space="0" w:color="auto"/>
            <w:right w:val="none" w:sz="0" w:space="0" w:color="auto"/>
          </w:divBdr>
        </w:div>
        <w:div w:id="988752734">
          <w:marLeft w:val="0"/>
          <w:marRight w:val="0"/>
          <w:marTop w:val="0"/>
          <w:marBottom w:val="0"/>
          <w:divBdr>
            <w:top w:val="none" w:sz="0" w:space="0" w:color="auto"/>
            <w:left w:val="none" w:sz="0" w:space="0" w:color="auto"/>
            <w:bottom w:val="none" w:sz="0" w:space="0" w:color="auto"/>
            <w:right w:val="none" w:sz="0" w:space="0" w:color="auto"/>
          </w:divBdr>
        </w:div>
        <w:div w:id="1528787708">
          <w:marLeft w:val="0"/>
          <w:marRight w:val="0"/>
          <w:marTop w:val="0"/>
          <w:marBottom w:val="0"/>
          <w:divBdr>
            <w:top w:val="none" w:sz="0" w:space="0" w:color="auto"/>
            <w:left w:val="none" w:sz="0" w:space="0" w:color="auto"/>
            <w:bottom w:val="none" w:sz="0" w:space="0" w:color="auto"/>
            <w:right w:val="none" w:sz="0" w:space="0" w:color="auto"/>
          </w:divBdr>
        </w:div>
        <w:div w:id="1539706373">
          <w:marLeft w:val="0"/>
          <w:marRight w:val="0"/>
          <w:marTop w:val="0"/>
          <w:marBottom w:val="0"/>
          <w:divBdr>
            <w:top w:val="none" w:sz="0" w:space="0" w:color="auto"/>
            <w:left w:val="none" w:sz="0" w:space="0" w:color="auto"/>
            <w:bottom w:val="none" w:sz="0" w:space="0" w:color="auto"/>
            <w:right w:val="none" w:sz="0" w:space="0" w:color="auto"/>
          </w:divBdr>
        </w:div>
        <w:div w:id="1447112909">
          <w:marLeft w:val="0"/>
          <w:marRight w:val="0"/>
          <w:marTop w:val="0"/>
          <w:marBottom w:val="0"/>
          <w:divBdr>
            <w:top w:val="none" w:sz="0" w:space="0" w:color="auto"/>
            <w:left w:val="none" w:sz="0" w:space="0" w:color="auto"/>
            <w:bottom w:val="none" w:sz="0" w:space="0" w:color="auto"/>
            <w:right w:val="none" w:sz="0" w:space="0" w:color="auto"/>
          </w:divBdr>
        </w:div>
        <w:div w:id="1305312531">
          <w:marLeft w:val="0"/>
          <w:marRight w:val="0"/>
          <w:marTop w:val="0"/>
          <w:marBottom w:val="0"/>
          <w:divBdr>
            <w:top w:val="none" w:sz="0" w:space="0" w:color="auto"/>
            <w:left w:val="none" w:sz="0" w:space="0" w:color="auto"/>
            <w:bottom w:val="none" w:sz="0" w:space="0" w:color="auto"/>
            <w:right w:val="none" w:sz="0" w:space="0" w:color="auto"/>
          </w:divBdr>
        </w:div>
        <w:div w:id="2016225956">
          <w:marLeft w:val="0"/>
          <w:marRight w:val="0"/>
          <w:marTop w:val="0"/>
          <w:marBottom w:val="0"/>
          <w:divBdr>
            <w:top w:val="none" w:sz="0" w:space="0" w:color="auto"/>
            <w:left w:val="none" w:sz="0" w:space="0" w:color="auto"/>
            <w:bottom w:val="none" w:sz="0" w:space="0" w:color="auto"/>
            <w:right w:val="none" w:sz="0" w:space="0" w:color="auto"/>
          </w:divBdr>
        </w:div>
        <w:div w:id="1697582220">
          <w:marLeft w:val="0"/>
          <w:marRight w:val="0"/>
          <w:marTop w:val="0"/>
          <w:marBottom w:val="0"/>
          <w:divBdr>
            <w:top w:val="none" w:sz="0" w:space="0" w:color="auto"/>
            <w:left w:val="none" w:sz="0" w:space="0" w:color="auto"/>
            <w:bottom w:val="none" w:sz="0" w:space="0" w:color="auto"/>
            <w:right w:val="none" w:sz="0" w:space="0" w:color="auto"/>
          </w:divBdr>
        </w:div>
        <w:div w:id="1831019099">
          <w:marLeft w:val="0"/>
          <w:marRight w:val="0"/>
          <w:marTop w:val="0"/>
          <w:marBottom w:val="0"/>
          <w:divBdr>
            <w:top w:val="none" w:sz="0" w:space="0" w:color="auto"/>
            <w:left w:val="none" w:sz="0" w:space="0" w:color="auto"/>
            <w:bottom w:val="none" w:sz="0" w:space="0" w:color="auto"/>
            <w:right w:val="none" w:sz="0" w:space="0" w:color="auto"/>
          </w:divBdr>
        </w:div>
        <w:div w:id="332418913">
          <w:marLeft w:val="0"/>
          <w:marRight w:val="0"/>
          <w:marTop w:val="0"/>
          <w:marBottom w:val="0"/>
          <w:divBdr>
            <w:top w:val="none" w:sz="0" w:space="0" w:color="auto"/>
            <w:left w:val="none" w:sz="0" w:space="0" w:color="auto"/>
            <w:bottom w:val="none" w:sz="0" w:space="0" w:color="auto"/>
            <w:right w:val="none" w:sz="0" w:space="0" w:color="auto"/>
          </w:divBdr>
        </w:div>
        <w:div w:id="1263998066">
          <w:marLeft w:val="0"/>
          <w:marRight w:val="0"/>
          <w:marTop w:val="0"/>
          <w:marBottom w:val="0"/>
          <w:divBdr>
            <w:top w:val="none" w:sz="0" w:space="0" w:color="auto"/>
            <w:left w:val="none" w:sz="0" w:space="0" w:color="auto"/>
            <w:bottom w:val="none" w:sz="0" w:space="0" w:color="auto"/>
            <w:right w:val="none" w:sz="0" w:space="0" w:color="auto"/>
          </w:divBdr>
        </w:div>
        <w:div w:id="1945842222">
          <w:marLeft w:val="0"/>
          <w:marRight w:val="0"/>
          <w:marTop w:val="0"/>
          <w:marBottom w:val="0"/>
          <w:divBdr>
            <w:top w:val="none" w:sz="0" w:space="0" w:color="auto"/>
            <w:left w:val="none" w:sz="0" w:space="0" w:color="auto"/>
            <w:bottom w:val="none" w:sz="0" w:space="0" w:color="auto"/>
            <w:right w:val="none" w:sz="0" w:space="0" w:color="auto"/>
          </w:divBdr>
        </w:div>
        <w:div w:id="600377135">
          <w:marLeft w:val="0"/>
          <w:marRight w:val="0"/>
          <w:marTop w:val="0"/>
          <w:marBottom w:val="0"/>
          <w:divBdr>
            <w:top w:val="none" w:sz="0" w:space="0" w:color="auto"/>
            <w:left w:val="none" w:sz="0" w:space="0" w:color="auto"/>
            <w:bottom w:val="none" w:sz="0" w:space="0" w:color="auto"/>
            <w:right w:val="none" w:sz="0" w:space="0" w:color="auto"/>
          </w:divBdr>
        </w:div>
        <w:div w:id="432165634">
          <w:marLeft w:val="0"/>
          <w:marRight w:val="0"/>
          <w:marTop w:val="0"/>
          <w:marBottom w:val="0"/>
          <w:divBdr>
            <w:top w:val="none" w:sz="0" w:space="0" w:color="auto"/>
            <w:left w:val="none" w:sz="0" w:space="0" w:color="auto"/>
            <w:bottom w:val="none" w:sz="0" w:space="0" w:color="auto"/>
            <w:right w:val="none" w:sz="0" w:space="0" w:color="auto"/>
          </w:divBdr>
        </w:div>
        <w:div w:id="585966494">
          <w:marLeft w:val="0"/>
          <w:marRight w:val="0"/>
          <w:marTop w:val="0"/>
          <w:marBottom w:val="0"/>
          <w:divBdr>
            <w:top w:val="none" w:sz="0" w:space="0" w:color="auto"/>
            <w:left w:val="none" w:sz="0" w:space="0" w:color="auto"/>
            <w:bottom w:val="none" w:sz="0" w:space="0" w:color="auto"/>
            <w:right w:val="none" w:sz="0" w:space="0" w:color="auto"/>
          </w:divBdr>
        </w:div>
        <w:div w:id="1828207752">
          <w:marLeft w:val="0"/>
          <w:marRight w:val="0"/>
          <w:marTop w:val="0"/>
          <w:marBottom w:val="0"/>
          <w:divBdr>
            <w:top w:val="none" w:sz="0" w:space="0" w:color="auto"/>
            <w:left w:val="none" w:sz="0" w:space="0" w:color="auto"/>
            <w:bottom w:val="none" w:sz="0" w:space="0" w:color="auto"/>
            <w:right w:val="none" w:sz="0" w:space="0" w:color="auto"/>
          </w:divBdr>
        </w:div>
        <w:div w:id="1135029840">
          <w:marLeft w:val="0"/>
          <w:marRight w:val="0"/>
          <w:marTop w:val="0"/>
          <w:marBottom w:val="0"/>
          <w:divBdr>
            <w:top w:val="none" w:sz="0" w:space="0" w:color="auto"/>
            <w:left w:val="none" w:sz="0" w:space="0" w:color="auto"/>
            <w:bottom w:val="none" w:sz="0" w:space="0" w:color="auto"/>
            <w:right w:val="none" w:sz="0" w:space="0" w:color="auto"/>
          </w:divBdr>
        </w:div>
        <w:div w:id="1423647145">
          <w:marLeft w:val="0"/>
          <w:marRight w:val="0"/>
          <w:marTop w:val="0"/>
          <w:marBottom w:val="0"/>
          <w:divBdr>
            <w:top w:val="none" w:sz="0" w:space="0" w:color="auto"/>
            <w:left w:val="none" w:sz="0" w:space="0" w:color="auto"/>
            <w:bottom w:val="none" w:sz="0" w:space="0" w:color="auto"/>
            <w:right w:val="none" w:sz="0" w:space="0" w:color="auto"/>
          </w:divBdr>
        </w:div>
        <w:div w:id="1859273566">
          <w:marLeft w:val="0"/>
          <w:marRight w:val="0"/>
          <w:marTop w:val="0"/>
          <w:marBottom w:val="0"/>
          <w:divBdr>
            <w:top w:val="none" w:sz="0" w:space="0" w:color="auto"/>
            <w:left w:val="none" w:sz="0" w:space="0" w:color="auto"/>
            <w:bottom w:val="none" w:sz="0" w:space="0" w:color="auto"/>
            <w:right w:val="none" w:sz="0" w:space="0" w:color="auto"/>
          </w:divBdr>
        </w:div>
        <w:div w:id="293412040">
          <w:marLeft w:val="0"/>
          <w:marRight w:val="0"/>
          <w:marTop w:val="0"/>
          <w:marBottom w:val="0"/>
          <w:divBdr>
            <w:top w:val="none" w:sz="0" w:space="0" w:color="auto"/>
            <w:left w:val="none" w:sz="0" w:space="0" w:color="auto"/>
            <w:bottom w:val="none" w:sz="0" w:space="0" w:color="auto"/>
            <w:right w:val="none" w:sz="0" w:space="0" w:color="auto"/>
          </w:divBdr>
        </w:div>
        <w:div w:id="1105348007">
          <w:marLeft w:val="0"/>
          <w:marRight w:val="0"/>
          <w:marTop w:val="0"/>
          <w:marBottom w:val="0"/>
          <w:divBdr>
            <w:top w:val="none" w:sz="0" w:space="0" w:color="auto"/>
            <w:left w:val="none" w:sz="0" w:space="0" w:color="auto"/>
            <w:bottom w:val="none" w:sz="0" w:space="0" w:color="auto"/>
            <w:right w:val="none" w:sz="0" w:space="0" w:color="auto"/>
          </w:divBdr>
        </w:div>
        <w:div w:id="752050640">
          <w:marLeft w:val="0"/>
          <w:marRight w:val="0"/>
          <w:marTop w:val="0"/>
          <w:marBottom w:val="0"/>
          <w:divBdr>
            <w:top w:val="none" w:sz="0" w:space="0" w:color="auto"/>
            <w:left w:val="none" w:sz="0" w:space="0" w:color="auto"/>
            <w:bottom w:val="none" w:sz="0" w:space="0" w:color="auto"/>
            <w:right w:val="none" w:sz="0" w:space="0" w:color="auto"/>
          </w:divBdr>
        </w:div>
        <w:div w:id="482279440">
          <w:marLeft w:val="0"/>
          <w:marRight w:val="0"/>
          <w:marTop w:val="0"/>
          <w:marBottom w:val="0"/>
          <w:divBdr>
            <w:top w:val="none" w:sz="0" w:space="0" w:color="auto"/>
            <w:left w:val="none" w:sz="0" w:space="0" w:color="auto"/>
            <w:bottom w:val="none" w:sz="0" w:space="0" w:color="auto"/>
            <w:right w:val="none" w:sz="0" w:space="0" w:color="auto"/>
          </w:divBdr>
        </w:div>
        <w:div w:id="1940602294">
          <w:marLeft w:val="0"/>
          <w:marRight w:val="0"/>
          <w:marTop w:val="0"/>
          <w:marBottom w:val="0"/>
          <w:divBdr>
            <w:top w:val="none" w:sz="0" w:space="0" w:color="auto"/>
            <w:left w:val="none" w:sz="0" w:space="0" w:color="auto"/>
            <w:bottom w:val="none" w:sz="0" w:space="0" w:color="auto"/>
            <w:right w:val="none" w:sz="0" w:space="0" w:color="auto"/>
          </w:divBdr>
        </w:div>
        <w:div w:id="393435906">
          <w:marLeft w:val="0"/>
          <w:marRight w:val="0"/>
          <w:marTop w:val="0"/>
          <w:marBottom w:val="0"/>
          <w:divBdr>
            <w:top w:val="none" w:sz="0" w:space="0" w:color="auto"/>
            <w:left w:val="none" w:sz="0" w:space="0" w:color="auto"/>
            <w:bottom w:val="none" w:sz="0" w:space="0" w:color="auto"/>
            <w:right w:val="none" w:sz="0" w:space="0" w:color="auto"/>
          </w:divBdr>
        </w:div>
        <w:div w:id="2073845160">
          <w:marLeft w:val="0"/>
          <w:marRight w:val="0"/>
          <w:marTop w:val="0"/>
          <w:marBottom w:val="0"/>
          <w:divBdr>
            <w:top w:val="none" w:sz="0" w:space="0" w:color="auto"/>
            <w:left w:val="none" w:sz="0" w:space="0" w:color="auto"/>
            <w:bottom w:val="none" w:sz="0" w:space="0" w:color="auto"/>
            <w:right w:val="none" w:sz="0" w:space="0" w:color="auto"/>
          </w:divBdr>
        </w:div>
        <w:div w:id="135419844">
          <w:marLeft w:val="0"/>
          <w:marRight w:val="0"/>
          <w:marTop w:val="0"/>
          <w:marBottom w:val="0"/>
          <w:divBdr>
            <w:top w:val="none" w:sz="0" w:space="0" w:color="auto"/>
            <w:left w:val="none" w:sz="0" w:space="0" w:color="auto"/>
            <w:bottom w:val="none" w:sz="0" w:space="0" w:color="auto"/>
            <w:right w:val="none" w:sz="0" w:space="0" w:color="auto"/>
          </w:divBdr>
        </w:div>
        <w:div w:id="322125181">
          <w:marLeft w:val="0"/>
          <w:marRight w:val="0"/>
          <w:marTop w:val="0"/>
          <w:marBottom w:val="0"/>
          <w:divBdr>
            <w:top w:val="none" w:sz="0" w:space="0" w:color="auto"/>
            <w:left w:val="none" w:sz="0" w:space="0" w:color="auto"/>
            <w:bottom w:val="none" w:sz="0" w:space="0" w:color="auto"/>
            <w:right w:val="none" w:sz="0" w:space="0" w:color="auto"/>
          </w:divBdr>
        </w:div>
        <w:div w:id="123278874">
          <w:marLeft w:val="0"/>
          <w:marRight w:val="0"/>
          <w:marTop w:val="0"/>
          <w:marBottom w:val="0"/>
          <w:divBdr>
            <w:top w:val="none" w:sz="0" w:space="0" w:color="auto"/>
            <w:left w:val="none" w:sz="0" w:space="0" w:color="auto"/>
            <w:bottom w:val="none" w:sz="0" w:space="0" w:color="auto"/>
            <w:right w:val="none" w:sz="0" w:space="0" w:color="auto"/>
          </w:divBdr>
        </w:div>
        <w:div w:id="84960417">
          <w:marLeft w:val="0"/>
          <w:marRight w:val="0"/>
          <w:marTop w:val="0"/>
          <w:marBottom w:val="0"/>
          <w:divBdr>
            <w:top w:val="none" w:sz="0" w:space="0" w:color="auto"/>
            <w:left w:val="none" w:sz="0" w:space="0" w:color="auto"/>
            <w:bottom w:val="none" w:sz="0" w:space="0" w:color="auto"/>
            <w:right w:val="none" w:sz="0" w:space="0" w:color="auto"/>
          </w:divBdr>
        </w:div>
        <w:div w:id="659965316">
          <w:marLeft w:val="0"/>
          <w:marRight w:val="0"/>
          <w:marTop w:val="0"/>
          <w:marBottom w:val="0"/>
          <w:divBdr>
            <w:top w:val="none" w:sz="0" w:space="0" w:color="auto"/>
            <w:left w:val="none" w:sz="0" w:space="0" w:color="auto"/>
            <w:bottom w:val="none" w:sz="0" w:space="0" w:color="auto"/>
            <w:right w:val="none" w:sz="0" w:space="0" w:color="auto"/>
          </w:divBdr>
        </w:div>
        <w:div w:id="1675649693">
          <w:marLeft w:val="0"/>
          <w:marRight w:val="0"/>
          <w:marTop w:val="0"/>
          <w:marBottom w:val="0"/>
          <w:divBdr>
            <w:top w:val="none" w:sz="0" w:space="0" w:color="auto"/>
            <w:left w:val="none" w:sz="0" w:space="0" w:color="auto"/>
            <w:bottom w:val="none" w:sz="0" w:space="0" w:color="auto"/>
            <w:right w:val="none" w:sz="0" w:space="0" w:color="auto"/>
          </w:divBdr>
        </w:div>
        <w:div w:id="1107580329">
          <w:marLeft w:val="0"/>
          <w:marRight w:val="0"/>
          <w:marTop w:val="0"/>
          <w:marBottom w:val="0"/>
          <w:divBdr>
            <w:top w:val="none" w:sz="0" w:space="0" w:color="auto"/>
            <w:left w:val="none" w:sz="0" w:space="0" w:color="auto"/>
            <w:bottom w:val="none" w:sz="0" w:space="0" w:color="auto"/>
            <w:right w:val="none" w:sz="0" w:space="0" w:color="auto"/>
          </w:divBdr>
        </w:div>
        <w:div w:id="1519655886">
          <w:marLeft w:val="0"/>
          <w:marRight w:val="0"/>
          <w:marTop w:val="0"/>
          <w:marBottom w:val="0"/>
          <w:divBdr>
            <w:top w:val="none" w:sz="0" w:space="0" w:color="auto"/>
            <w:left w:val="none" w:sz="0" w:space="0" w:color="auto"/>
            <w:bottom w:val="none" w:sz="0" w:space="0" w:color="auto"/>
            <w:right w:val="none" w:sz="0" w:space="0" w:color="auto"/>
          </w:divBdr>
        </w:div>
        <w:div w:id="767235082">
          <w:marLeft w:val="0"/>
          <w:marRight w:val="0"/>
          <w:marTop w:val="0"/>
          <w:marBottom w:val="0"/>
          <w:divBdr>
            <w:top w:val="none" w:sz="0" w:space="0" w:color="auto"/>
            <w:left w:val="none" w:sz="0" w:space="0" w:color="auto"/>
            <w:bottom w:val="none" w:sz="0" w:space="0" w:color="auto"/>
            <w:right w:val="none" w:sz="0" w:space="0" w:color="auto"/>
          </w:divBdr>
        </w:div>
        <w:div w:id="1305424022">
          <w:marLeft w:val="0"/>
          <w:marRight w:val="0"/>
          <w:marTop w:val="0"/>
          <w:marBottom w:val="0"/>
          <w:divBdr>
            <w:top w:val="none" w:sz="0" w:space="0" w:color="auto"/>
            <w:left w:val="none" w:sz="0" w:space="0" w:color="auto"/>
            <w:bottom w:val="none" w:sz="0" w:space="0" w:color="auto"/>
            <w:right w:val="none" w:sz="0" w:space="0" w:color="auto"/>
          </w:divBdr>
        </w:div>
        <w:div w:id="1991208570">
          <w:marLeft w:val="0"/>
          <w:marRight w:val="0"/>
          <w:marTop w:val="0"/>
          <w:marBottom w:val="0"/>
          <w:divBdr>
            <w:top w:val="none" w:sz="0" w:space="0" w:color="auto"/>
            <w:left w:val="none" w:sz="0" w:space="0" w:color="auto"/>
            <w:bottom w:val="none" w:sz="0" w:space="0" w:color="auto"/>
            <w:right w:val="none" w:sz="0" w:space="0" w:color="auto"/>
          </w:divBdr>
        </w:div>
        <w:div w:id="1567758914">
          <w:marLeft w:val="0"/>
          <w:marRight w:val="0"/>
          <w:marTop w:val="0"/>
          <w:marBottom w:val="0"/>
          <w:divBdr>
            <w:top w:val="none" w:sz="0" w:space="0" w:color="auto"/>
            <w:left w:val="none" w:sz="0" w:space="0" w:color="auto"/>
            <w:bottom w:val="none" w:sz="0" w:space="0" w:color="auto"/>
            <w:right w:val="none" w:sz="0" w:space="0" w:color="auto"/>
          </w:divBdr>
        </w:div>
        <w:div w:id="1847747434">
          <w:marLeft w:val="0"/>
          <w:marRight w:val="0"/>
          <w:marTop w:val="0"/>
          <w:marBottom w:val="0"/>
          <w:divBdr>
            <w:top w:val="none" w:sz="0" w:space="0" w:color="auto"/>
            <w:left w:val="none" w:sz="0" w:space="0" w:color="auto"/>
            <w:bottom w:val="none" w:sz="0" w:space="0" w:color="auto"/>
            <w:right w:val="none" w:sz="0" w:space="0" w:color="auto"/>
          </w:divBdr>
        </w:div>
        <w:div w:id="2013674932">
          <w:marLeft w:val="0"/>
          <w:marRight w:val="0"/>
          <w:marTop w:val="0"/>
          <w:marBottom w:val="0"/>
          <w:divBdr>
            <w:top w:val="none" w:sz="0" w:space="0" w:color="auto"/>
            <w:left w:val="none" w:sz="0" w:space="0" w:color="auto"/>
            <w:bottom w:val="none" w:sz="0" w:space="0" w:color="auto"/>
            <w:right w:val="none" w:sz="0" w:space="0" w:color="auto"/>
          </w:divBdr>
        </w:div>
        <w:div w:id="878975277">
          <w:marLeft w:val="0"/>
          <w:marRight w:val="0"/>
          <w:marTop w:val="0"/>
          <w:marBottom w:val="0"/>
          <w:divBdr>
            <w:top w:val="none" w:sz="0" w:space="0" w:color="auto"/>
            <w:left w:val="none" w:sz="0" w:space="0" w:color="auto"/>
            <w:bottom w:val="none" w:sz="0" w:space="0" w:color="auto"/>
            <w:right w:val="none" w:sz="0" w:space="0" w:color="auto"/>
          </w:divBdr>
        </w:div>
        <w:div w:id="1790003759">
          <w:marLeft w:val="0"/>
          <w:marRight w:val="0"/>
          <w:marTop w:val="0"/>
          <w:marBottom w:val="0"/>
          <w:divBdr>
            <w:top w:val="none" w:sz="0" w:space="0" w:color="auto"/>
            <w:left w:val="none" w:sz="0" w:space="0" w:color="auto"/>
            <w:bottom w:val="none" w:sz="0" w:space="0" w:color="auto"/>
            <w:right w:val="none" w:sz="0" w:space="0" w:color="auto"/>
          </w:divBdr>
        </w:div>
        <w:div w:id="191261591">
          <w:marLeft w:val="0"/>
          <w:marRight w:val="0"/>
          <w:marTop w:val="0"/>
          <w:marBottom w:val="0"/>
          <w:divBdr>
            <w:top w:val="none" w:sz="0" w:space="0" w:color="auto"/>
            <w:left w:val="none" w:sz="0" w:space="0" w:color="auto"/>
            <w:bottom w:val="none" w:sz="0" w:space="0" w:color="auto"/>
            <w:right w:val="none" w:sz="0" w:space="0" w:color="auto"/>
          </w:divBdr>
        </w:div>
        <w:div w:id="352998460">
          <w:marLeft w:val="0"/>
          <w:marRight w:val="0"/>
          <w:marTop w:val="0"/>
          <w:marBottom w:val="0"/>
          <w:divBdr>
            <w:top w:val="none" w:sz="0" w:space="0" w:color="auto"/>
            <w:left w:val="none" w:sz="0" w:space="0" w:color="auto"/>
            <w:bottom w:val="none" w:sz="0" w:space="0" w:color="auto"/>
            <w:right w:val="none" w:sz="0" w:space="0" w:color="auto"/>
          </w:divBdr>
        </w:div>
        <w:div w:id="293217105">
          <w:marLeft w:val="0"/>
          <w:marRight w:val="0"/>
          <w:marTop w:val="0"/>
          <w:marBottom w:val="0"/>
          <w:divBdr>
            <w:top w:val="none" w:sz="0" w:space="0" w:color="auto"/>
            <w:left w:val="none" w:sz="0" w:space="0" w:color="auto"/>
            <w:bottom w:val="none" w:sz="0" w:space="0" w:color="auto"/>
            <w:right w:val="none" w:sz="0" w:space="0" w:color="auto"/>
          </w:divBdr>
        </w:div>
        <w:div w:id="1975911007">
          <w:marLeft w:val="0"/>
          <w:marRight w:val="0"/>
          <w:marTop w:val="0"/>
          <w:marBottom w:val="0"/>
          <w:divBdr>
            <w:top w:val="none" w:sz="0" w:space="0" w:color="auto"/>
            <w:left w:val="none" w:sz="0" w:space="0" w:color="auto"/>
            <w:bottom w:val="none" w:sz="0" w:space="0" w:color="auto"/>
            <w:right w:val="none" w:sz="0" w:space="0" w:color="auto"/>
          </w:divBdr>
        </w:div>
        <w:div w:id="2078623677">
          <w:marLeft w:val="0"/>
          <w:marRight w:val="0"/>
          <w:marTop w:val="0"/>
          <w:marBottom w:val="0"/>
          <w:divBdr>
            <w:top w:val="none" w:sz="0" w:space="0" w:color="auto"/>
            <w:left w:val="none" w:sz="0" w:space="0" w:color="auto"/>
            <w:bottom w:val="none" w:sz="0" w:space="0" w:color="auto"/>
            <w:right w:val="none" w:sz="0" w:space="0" w:color="auto"/>
          </w:divBdr>
        </w:div>
        <w:div w:id="923760053">
          <w:marLeft w:val="0"/>
          <w:marRight w:val="0"/>
          <w:marTop w:val="0"/>
          <w:marBottom w:val="0"/>
          <w:divBdr>
            <w:top w:val="none" w:sz="0" w:space="0" w:color="auto"/>
            <w:left w:val="none" w:sz="0" w:space="0" w:color="auto"/>
            <w:bottom w:val="none" w:sz="0" w:space="0" w:color="auto"/>
            <w:right w:val="none" w:sz="0" w:space="0" w:color="auto"/>
          </w:divBdr>
        </w:div>
        <w:div w:id="1492259882">
          <w:marLeft w:val="0"/>
          <w:marRight w:val="0"/>
          <w:marTop w:val="0"/>
          <w:marBottom w:val="0"/>
          <w:divBdr>
            <w:top w:val="none" w:sz="0" w:space="0" w:color="auto"/>
            <w:left w:val="none" w:sz="0" w:space="0" w:color="auto"/>
            <w:bottom w:val="none" w:sz="0" w:space="0" w:color="auto"/>
            <w:right w:val="none" w:sz="0" w:space="0" w:color="auto"/>
          </w:divBdr>
        </w:div>
        <w:div w:id="185141859">
          <w:marLeft w:val="0"/>
          <w:marRight w:val="0"/>
          <w:marTop w:val="0"/>
          <w:marBottom w:val="0"/>
          <w:divBdr>
            <w:top w:val="none" w:sz="0" w:space="0" w:color="auto"/>
            <w:left w:val="none" w:sz="0" w:space="0" w:color="auto"/>
            <w:bottom w:val="none" w:sz="0" w:space="0" w:color="auto"/>
            <w:right w:val="none" w:sz="0" w:space="0" w:color="auto"/>
          </w:divBdr>
        </w:div>
        <w:div w:id="1995793591">
          <w:marLeft w:val="0"/>
          <w:marRight w:val="0"/>
          <w:marTop w:val="0"/>
          <w:marBottom w:val="0"/>
          <w:divBdr>
            <w:top w:val="none" w:sz="0" w:space="0" w:color="auto"/>
            <w:left w:val="none" w:sz="0" w:space="0" w:color="auto"/>
            <w:bottom w:val="none" w:sz="0" w:space="0" w:color="auto"/>
            <w:right w:val="none" w:sz="0" w:space="0" w:color="auto"/>
          </w:divBdr>
        </w:div>
        <w:div w:id="1659770043">
          <w:marLeft w:val="0"/>
          <w:marRight w:val="0"/>
          <w:marTop w:val="0"/>
          <w:marBottom w:val="0"/>
          <w:divBdr>
            <w:top w:val="none" w:sz="0" w:space="0" w:color="auto"/>
            <w:left w:val="none" w:sz="0" w:space="0" w:color="auto"/>
            <w:bottom w:val="none" w:sz="0" w:space="0" w:color="auto"/>
            <w:right w:val="none" w:sz="0" w:space="0" w:color="auto"/>
          </w:divBdr>
        </w:div>
        <w:div w:id="1651324540">
          <w:marLeft w:val="0"/>
          <w:marRight w:val="0"/>
          <w:marTop w:val="0"/>
          <w:marBottom w:val="0"/>
          <w:divBdr>
            <w:top w:val="none" w:sz="0" w:space="0" w:color="auto"/>
            <w:left w:val="none" w:sz="0" w:space="0" w:color="auto"/>
            <w:bottom w:val="none" w:sz="0" w:space="0" w:color="auto"/>
            <w:right w:val="none" w:sz="0" w:space="0" w:color="auto"/>
          </w:divBdr>
        </w:div>
        <w:div w:id="1096291777">
          <w:marLeft w:val="0"/>
          <w:marRight w:val="0"/>
          <w:marTop w:val="0"/>
          <w:marBottom w:val="0"/>
          <w:divBdr>
            <w:top w:val="none" w:sz="0" w:space="0" w:color="auto"/>
            <w:left w:val="none" w:sz="0" w:space="0" w:color="auto"/>
            <w:bottom w:val="none" w:sz="0" w:space="0" w:color="auto"/>
            <w:right w:val="none" w:sz="0" w:space="0" w:color="auto"/>
          </w:divBdr>
        </w:div>
        <w:div w:id="146097982">
          <w:marLeft w:val="0"/>
          <w:marRight w:val="0"/>
          <w:marTop w:val="0"/>
          <w:marBottom w:val="0"/>
          <w:divBdr>
            <w:top w:val="none" w:sz="0" w:space="0" w:color="auto"/>
            <w:left w:val="none" w:sz="0" w:space="0" w:color="auto"/>
            <w:bottom w:val="none" w:sz="0" w:space="0" w:color="auto"/>
            <w:right w:val="none" w:sz="0" w:space="0" w:color="auto"/>
          </w:divBdr>
        </w:div>
        <w:div w:id="1081147731">
          <w:marLeft w:val="0"/>
          <w:marRight w:val="0"/>
          <w:marTop w:val="0"/>
          <w:marBottom w:val="0"/>
          <w:divBdr>
            <w:top w:val="none" w:sz="0" w:space="0" w:color="auto"/>
            <w:left w:val="none" w:sz="0" w:space="0" w:color="auto"/>
            <w:bottom w:val="none" w:sz="0" w:space="0" w:color="auto"/>
            <w:right w:val="none" w:sz="0" w:space="0" w:color="auto"/>
          </w:divBdr>
        </w:div>
        <w:div w:id="1674448689">
          <w:marLeft w:val="0"/>
          <w:marRight w:val="0"/>
          <w:marTop w:val="0"/>
          <w:marBottom w:val="0"/>
          <w:divBdr>
            <w:top w:val="none" w:sz="0" w:space="0" w:color="auto"/>
            <w:left w:val="none" w:sz="0" w:space="0" w:color="auto"/>
            <w:bottom w:val="none" w:sz="0" w:space="0" w:color="auto"/>
            <w:right w:val="none" w:sz="0" w:space="0" w:color="auto"/>
          </w:divBdr>
        </w:div>
        <w:div w:id="1206943258">
          <w:marLeft w:val="0"/>
          <w:marRight w:val="0"/>
          <w:marTop w:val="0"/>
          <w:marBottom w:val="0"/>
          <w:divBdr>
            <w:top w:val="none" w:sz="0" w:space="0" w:color="auto"/>
            <w:left w:val="none" w:sz="0" w:space="0" w:color="auto"/>
            <w:bottom w:val="none" w:sz="0" w:space="0" w:color="auto"/>
            <w:right w:val="none" w:sz="0" w:space="0" w:color="auto"/>
          </w:divBdr>
        </w:div>
        <w:div w:id="1782069577">
          <w:marLeft w:val="0"/>
          <w:marRight w:val="0"/>
          <w:marTop w:val="0"/>
          <w:marBottom w:val="0"/>
          <w:divBdr>
            <w:top w:val="none" w:sz="0" w:space="0" w:color="auto"/>
            <w:left w:val="none" w:sz="0" w:space="0" w:color="auto"/>
            <w:bottom w:val="none" w:sz="0" w:space="0" w:color="auto"/>
            <w:right w:val="none" w:sz="0" w:space="0" w:color="auto"/>
          </w:divBdr>
        </w:div>
        <w:div w:id="919943166">
          <w:marLeft w:val="0"/>
          <w:marRight w:val="0"/>
          <w:marTop w:val="0"/>
          <w:marBottom w:val="0"/>
          <w:divBdr>
            <w:top w:val="none" w:sz="0" w:space="0" w:color="auto"/>
            <w:left w:val="none" w:sz="0" w:space="0" w:color="auto"/>
            <w:bottom w:val="none" w:sz="0" w:space="0" w:color="auto"/>
            <w:right w:val="none" w:sz="0" w:space="0" w:color="auto"/>
          </w:divBdr>
        </w:div>
        <w:div w:id="812872165">
          <w:marLeft w:val="0"/>
          <w:marRight w:val="0"/>
          <w:marTop w:val="0"/>
          <w:marBottom w:val="0"/>
          <w:divBdr>
            <w:top w:val="none" w:sz="0" w:space="0" w:color="auto"/>
            <w:left w:val="none" w:sz="0" w:space="0" w:color="auto"/>
            <w:bottom w:val="none" w:sz="0" w:space="0" w:color="auto"/>
            <w:right w:val="none" w:sz="0" w:space="0" w:color="auto"/>
          </w:divBdr>
        </w:div>
        <w:div w:id="60640794">
          <w:marLeft w:val="0"/>
          <w:marRight w:val="0"/>
          <w:marTop w:val="0"/>
          <w:marBottom w:val="0"/>
          <w:divBdr>
            <w:top w:val="none" w:sz="0" w:space="0" w:color="auto"/>
            <w:left w:val="none" w:sz="0" w:space="0" w:color="auto"/>
            <w:bottom w:val="none" w:sz="0" w:space="0" w:color="auto"/>
            <w:right w:val="none" w:sz="0" w:space="0" w:color="auto"/>
          </w:divBdr>
        </w:div>
        <w:div w:id="1628316250">
          <w:marLeft w:val="0"/>
          <w:marRight w:val="0"/>
          <w:marTop w:val="0"/>
          <w:marBottom w:val="0"/>
          <w:divBdr>
            <w:top w:val="none" w:sz="0" w:space="0" w:color="auto"/>
            <w:left w:val="none" w:sz="0" w:space="0" w:color="auto"/>
            <w:bottom w:val="none" w:sz="0" w:space="0" w:color="auto"/>
            <w:right w:val="none" w:sz="0" w:space="0" w:color="auto"/>
          </w:divBdr>
        </w:div>
        <w:div w:id="1688405992">
          <w:marLeft w:val="0"/>
          <w:marRight w:val="0"/>
          <w:marTop w:val="0"/>
          <w:marBottom w:val="0"/>
          <w:divBdr>
            <w:top w:val="none" w:sz="0" w:space="0" w:color="auto"/>
            <w:left w:val="none" w:sz="0" w:space="0" w:color="auto"/>
            <w:bottom w:val="none" w:sz="0" w:space="0" w:color="auto"/>
            <w:right w:val="none" w:sz="0" w:space="0" w:color="auto"/>
          </w:divBdr>
        </w:div>
        <w:div w:id="1439448280">
          <w:marLeft w:val="0"/>
          <w:marRight w:val="0"/>
          <w:marTop w:val="0"/>
          <w:marBottom w:val="0"/>
          <w:divBdr>
            <w:top w:val="none" w:sz="0" w:space="0" w:color="auto"/>
            <w:left w:val="none" w:sz="0" w:space="0" w:color="auto"/>
            <w:bottom w:val="none" w:sz="0" w:space="0" w:color="auto"/>
            <w:right w:val="none" w:sz="0" w:space="0" w:color="auto"/>
          </w:divBdr>
        </w:div>
        <w:div w:id="1291744176">
          <w:marLeft w:val="0"/>
          <w:marRight w:val="0"/>
          <w:marTop w:val="0"/>
          <w:marBottom w:val="0"/>
          <w:divBdr>
            <w:top w:val="none" w:sz="0" w:space="0" w:color="auto"/>
            <w:left w:val="none" w:sz="0" w:space="0" w:color="auto"/>
            <w:bottom w:val="none" w:sz="0" w:space="0" w:color="auto"/>
            <w:right w:val="none" w:sz="0" w:space="0" w:color="auto"/>
          </w:divBdr>
        </w:div>
        <w:div w:id="1533614491">
          <w:marLeft w:val="0"/>
          <w:marRight w:val="0"/>
          <w:marTop w:val="0"/>
          <w:marBottom w:val="0"/>
          <w:divBdr>
            <w:top w:val="none" w:sz="0" w:space="0" w:color="auto"/>
            <w:left w:val="none" w:sz="0" w:space="0" w:color="auto"/>
            <w:bottom w:val="none" w:sz="0" w:space="0" w:color="auto"/>
            <w:right w:val="none" w:sz="0" w:space="0" w:color="auto"/>
          </w:divBdr>
        </w:div>
        <w:div w:id="1879582104">
          <w:marLeft w:val="0"/>
          <w:marRight w:val="0"/>
          <w:marTop w:val="0"/>
          <w:marBottom w:val="0"/>
          <w:divBdr>
            <w:top w:val="none" w:sz="0" w:space="0" w:color="auto"/>
            <w:left w:val="none" w:sz="0" w:space="0" w:color="auto"/>
            <w:bottom w:val="none" w:sz="0" w:space="0" w:color="auto"/>
            <w:right w:val="none" w:sz="0" w:space="0" w:color="auto"/>
          </w:divBdr>
        </w:div>
        <w:div w:id="1274291434">
          <w:marLeft w:val="0"/>
          <w:marRight w:val="0"/>
          <w:marTop w:val="0"/>
          <w:marBottom w:val="0"/>
          <w:divBdr>
            <w:top w:val="none" w:sz="0" w:space="0" w:color="auto"/>
            <w:left w:val="none" w:sz="0" w:space="0" w:color="auto"/>
            <w:bottom w:val="none" w:sz="0" w:space="0" w:color="auto"/>
            <w:right w:val="none" w:sz="0" w:space="0" w:color="auto"/>
          </w:divBdr>
        </w:div>
        <w:div w:id="773939979">
          <w:marLeft w:val="0"/>
          <w:marRight w:val="0"/>
          <w:marTop w:val="0"/>
          <w:marBottom w:val="0"/>
          <w:divBdr>
            <w:top w:val="none" w:sz="0" w:space="0" w:color="auto"/>
            <w:left w:val="none" w:sz="0" w:space="0" w:color="auto"/>
            <w:bottom w:val="none" w:sz="0" w:space="0" w:color="auto"/>
            <w:right w:val="none" w:sz="0" w:space="0" w:color="auto"/>
          </w:divBdr>
        </w:div>
        <w:div w:id="934822582">
          <w:marLeft w:val="0"/>
          <w:marRight w:val="0"/>
          <w:marTop w:val="0"/>
          <w:marBottom w:val="0"/>
          <w:divBdr>
            <w:top w:val="none" w:sz="0" w:space="0" w:color="auto"/>
            <w:left w:val="none" w:sz="0" w:space="0" w:color="auto"/>
            <w:bottom w:val="none" w:sz="0" w:space="0" w:color="auto"/>
            <w:right w:val="none" w:sz="0" w:space="0" w:color="auto"/>
          </w:divBdr>
        </w:div>
        <w:div w:id="1326782285">
          <w:marLeft w:val="0"/>
          <w:marRight w:val="0"/>
          <w:marTop w:val="0"/>
          <w:marBottom w:val="0"/>
          <w:divBdr>
            <w:top w:val="none" w:sz="0" w:space="0" w:color="auto"/>
            <w:left w:val="none" w:sz="0" w:space="0" w:color="auto"/>
            <w:bottom w:val="none" w:sz="0" w:space="0" w:color="auto"/>
            <w:right w:val="none" w:sz="0" w:space="0" w:color="auto"/>
          </w:divBdr>
        </w:div>
        <w:div w:id="1658608371">
          <w:marLeft w:val="0"/>
          <w:marRight w:val="0"/>
          <w:marTop w:val="0"/>
          <w:marBottom w:val="0"/>
          <w:divBdr>
            <w:top w:val="none" w:sz="0" w:space="0" w:color="auto"/>
            <w:left w:val="none" w:sz="0" w:space="0" w:color="auto"/>
            <w:bottom w:val="none" w:sz="0" w:space="0" w:color="auto"/>
            <w:right w:val="none" w:sz="0" w:space="0" w:color="auto"/>
          </w:divBdr>
        </w:div>
        <w:div w:id="1298488898">
          <w:marLeft w:val="0"/>
          <w:marRight w:val="0"/>
          <w:marTop w:val="0"/>
          <w:marBottom w:val="0"/>
          <w:divBdr>
            <w:top w:val="none" w:sz="0" w:space="0" w:color="auto"/>
            <w:left w:val="none" w:sz="0" w:space="0" w:color="auto"/>
            <w:bottom w:val="none" w:sz="0" w:space="0" w:color="auto"/>
            <w:right w:val="none" w:sz="0" w:space="0" w:color="auto"/>
          </w:divBdr>
        </w:div>
        <w:div w:id="741803218">
          <w:marLeft w:val="0"/>
          <w:marRight w:val="0"/>
          <w:marTop w:val="0"/>
          <w:marBottom w:val="0"/>
          <w:divBdr>
            <w:top w:val="none" w:sz="0" w:space="0" w:color="auto"/>
            <w:left w:val="none" w:sz="0" w:space="0" w:color="auto"/>
            <w:bottom w:val="none" w:sz="0" w:space="0" w:color="auto"/>
            <w:right w:val="none" w:sz="0" w:space="0" w:color="auto"/>
          </w:divBdr>
        </w:div>
        <w:div w:id="46807974">
          <w:marLeft w:val="0"/>
          <w:marRight w:val="0"/>
          <w:marTop w:val="0"/>
          <w:marBottom w:val="0"/>
          <w:divBdr>
            <w:top w:val="none" w:sz="0" w:space="0" w:color="auto"/>
            <w:left w:val="none" w:sz="0" w:space="0" w:color="auto"/>
            <w:bottom w:val="none" w:sz="0" w:space="0" w:color="auto"/>
            <w:right w:val="none" w:sz="0" w:space="0" w:color="auto"/>
          </w:divBdr>
        </w:div>
        <w:div w:id="1721901186">
          <w:marLeft w:val="0"/>
          <w:marRight w:val="0"/>
          <w:marTop w:val="0"/>
          <w:marBottom w:val="0"/>
          <w:divBdr>
            <w:top w:val="none" w:sz="0" w:space="0" w:color="auto"/>
            <w:left w:val="none" w:sz="0" w:space="0" w:color="auto"/>
            <w:bottom w:val="none" w:sz="0" w:space="0" w:color="auto"/>
            <w:right w:val="none" w:sz="0" w:space="0" w:color="auto"/>
          </w:divBdr>
        </w:div>
        <w:div w:id="1000350552">
          <w:marLeft w:val="0"/>
          <w:marRight w:val="0"/>
          <w:marTop w:val="0"/>
          <w:marBottom w:val="0"/>
          <w:divBdr>
            <w:top w:val="none" w:sz="0" w:space="0" w:color="auto"/>
            <w:left w:val="none" w:sz="0" w:space="0" w:color="auto"/>
            <w:bottom w:val="none" w:sz="0" w:space="0" w:color="auto"/>
            <w:right w:val="none" w:sz="0" w:space="0" w:color="auto"/>
          </w:divBdr>
        </w:div>
        <w:div w:id="400759">
          <w:marLeft w:val="0"/>
          <w:marRight w:val="0"/>
          <w:marTop w:val="0"/>
          <w:marBottom w:val="0"/>
          <w:divBdr>
            <w:top w:val="none" w:sz="0" w:space="0" w:color="auto"/>
            <w:left w:val="none" w:sz="0" w:space="0" w:color="auto"/>
            <w:bottom w:val="none" w:sz="0" w:space="0" w:color="auto"/>
            <w:right w:val="none" w:sz="0" w:space="0" w:color="auto"/>
          </w:divBdr>
        </w:div>
        <w:div w:id="1842426239">
          <w:marLeft w:val="0"/>
          <w:marRight w:val="0"/>
          <w:marTop w:val="0"/>
          <w:marBottom w:val="0"/>
          <w:divBdr>
            <w:top w:val="none" w:sz="0" w:space="0" w:color="auto"/>
            <w:left w:val="none" w:sz="0" w:space="0" w:color="auto"/>
            <w:bottom w:val="none" w:sz="0" w:space="0" w:color="auto"/>
            <w:right w:val="none" w:sz="0" w:space="0" w:color="auto"/>
          </w:divBdr>
        </w:div>
        <w:div w:id="1643657560">
          <w:marLeft w:val="0"/>
          <w:marRight w:val="0"/>
          <w:marTop w:val="0"/>
          <w:marBottom w:val="0"/>
          <w:divBdr>
            <w:top w:val="none" w:sz="0" w:space="0" w:color="auto"/>
            <w:left w:val="none" w:sz="0" w:space="0" w:color="auto"/>
            <w:bottom w:val="none" w:sz="0" w:space="0" w:color="auto"/>
            <w:right w:val="none" w:sz="0" w:space="0" w:color="auto"/>
          </w:divBdr>
        </w:div>
        <w:div w:id="1988394843">
          <w:marLeft w:val="0"/>
          <w:marRight w:val="0"/>
          <w:marTop w:val="0"/>
          <w:marBottom w:val="0"/>
          <w:divBdr>
            <w:top w:val="none" w:sz="0" w:space="0" w:color="auto"/>
            <w:left w:val="none" w:sz="0" w:space="0" w:color="auto"/>
            <w:bottom w:val="none" w:sz="0" w:space="0" w:color="auto"/>
            <w:right w:val="none" w:sz="0" w:space="0" w:color="auto"/>
          </w:divBdr>
        </w:div>
        <w:div w:id="63643970">
          <w:marLeft w:val="0"/>
          <w:marRight w:val="0"/>
          <w:marTop w:val="0"/>
          <w:marBottom w:val="0"/>
          <w:divBdr>
            <w:top w:val="none" w:sz="0" w:space="0" w:color="auto"/>
            <w:left w:val="none" w:sz="0" w:space="0" w:color="auto"/>
            <w:bottom w:val="none" w:sz="0" w:space="0" w:color="auto"/>
            <w:right w:val="none" w:sz="0" w:space="0" w:color="auto"/>
          </w:divBdr>
        </w:div>
        <w:div w:id="1981036430">
          <w:marLeft w:val="0"/>
          <w:marRight w:val="0"/>
          <w:marTop w:val="0"/>
          <w:marBottom w:val="0"/>
          <w:divBdr>
            <w:top w:val="none" w:sz="0" w:space="0" w:color="auto"/>
            <w:left w:val="none" w:sz="0" w:space="0" w:color="auto"/>
            <w:bottom w:val="none" w:sz="0" w:space="0" w:color="auto"/>
            <w:right w:val="none" w:sz="0" w:space="0" w:color="auto"/>
          </w:divBdr>
        </w:div>
        <w:div w:id="1624726685">
          <w:marLeft w:val="0"/>
          <w:marRight w:val="0"/>
          <w:marTop w:val="0"/>
          <w:marBottom w:val="0"/>
          <w:divBdr>
            <w:top w:val="none" w:sz="0" w:space="0" w:color="auto"/>
            <w:left w:val="none" w:sz="0" w:space="0" w:color="auto"/>
            <w:bottom w:val="none" w:sz="0" w:space="0" w:color="auto"/>
            <w:right w:val="none" w:sz="0" w:space="0" w:color="auto"/>
          </w:divBdr>
        </w:div>
        <w:div w:id="674914439">
          <w:marLeft w:val="0"/>
          <w:marRight w:val="0"/>
          <w:marTop w:val="0"/>
          <w:marBottom w:val="0"/>
          <w:divBdr>
            <w:top w:val="none" w:sz="0" w:space="0" w:color="auto"/>
            <w:left w:val="none" w:sz="0" w:space="0" w:color="auto"/>
            <w:bottom w:val="none" w:sz="0" w:space="0" w:color="auto"/>
            <w:right w:val="none" w:sz="0" w:space="0" w:color="auto"/>
          </w:divBdr>
        </w:div>
        <w:div w:id="1354113596">
          <w:marLeft w:val="0"/>
          <w:marRight w:val="0"/>
          <w:marTop w:val="0"/>
          <w:marBottom w:val="0"/>
          <w:divBdr>
            <w:top w:val="none" w:sz="0" w:space="0" w:color="auto"/>
            <w:left w:val="none" w:sz="0" w:space="0" w:color="auto"/>
            <w:bottom w:val="none" w:sz="0" w:space="0" w:color="auto"/>
            <w:right w:val="none" w:sz="0" w:space="0" w:color="auto"/>
          </w:divBdr>
        </w:div>
        <w:div w:id="2070418585">
          <w:marLeft w:val="0"/>
          <w:marRight w:val="0"/>
          <w:marTop w:val="0"/>
          <w:marBottom w:val="0"/>
          <w:divBdr>
            <w:top w:val="none" w:sz="0" w:space="0" w:color="auto"/>
            <w:left w:val="none" w:sz="0" w:space="0" w:color="auto"/>
            <w:bottom w:val="none" w:sz="0" w:space="0" w:color="auto"/>
            <w:right w:val="none" w:sz="0" w:space="0" w:color="auto"/>
          </w:divBdr>
        </w:div>
        <w:div w:id="1339188980">
          <w:marLeft w:val="0"/>
          <w:marRight w:val="0"/>
          <w:marTop w:val="0"/>
          <w:marBottom w:val="0"/>
          <w:divBdr>
            <w:top w:val="none" w:sz="0" w:space="0" w:color="auto"/>
            <w:left w:val="none" w:sz="0" w:space="0" w:color="auto"/>
            <w:bottom w:val="none" w:sz="0" w:space="0" w:color="auto"/>
            <w:right w:val="none" w:sz="0" w:space="0" w:color="auto"/>
          </w:divBdr>
        </w:div>
        <w:div w:id="1439763659">
          <w:marLeft w:val="0"/>
          <w:marRight w:val="0"/>
          <w:marTop w:val="0"/>
          <w:marBottom w:val="0"/>
          <w:divBdr>
            <w:top w:val="none" w:sz="0" w:space="0" w:color="auto"/>
            <w:left w:val="none" w:sz="0" w:space="0" w:color="auto"/>
            <w:bottom w:val="none" w:sz="0" w:space="0" w:color="auto"/>
            <w:right w:val="none" w:sz="0" w:space="0" w:color="auto"/>
          </w:divBdr>
        </w:div>
        <w:div w:id="1252354697">
          <w:marLeft w:val="0"/>
          <w:marRight w:val="0"/>
          <w:marTop w:val="0"/>
          <w:marBottom w:val="0"/>
          <w:divBdr>
            <w:top w:val="none" w:sz="0" w:space="0" w:color="auto"/>
            <w:left w:val="none" w:sz="0" w:space="0" w:color="auto"/>
            <w:bottom w:val="none" w:sz="0" w:space="0" w:color="auto"/>
            <w:right w:val="none" w:sz="0" w:space="0" w:color="auto"/>
          </w:divBdr>
        </w:div>
        <w:div w:id="1018583414">
          <w:marLeft w:val="0"/>
          <w:marRight w:val="0"/>
          <w:marTop w:val="0"/>
          <w:marBottom w:val="0"/>
          <w:divBdr>
            <w:top w:val="none" w:sz="0" w:space="0" w:color="auto"/>
            <w:left w:val="none" w:sz="0" w:space="0" w:color="auto"/>
            <w:bottom w:val="none" w:sz="0" w:space="0" w:color="auto"/>
            <w:right w:val="none" w:sz="0" w:space="0" w:color="auto"/>
          </w:divBdr>
        </w:div>
        <w:div w:id="958031207">
          <w:marLeft w:val="0"/>
          <w:marRight w:val="0"/>
          <w:marTop w:val="0"/>
          <w:marBottom w:val="0"/>
          <w:divBdr>
            <w:top w:val="none" w:sz="0" w:space="0" w:color="auto"/>
            <w:left w:val="none" w:sz="0" w:space="0" w:color="auto"/>
            <w:bottom w:val="none" w:sz="0" w:space="0" w:color="auto"/>
            <w:right w:val="none" w:sz="0" w:space="0" w:color="auto"/>
          </w:divBdr>
        </w:div>
        <w:div w:id="1069041698">
          <w:marLeft w:val="0"/>
          <w:marRight w:val="0"/>
          <w:marTop w:val="0"/>
          <w:marBottom w:val="0"/>
          <w:divBdr>
            <w:top w:val="none" w:sz="0" w:space="0" w:color="auto"/>
            <w:left w:val="none" w:sz="0" w:space="0" w:color="auto"/>
            <w:bottom w:val="none" w:sz="0" w:space="0" w:color="auto"/>
            <w:right w:val="none" w:sz="0" w:space="0" w:color="auto"/>
          </w:divBdr>
        </w:div>
        <w:div w:id="1530030418">
          <w:marLeft w:val="0"/>
          <w:marRight w:val="0"/>
          <w:marTop w:val="0"/>
          <w:marBottom w:val="0"/>
          <w:divBdr>
            <w:top w:val="none" w:sz="0" w:space="0" w:color="auto"/>
            <w:left w:val="none" w:sz="0" w:space="0" w:color="auto"/>
            <w:bottom w:val="none" w:sz="0" w:space="0" w:color="auto"/>
            <w:right w:val="none" w:sz="0" w:space="0" w:color="auto"/>
          </w:divBdr>
        </w:div>
        <w:div w:id="590772801">
          <w:marLeft w:val="0"/>
          <w:marRight w:val="0"/>
          <w:marTop w:val="0"/>
          <w:marBottom w:val="0"/>
          <w:divBdr>
            <w:top w:val="none" w:sz="0" w:space="0" w:color="auto"/>
            <w:left w:val="none" w:sz="0" w:space="0" w:color="auto"/>
            <w:bottom w:val="none" w:sz="0" w:space="0" w:color="auto"/>
            <w:right w:val="none" w:sz="0" w:space="0" w:color="auto"/>
          </w:divBdr>
        </w:div>
        <w:div w:id="1215845514">
          <w:marLeft w:val="0"/>
          <w:marRight w:val="0"/>
          <w:marTop w:val="0"/>
          <w:marBottom w:val="0"/>
          <w:divBdr>
            <w:top w:val="none" w:sz="0" w:space="0" w:color="auto"/>
            <w:left w:val="none" w:sz="0" w:space="0" w:color="auto"/>
            <w:bottom w:val="none" w:sz="0" w:space="0" w:color="auto"/>
            <w:right w:val="none" w:sz="0" w:space="0" w:color="auto"/>
          </w:divBdr>
        </w:div>
        <w:div w:id="1477531052">
          <w:marLeft w:val="0"/>
          <w:marRight w:val="0"/>
          <w:marTop w:val="0"/>
          <w:marBottom w:val="0"/>
          <w:divBdr>
            <w:top w:val="none" w:sz="0" w:space="0" w:color="auto"/>
            <w:left w:val="none" w:sz="0" w:space="0" w:color="auto"/>
            <w:bottom w:val="none" w:sz="0" w:space="0" w:color="auto"/>
            <w:right w:val="none" w:sz="0" w:space="0" w:color="auto"/>
          </w:divBdr>
        </w:div>
        <w:div w:id="1544437380">
          <w:marLeft w:val="0"/>
          <w:marRight w:val="0"/>
          <w:marTop w:val="0"/>
          <w:marBottom w:val="0"/>
          <w:divBdr>
            <w:top w:val="none" w:sz="0" w:space="0" w:color="auto"/>
            <w:left w:val="none" w:sz="0" w:space="0" w:color="auto"/>
            <w:bottom w:val="none" w:sz="0" w:space="0" w:color="auto"/>
            <w:right w:val="none" w:sz="0" w:space="0" w:color="auto"/>
          </w:divBdr>
        </w:div>
        <w:div w:id="1886287244">
          <w:marLeft w:val="0"/>
          <w:marRight w:val="0"/>
          <w:marTop w:val="0"/>
          <w:marBottom w:val="0"/>
          <w:divBdr>
            <w:top w:val="none" w:sz="0" w:space="0" w:color="auto"/>
            <w:left w:val="none" w:sz="0" w:space="0" w:color="auto"/>
            <w:bottom w:val="none" w:sz="0" w:space="0" w:color="auto"/>
            <w:right w:val="none" w:sz="0" w:space="0" w:color="auto"/>
          </w:divBdr>
        </w:div>
        <w:div w:id="401831121">
          <w:marLeft w:val="0"/>
          <w:marRight w:val="0"/>
          <w:marTop w:val="0"/>
          <w:marBottom w:val="0"/>
          <w:divBdr>
            <w:top w:val="none" w:sz="0" w:space="0" w:color="auto"/>
            <w:left w:val="none" w:sz="0" w:space="0" w:color="auto"/>
            <w:bottom w:val="none" w:sz="0" w:space="0" w:color="auto"/>
            <w:right w:val="none" w:sz="0" w:space="0" w:color="auto"/>
          </w:divBdr>
        </w:div>
        <w:div w:id="816728093">
          <w:marLeft w:val="0"/>
          <w:marRight w:val="0"/>
          <w:marTop w:val="0"/>
          <w:marBottom w:val="0"/>
          <w:divBdr>
            <w:top w:val="none" w:sz="0" w:space="0" w:color="auto"/>
            <w:left w:val="none" w:sz="0" w:space="0" w:color="auto"/>
            <w:bottom w:val="none" w:sz="0" w:space="0" w:color="auto"/>
            <w:right w:val="none" w:sz="0" w:space="0" w:color="auto"/>
          </w:divBdr>
        </w:div>
        <w:div w:id="415788850">
          <w:marLeft w:val="0"/>
          <w:marRight w:val="0"/>
          <w:marTop w:val="0"/>
          <w:marBottom w:val="0"/>
          <w:divBdr>
            <w:top w:val="none" w:sz="0" w:space="0" w:color="auto"/>
            <w:left w:val="none" w:sz="0" w:space="0" w:color="auto"/>
            <w:bottom w:val="none" w:sz="0" w:space="0" w:color="auto"/>
            <w:right w:val="none" w:sz="0" w:space="0" w:color="auto"/>
          </w:divBdr>
        </w:div>
        <w:div w:id="2076661170">
          <w:marLeft w:val="0"/>
          <w:marRight w:val="0"/>
          <w:marTop w:val="0"/>
          <w:marBottom w:val="0"/>
          <w:divBdr>
            <w:top w:val="none" w:sz="0" w:space="0" w:color="auto"/>
            <w:left w:val="none" w:sz="0" w:space="0" w:color="auto"/>
            <w:bottom w:val="none" w:sz="0" w:space="0" w:color="auto"/>
            <w:right w:val="none" w:sz="0" w:space="0" w:color="auto"/>
          </w:divBdr>
        </w:div>
        <w:div w:id="1032027443">
          <w:marLeft w:val="0"/>
          <w:marRight w:val="0"/>
          <w:marTop w:val="0"/>
          <w:marBottom w:val="0"/>
          <w:divBdr>
            <w:top w:val="none" w:sz="0" w:space="0" w:color="auto"/>
            <w:left w:val="none" w:sz="0" w:space="0" w:color="auto"/>
            <w:bottom w:val="none" w:sz="0" w:space="0" w:color="auto"/>
            <w:right w:val="none" w:sz="0" w:space="0" w:color="auto"/>
          </w:divBdr>
        </w:div>
        <w:div w:id="1230263486">
          <w:marLeft w:val="0"/>
          <w:marRight w:val="0"/>
          <w:marTop w:val="0"/>
          <w:marBottom w:val="0"/>
          <w:divBdr>
            <w:top w:val="none" w:sz="0" w:space="0" w:color="auto"/>
            <w:left w:val="none" w:sz="0" w:space="0" w:color="auto"/>
            <w:bottom w:val="none" w:sz="0" w:space="0" w:color="auto"/>
            <w:right w:val="none" w:sz="0" w:space="0" w:color="auto"/>
          </w:divBdr>
        </w:div>
        <w:div w:id="249969235">
          <w:marLeft w:val="0"/>
          <w:marRight w:val="0"/>
          <w:marTop w:val="0"/>
          <w:marBottom w:val="0"/>
          <w:divBdr>
            <w:top w:val="none" w:sz="0" w:space="0" w:color="auto"/>
            <w:left w:val="none" w:sz="0" w:space="0" w:color="auto"/>
            <w:bottom w:val="none" w:sz="0" w:space="0" w:color="auto"/>
            <w:right w:val="none" w:sz="0" w:space="0" w:color="auto"/>
          </w:divBdr>
        </w:div>
        <w:div w:id="202717735">
          <w:marLeft w:val="0"/>
          <w:marRight w:val="0"/>
          <w:marTop w:val="0"/>
          <w:marBottom w:val="0"/>
          <w:divBdr>
            <w:top w:val="none" w:sz="0" w:space="0" w:color="auto"/>
            <w:left w:val="none" w:sz="0" w:space="0" w:color="auto"/>
            <w:bottom w:val="none" w:sz="0" w:space="0" w:color="auto"/>
            <w:right w:val="none" w:sz="0" w:space="0" w:color="auto"/>
          </w:divBdr>
        </w:div>
        <w:div w:id="376704144">
          <w:marLeft w:val="0"/>
          <w:marRight w:val="0"/>
          <w:marTop w:val="0"/>
          <w:marBottom w:val="0"/>
          <w:divBdr>
            <w:top w:val="none" w:sz="0" w:space="0" w:color="auto"/>
            <w:left w:val="none" w:sz="0" w:space="0" w:color="auto"/>
            <w:bottom w:val="none" w:sz="0" w:space="0" w:color="auto"/>
            <w:right w:val="none" w:sz="0" w:space="0" w:color="auto"/>
          </w:divBdr>
        </w:div>
        <w:div w:id="2090273803">
          <w:marLeft w:val="0"/>
          <w:marRight w:val="0"/>
          <w:marTop w:val="0"/>
          <w:marBottom w:val="0"/>
          <w:divBdr>
            <w:top w:val="none" w:sz="0" w:space="0" w:color="auto"/>
            <w:left w:val="none" w:sz="0" w:space="0" w:color="auto"/>
            <w:bottom w:val="none" w:sz="0" w:space="0" w:color="auto"/>
            <w:right w:val="none" w:sz="0" w:space="0" w:color="auto"/>
          </w:divBdr>
        </w:div>
        <w:div w:id="414328561">
          <w:marLeft w:val="0"/>
          <w:marRight w:val="0"/>
          <w:marTop w:val="0"/>
          <w:marBottom w:val="0"/>
          <w:divBdr>
            <w:top w:val="none" w:sz="0" w:space="0" w:color="auto"/>
            <w:left w:val="none" w:sz="0" w:space="0" w:color="auto"/>
            <w:bottom w:val="none" w:sz="0" w:space="0" w:color="auto"/>
            <w:right w:val="none" w:sz="0" w:space="0" w:color="auto"/>
          </w:divBdr>
        </w:div>
        <w:div w:id="18625881">
          <w:marLeft w:val="0"/>
          <w:marRight w:val="0"/>
          <w:marTop w:val="0"/>
          <w:marBottom w:val="0"/>
          <w:divBdr>
            <w:top w:val="none" w:sz="0" w:space="0" w:color="auto"/>
            <w:left w:val="none" w:sz="0" w:space="0" w:color="auto"/>
            <w:bottom w:val="none" w:sz="0" w:space="0" w:color="auto"/>
            <w:right w:val="none" w:sz="0" w:space="0" w:color="auto"/>
          </w:divBdr>
        </w:div>
        <w:div w:id="756290460">
          <w:marLeft w:val="0"/>
          <w:marRight w:val="0"/>
          <w:marTop w:val="0"/>
          <w:marBottom w:val="0"/>
          <w:divBdr>
            <w:top w:val="none" w:sz="0" w:space="0" w:color="auto"/>
            <w:left w:val="none" w:sz="0" w:space="0" w:color="auto"/>
            <w:bottom w:val="none" w:sz="0" w:space="0" w:color="auto"/>
            <w:right w:val="none" w:sz="0" w:space="0" w:color="auto"/>
          </w:divBdr>
        </w:div>
        <w:div w:id="1563976950">
          <w:marLeft w:val="0"/>
          <w:marRight w:val="0"/>
          <w:marTop w:val="0"/>
          <w:marBottom w:val="0"/>
          <w:divBdr>
            <w:top w:val="none" w:sz="0" w:space="0" w:color="auto"/>
            <w:left w:val="none" w:sz="0" w:space="0" w:color="auto"/>
            <w:bottom w:val="none" w:sz="0" w:space="0" w:color="auto"/>
            <w:right w:val="none" w:sz="0" w:space="0" w:color="auto"/>
          </w:divBdr>
        </w:div>
        <w:div w:id="1164660299">
          <w:marLeft w:val="0"/>
          <w:marRight w:val="0"/>
          <w:marTop w:val="0"/>
          <w:marBottom w:val="0"/>
          <w:divBdr>
            <w:top w:val="none" w:sz="0" w:space="0" w:color="auto"/>
            <w:left w:val="none" w:sz="0" w:space="0" w:color="auto"/>
            <w:bottom w:val="none" w:sz="0" w:space="0" w:color="auto"/>
            <w:right w:val="none" w:sz="0" w:space="0" w:color="auto"/>
          </w:divBdr>
        </w:div>
        <w:div w:id="667294439">
          <w:marLeft w:val="0"/>
          <w:marRight w:val="0"/>
          <w:marTop w:val="0"/>
          <w:marBottom w:val="0"/>
          <w:divBdr>
            <w:top w:val="none" w:sz="0" w:space="0" w:color="auto"/>
            <w:left w:val="none" w:sz="0" w:space="0" w:color="auto"/>
            <w:bottom w:val="none" w:sz="0" w:space="0" w:color="auto"/>
            <w:right w:val="none" w:sz="0" w:space="0" w:color="auto"/>
          </w:divBdr>
        </w:div>
        <w:div w:id="276180529">
          <w:marLeft w:val="0"/>
          <w:marRight w:val="0"/>
          <w:marTop w:val="0"/>
          <w:marBottom w:val="0"/>
          <w:divBdr>
            <w:top w:val="none" w:sz="0" w:space="0" w:color="auto"/>
            <w:left w:val="none" w:sz="0" w:space="0" w:color="auto"/>
            <w:bottom w:val="none" w:sz="0" w:space="0" w:color="auto"/>
            <w:right w:val="none" w:sz="0" w:space="0" w:color="auto"/>
          </w:divBdr>
        </w:div>
        <w:div w:id="801188095">
          <w:marLeft w:val="0"/>
          <w:marRight w:val="0"/>
          <w:marTop w:val="0"/>
          <w:marBottom w:val="0"/>
          <w:divBdr>
            <w:top w:val="none" w:sz="0" w:space="0" w:color="auto"/>
            <w:left w:val="none" w:sz="0" w:space="0" w:color="auto"/>
            <w:bottom w:val="none" w:sz="0" w:space="0" w:color="auto"/>
            <w:right w:val="none" w:sz="0" w:space="0" w:color="auto"/>
          </w:divBdr>
        </w:div>
        <w:div w:id="1335303535">
          <w:marLeft w:val="0"/>
          <w:marRight w:val="0"/>
          <w:marTop w:val="0"/>
          <w:marBottom w:val="0"/>
          <w:divBdr>
            <w:top w:val="none" w:sz="0" w:space="0" w:color="auto"/>
            <w:left w:val="none" w:sz="0" w:space="0" w:color="auto"/>
            <w:bottom w:val="none" w:sz="0" w:space="0" w:color="auto"/>
            <w:right w:val="none" w:sz="0" w:space="0" w:color="auto"/>
          </w:divBdr>
        </w:div>
        <w:div w:id="918439095">
          <w:marLeft w:val="0"/>
          <w:marRight w:val="0"/>
          <w:marTop w:val="0"/>
          <w:marBottom w:val="0"/>
          <w:divBdr>
            <w:top w:val="none" w:sz="0" w:space="0" w:color="auto"/>
            <w:left w:val="none" w:sz="0" w:space="0" w:color="auto"/>
            <w:bottom w:val="none" w:sz="0" w:space="0" w:color="auto"/>
            <w:right w:val="none" w:sz="0" w:space="0" w:color="auto"/>
          </w:divBdr>
        </w:div>
        <w:div w:id="1212689770">
          <w:marLeft w:val="0"/>
          <w:marRight w:val="0"/>
          <w:marTop w:val="0"/>
          <w:marBottom w:val="0"/>
          <w:divBdr>
            <w:top w:val="none" w:sz="0" w:space="0" w:color="auto"/>
            <w:left w:val="none" w:sz="0" w:space="0" w:color="auto"/>
            <w:bottom w:val="none" w:sz="0" w:space="0" w:color="auto"/>
            <w:right w:val="none" w:sz="0" w:space="0" w:color="auto"/>
          </w:divBdr>
        </w:div>
        <w:div w:id="1059744076">
          <w:marLeft w:val="0"/>
          <w:marRight w:val="0"/>
          <w:marTop w:val="0"/>
          <w:marBottom w:val="0"/>
          <w:divBdr>
            <w:top w:val="none" w:sz="0" w:space="0" w:color="auto"/>
            <w:left w:val="none" w:sz="0" w:space="0" w:color="auto"/>
            <w:bottom w:val="none" w:sz="0" w:space="0" w:color="auto"/>
            <w:right w:val="none" w:sz="0" w:space="0" w:color="auto"/>
          </w:divBdr>
        </w:div>
        <w:div w:id="1103184928">
          <w:marLeft w:val="0"/>
          <w:marRight w:val="0"/>
          <w:marTop w:val="0"/>
          <w:marBottom w:val="0"/>
          <w:divBdr>
            <w:top w:val="none" w:sz="0" w:space="0" w:color="auto"/>
            <w:left w:val="none" w:sz="0" w:space="0" w:color="auto"/>
            <w:bottom w:val="none" w:sz="0" w:space="0" w:color="auto"/>
            <w:right w:val="none" w:sz="0" w:space="0" w:color="auto"/>
          </w:divBdr>
        </w:div>
        <w:div w:id="757679743">
          <w:marLeft w:val="0"/>
          <w:marRight w:val="0"/>
          <w:marTop w:val="0"/>
          <w:marBottom w:val="0"/>
          <w:divBdr>
            <w:top w:val="none" w:sz="0" w:space="0" w:color="auto"/>
            <w:left w:val="none" w:sz="0" w:space="0" w:color="auto"/>
            <w:bottom w:val="none" w:sz="0" w:space="0" w:color="auto"/>
            <w:right w:val="none" w:sz="0" w:space="0" w:color="auto"/>
          </w:divBdr>
        </w:div>
        <w:div w:id="467669133">
          <w:marLeft w:val="0"/>
          <w:marRight w:val="0"/>
          <w:marTop w:val="0"/>
          <w:marBottom w:val="0"/>
          <w:divBdr>
            <w:top w:val="none" w:sz="0" w:space="0" w:color="auto"/>
            <w:left w:val="none" w:sz="0" w:space="0" w:color="auto"/>
            <w:bottom w:val="none" w:sz="0" w:space="0" w:color="auto"/>
            <w:right w:val="none" w:sz="0" w:space="0" w:color="auto"/>
          </w:divBdr>
        </w:div>
        <w:div w:id="1847674768">
          <w:marLeft w:val="0"/>
          <w:marRight w:val="0"/>
          <w:marTop w:val="0"/>
          <w:marBottom w:val="0"/>
          <w:divBdr>
            <w:top w:val="none" w:sz="0" w:space="0" w:color="auto"/>
            <w:left w:val="none" w:sz="0" w:space="0" w:color="auto"/>
            <w:bottom w:val="none" w:sz="0" w:space="0" w:color="auto"/>
            <w:right w:val="none" w:sz="0" w:space="0" w:color="auto"/>
          </w:divBdr>
        </w:div>
        <w:div w:id="1834567017">
          <w:marLeft w:val="0"/>
          <w:marRight w:val="0"/>
          <w:marTop w:val="0"/>
          <w:marBottom w:val="0"/>
          <w:divBdr>
            <w:top w:val="none" w:sz="0" w:space="0" w:color="auto"/>
            <w:left w:val="none" w:sz="0" w:space="0" w:color="auto"/>
            <w:bottom w:val="none" w:sz="0" w:space="0" w:color="auto"/>
            <w:right w:val="none" w:sz="0" w:space="0" w:color="auto"/>
          </w:divBdr>
        </w:div>
        <w:div w:id="1891919649">
          <w:marLeft w:val="0"/>
          <w:marRight w:val="0"/>
          <w:marTop w:val="0"/>
          <w:marBottom w:val="0"/>
          <w:divBdr>
            <w:top w:val="none" w:sz="0" w:space="0" w:color="auto"/>
            <w:left w:val="none" w:sz="0" w:space="0" w:color="auto"/>
            <w:bottom w:val="none" w:sz="0" w:space="0" w:color="auto"/>
            <w:right w:val="none" w:sz="0" w:space="0" w:color="auto"/>
          </w:divBdr>
        </w:div>
        <w:div w:id="2039813232">
          <w:marLeft w:val="0"/>
          <w:marRight w:val="0"/>
          <w:marTop w:val="0"/>
          <w:marBottom w:val="0"/>
          <w:divBdr>
            <w:top w:val="none" w:sz="0" w:space="0" w:color="auto"/>
            <w:left w:val="none" w:sz="0" w:space="0" w:color="auto"/>
            <w:bottom w:val="none" w:sz="0" w:space="0" w:color="auto"/>
            <w:right w:val="none" w:sz="0" w:space="0" w:color="auto"/>
          </w:divBdr>
        </w:div>
        <w:div w:id="134875921">
          <w:marLeft w:val="0"/>
          <w:marRight w:val="0"/>
          <w:marTop w:val="0"/>
          <w:marBottom w:val="0"/>
          <w:divBdr>
            <w:top w:val="none" w:sz="0" w:space="0" w:color="auto"/>
            <w:left w:val="none" w:sz="0" w:space="0" w:color="auto"/>
            <w:bottom w:val="none" w:sz="0" w:space="0" w:color="auto"/>
            <w:right w:val="none" w:sz="0" w:space="0" w:color="auto"/>
          </w:divBdr>
        </w:div>
        <w:div w:id="440343623">
          <w:marLeft w:val="0"/>
          <w:marRight w:val="0"/>
          <w:marTop w:val="0"/>
          <w:marBottom w:val="0"/>
          <w:divBdr>
            <w:top w:val="none" w:sz="0" w:space="0" w:color="auto"/>
            <w:left w:val="none" w:sz="0" w:space="0" w:color="auto"/>
            <w:bottom w:val="none" w:sz="0" w:space="0" w:color="auto"/>
            <w:right w:val="none" w:sz="0" w:space="0" w:color="auto"/>
          </w:divBdr>
        </w:div>
        <w:div w:id="1551527720">
          <w:marLeft w:val="0"/>
          <w:marRight w:val="0"/>
          <w:marTop w:val="0"/>
          <w:marBottom w:val="0"/>
          <w:divBdr>
            <w:top w:val="none" w:sz="0" w:space="0" w:color="auto"/>
            <w:left w:val="none" w:sz="0" w:space="0" w:color="auto"/>
            <w:bottom w:val="none" w:sz="0" w:space="0" w:color="auto"/>
            <w:right w:val="none" w:sz="0" w:space="0" w:color="auto"/>
          </w:divBdr>
        </w:div>
        <w:div w:id="1753162916">
          <w:marLeft w:val="0"/>
          <w:marRight w:val="0"/>
          <w:marTop w:val="0"/>
          <w:marBottom w:val="0"/>
          <w:divBdr>
            <w:top w:val="none" w:sz="0" w:space="0" w:color="auto"/>
            <w:left w:val="none" w:sz="0" w:space="0" w:color="auto"/>
            <w:bottom w:val="none" w:sz="0" w:space="0" w:color="auto"/>
            <w:right w:val="none" w:sz="0" w:space="0" w:color="auto"/>
          </w:divBdr>
        </w:div>
        <w:div w:id="905070108">
          <w:marLeft w:val="0"/>
          <w:marRight w:val="0"/>
          <w:marTop w:val="0"/>
          <w:marBottom w:val="0"/>
          <w:divBdr>
            <w:top w:val="none" w:sz="0" w:space="0" w:color="auto"/>
            <w:left w:val="none" w:sz="0" w:space="0" w:color="auto"/>
            <w:bottom w:val="none" w:sz="0" w:space="0" w:color="auto"/>
            <w:right w:val="none" w:sz="0" w:space="0" w:color="auto"/>
          </w:divBdr>
        </w:div>
        <w:div w:id="722363945">
          <w:marLeft w:val="0"/>
          <w:marRight w:val="0"/>
          <w:marTop w:val="0"/>
          <w:marBottom w:val="0"/>
          <w:divBdr>
            <w:top w:val="none" w:sz="0" w:space="0" w:color="auto"/>
            <w:left w:val="none" w:sz="0" w:space="0" w:color="auto"/>
            <w:bottom w:val="none" w:sz="0" w:space="0" w:color="auto"/>
            <w:right w:val="none" w:sz="0" w:space="0" w:color="auto"/>
          </w:divBdr>
        </w:div>
        <w:div w:id="1807426429">
          <w:marLeft w:val="0"/>
          <w:marRight w:val="0"/>
          <w:marTop w:val="0"/>
          <w:marBottom w:val="0"/>
          <w:divBdr>
            <w:top w:val="none" w:sz="0" w:space="0" w:color="auto"/>
            <w:left w:val="none" w:sz="0" w:space="0" w:color="auto"/>
            <w:bottom w:val="none" w:sz="0" w:space="0" w:color="auto"/>
            <w:right w:val="none" w:sz="0" w:space="0" w:color="auto"/>
          </w:divBdr>
        </w:div>
        <w:div w:id="339238833">
          <w:marLeft w:val="0"/>
          <w:marRight w:val="0"/>
          <w:marTop w:val="0"/>
          <w:marBottom w:val="0"/>
          <w:divBdr>
            <w:top w:val="none" w:sz="0" w:space="0" w:color="auto"/>
            <w:left w:val="none" w:sz="0" w:space="0" w:color="auto"/>
            <w:bottom w:val="none" w:sz="0" w:space="0" w:color="auto"/>
            <w:right w:val="none" w:sz="0" w:space="0" w:color="auto"/>
          </w:divBdr>
        </w:div>
        <w:div w:id="524830986">
          <w:marLeft w:val="0"/>
          <w:marRight w:val="0"/>
          <w:marTop w:val="0"/>
          <w:marBottom w:val="0"/>
          <w:divBdr>
            <w:top w:val="none" w:sz="0" w:space="0" w:color="auto"/>
            <w:left w:val="none" w:sz="0" w:space="0" w:color="auto"/>
            <w:bottom w:val="none" w:sz="0" w:space="0" w:color="auto"/>
            <w:right w:val="none" w:sz="0" w:space="0" w:color="auto"/>
          </w:divBdr>
        </w:div>
        <w:div w:id="356278004">
          <w:marLeft w:val="0"/>
          <w:marRight w:val="0"/>
          <w:marTop w:val="0"/>
          <w:marBottom w:val="0"/>
          <w:divBdr>
            <w:top w:val="none" w:sz="0" w:space="0" w:color="auto"/>
            <w:left w:val="none" w:sz="0" w:space="0" w:color="auto"/>
            <w:bottom w:val="none" w:sz="0" w:space="0" w:color="auto"/>
            <w:right w:val="none" w:sz="0" w:space="0" w:color="auto"/>
          </w:divBdr>
        </w:div>
        <w:div w:id="1358236160">
          <w:marLeft w:val="0"/>
          <w:marRight w:val="0"/>
          <w:marTop w:val="0"/>
          <w:marBottom w:val="0"/>
          <w:divBdr>
            <w:top w:val="none" w:sz="0" w:space="0" w:color="auto"/>
            <w:left w:val="none" w:sz="0" w:space="0" w:color="auto"/>
            <w:bottom w:val="none" w:sz="0" w:space="0" w:color="auto"/>
            <w:right w:val="none" w:sz="0" w:space="0" w:color="auto"/>
          </w:divBdr>
        </w:div>
        <w:div w:id="1058240582">
          <w:marLeft w:val="0"/>
          <w:marRight w:val="0"/>
          <w:marTop w:val="0"/>
          <w:marBottom w:val="0"/>
          <w:divBdr>
            <w:top w:val="none" w:sz="0" w:space="0" w:color="auto"/>
            <w:left w:val="none" w:sz="0" w:space="0" w:color="auto"/>
            <w:bottom w:val="none" w:sz="0" w:space="0" w:color="auto"/>
            <w:right w:val="none" w:sz="0" w:space="0" w:color="auto"/>
          </w:divBdr>
        </w:div>
        <w:div w:id="1166092612">
          <w:marLeft w:val="0"/>
          <w:marRight w:val="0"/>
          <w:marTop w:val="0"/>
          <w:marBottom w:val="0"/>
          <w:divBdr>
            <w:top w:val="none" w:sz="0" w:space="0" w:color="auto"/>
            <w:left w:val="none" w:sz="0" w:space="0" w:color="auto"/>
            <w:bottom w:val="none" w:sz="0" w:space="0" w:color="auto"/>
            <w:right w:val="none" w:sz="0" w:space="0" w:color="auto"/>
          </w:divBdr>
        </w:div>
        <w:div w:id="651183527">
          <w:marLeft w:val="0"/>
          <w:marRight w:val="0"/>
          <w:marTop w:val="0"/>
          <w:marBottom w:val="0"/>
          <w:divBdr>
            <w:top w:val="none" w:sz="0" w:space="0" w:color="auto"/>
            <w:left w:val="none" w:sz="0" w:space="0" w:color="auto"/>
            <w:bottom w:val="none" w:sz="0" w:space="0" w:color="auto"/>
            <w:right w:val="none" w:sz="0" w:space="0" w:color="auto"/>
          </w:divBdr>
        </w:div>
        <w:div w:id="1133792818">
          <w:marLeft w:val="0"/>
          <w:marRight w:val="0"/>
          <w:marTop w:val="0"/>
          <w:marBottom w:val="0"/>
          <w:divBdr>
            <w:top w:val="none" w:sz="0" w:space="0" w:color="auto"/>
            <w:left w:val="none" w:sz="0" w:space="0" w:color="auto"/>
            <w:bottom w:val="none" w:sz="0" w:space="0" w:color="auto"/>
            <w:right w:val="none" w:sz="0" w:space="0" w:color="auto"/>
          </w:divBdr>
        </w:div>
        <w:div w:id="2030181687">
          <w:marLeft w:val="0"/>
          <w:marRight w:val="0"/>
          <w:marTop w:val="0"/>
          <w:marBottom w:val="0"/>
          <w:divBdr>
            <w:top w:val="none" w:sz="0" w:space="0" w:color="auto"/>
            <w:left w:val="none" w:sz="0" w:space="0" w:color="auto"/>
            <w:bottom w:val="none" w:sz="0" w:space="0" w:color="auto"/>
            <w:right w:val="none" w:sz="0" w:space="0" w:color="auto"/>
          </w:divBdr>
        </w:div>
        <w:div w:id="1334801069">
          <w:marLeft w:val="0"/>
          <w:marRight w:val="0"/>
          <w:marTop w:val="0"/>
          <w:marBottom w:val="0"/>
          <w:divBdr>
            <w:top w:val="none" w:sz="0" w:space="0" w:color="auto"/>
            <w:left w:val="none" w:sz="0" w:space="0" w:color="auto"/>
            <w:bottom w:val="none" w:sz="0" w:space="0" w:color="auto"/>
            <w:right w:val="none" w:sz="0" w:space="0" w:color="auto"/>
          </w:divBdr>
        </w:div>
        <w:div w:id="332801339">
          <w:marLeft w:val="0"/>
          <w:marRight w:val="0"/>
          <w:marTop w:val="0"/>
          <w:marBottom w:val="0"/>
          <w:divBdr>
            <w:top w:val="none" w:sz="0" w:space="0" w:color="auto"/>
            <w:left w:val="none" w:sz="0" w:space="0" w:color="auto"/>
            <w:bottom w:val="none" w:sz="0" w:space="0" w:color="auto"/>
            <w:right w:val="none" w:sz="0" w:space="0" w:color="auto"/>
          </w:divBdr>
        </w:div>
        <w:div w:id="1431777793">
          <w:marLeft w:val="0"/>
          <w:marRight w:val="0"/>
          <w:marTop w:val="0"/>
          <w:marBottom w:val="0"/>
          <w:divBdr>
            <w:top w:val="none" w:sz="0" w:space="0" w:color="auto"/>
            <w:left w:val="none" w:sz="0" w:space="0" w:color="auto"/>
            <w:bottom w:val="none" w:sz="0" w:space="0" w:color="auto"/>
            <w:right w:val="none" w:sz="0" w:space="0" w:color="auto"/>
          </w:divBdr>
        </w:div>
        <w:div w:id="1687322102">
          <w:marLeft w:val="0"/>
          <w:marRight w:val="0"/>
          <w:marTop w:val="0"/>
          <w:marBottom w:val="0"/>
          <w:divBdr>
            <w:top w:val="none" w:sz="0" w:space="0" w:color="auto"/>
            <w:left w:val="none" w:sz="0" w:space="0" w:color="auto"/>
            <w:bottom w:val="none" w:sz="0" w:space="0" w:color="auto"/>
            <w:right w:val="none" w:sz="0" w:space="0" w:color="auto"/>
          </w:divBdr>
        </w:div>
        <w:div w:id="2031951765">
          <w:marLeft w:val="0"/>
          <w:marRight w:val="0"/>
          <w:marTop w:val="0"/>
          <w:marBottom w:val="0"/>
          <w:divBdr>
            <w:top w:val="none" w:sz="0" w:space="0" w:color="auto"/>
            <w:left w:val="none" w:sz="0" w:space="0" w:color="auto"/>
            <w:bottom w:val="none" w:sz="0" w:space="0" w:color="auto"/>
            <w:right w:val="none" w:sz="0" w:space="0" w:color="auto"/>
          </w:divBdr>
        </w:div>
        <w:div w:id="922881350">
          <w:marLeft w:val="0"/>
          <w:marRight w:val="0"/>
          <w:marTop w:val="0"/>
          <w:marBottom w:val="0"/>
          <w:divBdr>
            <w:top w:val="none" w:sz="0" w:space="0" w:color="auto"/>
            <w:left w:val="none" w:sz="0" w:space="0" w:color="auto"/>
            <w:bottom w:val="none" w:sz="0" w:space="0" w:color="auto"/>
            <w:right w:val="none" w:sz="0" w:space="0" w:color="auto"/>
          </w:divBdr>
        </w:div>
        <w:div w:id="1283802695">
          <w:marLeft w:val="0"/>
          <w:marRight w:val="0"/>
          <w:marTop w:val="0"/>
          <w:marBottom w:val="0"/>
          <w:divBdr>
            <w:top w:val="none" w:sz="0" w:space="0" w:color="auto"/>
            <w:left w:val="none" w:sz="0" w:space="0" w:color="auto"/>
            <w:bottom w:val="none" w:sz="0" w:space="0" w:color="auto"/>
            <w:right w:val="none" w:sz="0" w:space="0" w:color="auto"/>
          </w:divBdr>
        </w:div>
        <w:div w:id="1007294543">
          <w:marLeft w:val="0"/>
          <w:marRight w:val="0"/>
          <w:marTop w:val="0"/>
          <w:marBottom w:val="0"/>
          <w:divBdr>
            <w:top w:val="none" w:sz="0" w:space="0" w:color="auto"/>
            <w:left w:val="none" w:sz="0" w:space="0" w:color="auto"/>
            <w:bottom w:val="none" w:sz="0" w:space="0" w:color="auto"/>
            <w:right w:val="none" w:sz="0" w:space="0" w:color="auto"/>
          </w:divBdr>
        </w:div>
        <w:div w:id="223221386">
          <w:marLeft w:val="0"/>
          <w:marRight w:val="0"/>
          <w:marTop w:val="0"/>
          <w:marBottom w:val="0"/>
          <w:divBdr>
            <w:top w:val="none" w:sz="0" w:space="0" w:color="auto"/>
            <w:left w:val="none" w:sz="0" w:space="0" w:color="auto"/>
            <w:bottom w:val="none" w:sz="0" w:space="0" w:color="auto"/>
            <w:right w:val="none" w:sz="0" w:space="0" w:color="auto"/>
          </w:divBdr>
        </w:div>
        <w:div w:id="707798324">
          <w:marLeft w:val="0"/>
          <w:marRight w:val="0"/>
          <w:marTop w:val="0"/>
          <w:marBottom w:val="0"/>
          <w:divBdr>
            <w:top w:val="none" w:sz="0" w:space="0" w:color="auto"/>
            <w:left w:val="none" w:sz="0" w:space="0" w:color="auto"/>
            <w:bottom w:val="none" w:sz="0" w:space="0" w:color="auto"/>
            <w:right w:val="none" w:sz="0" w:space="0" w:color="auto"/>
          </w:divBdr>
        </w:div>
        <w:div w:id="1557811529">
          <w:marLeft w:val="0"/>
          <w:marRight w:val="0"/>
          <w:marTop w:val="0"/>
          <w:marBottom w:val="0"/>
          <w:divBdr>
            <w:top w:val="none" w:sz="0" w:space="0" w:color="auto"/>
            <w:left w:val="none" w:sz="0" w:space="0" w:color="auto"/>
            <w:bottom w:val="none" w:sz="0" w:space="0" w:color="auto"/>
            <w:right w:val="none" w:sz="0" w:space="0" w:color="auto"/>
          </w:divBdr>
        </w:div>
        <w:div w:id="2045596706">
          <w:marLeft w:val="0"/>
          <w:marRight w:val="0"/>
          <w:marTop w:val="0"/>
          <w:marBottom w:val="0"/>
          <w:divBdr>
            <w:top w:val="none" w:sz="0" w:space="0" w:color="auto"/>
            <w:left w:val="none" w:sz="0" w:space="0" w:color="auto"/>
            <w:bottom w:val="none" w:sz="0" w:space="0" w:color="auto"/>
            <w:right w:val="none" w:sz="0" w:space="0" w:color="auto"/>
          </w:divBdr>
        </w:div>
        <w:div w:id="809634829">
          <w:marLeft w:val="0"/>
          <w:marRight w:val="0"/>
          <w:marTop w:val="0"/>
          <w:marBottom w:val="0"/>
          <w:divBdr>
            <w:top w:val="none" w:sz="0" w:space="0" w:color="auto"/>
            <w:left w:val="none" w:sz="0" w:space="0" w:color="auto"/>
            <w:bottom w:val="none" w:sz="0" w:space="0" w:color="auto"/>
            <w:right w:val="none" w:sz="0" w:space="0" w:color="auto"/>
          </w:divBdr>
        </w:div>
        <w:div w:id="1550918616">
          <w:marLeft w:val="0"/>
          <w:marRight w:val="0"/>
          <w:marTop w:val="0"/>
          <w:marBottom w:val="0"/>
          <w:divBdr>
            <w:top w:val="none" w:sz="0" w:space="0" w:color="auto"/>
            <w:left w:val="none" w:sz="0" w:space="0" w:color="auto"/>
            <w:bottom w:val="none" w:sz="0" w:space="0" w:color="auto"/>
            <w:right w:val="none" w:sz="0" w:space="0" w:color="auto"/>
          </w:divBdr>
        </w:div>
        <w:div w:id="573899310">
          <w:marLeft w:val="0"/>
          <w:marRight w:val="0"/>
          <w:marTop w:val="0"/>
          <w:marBottom w:val="0"/>
          <w:divBdr>
            <w:top w:val="none" w:sz="0" w:space="0" w:color="auto"/>
            <w:left w:val="none" w:sz="0" w:space="0" w:color="auto"/>
            <w:bottom w:val="none" w:sz="0" w:space="0" w:color="auto"/>
            <w:right w:val="none" w:sz="0" w:space="0" w:color="auto"/>
          </w:divBdr>
        </w:div>
        <w:div w:id="586573809">
          <w:marLeft w:val="0"/>
          <w:marRight w:val="0"/>
          <w:marTop w:val="0"/>
          <w:marBottom w:val="0"/>
          <w:divBdr>
            <w:top w:val="none" w:sz="0" w:space="0" w:color="auto"/>
            <w:left w:val="none" w:sz="0" w:space="0" w:color="auto"/>
            <w:bottom w:val="none" w:sz="0" w:space="0" w:color="auto"/>
            <w:right w:val="none" w:sz="0" w:space="0" w:color="auto"/>
          </w:divBdr>
        </w:div>
        <w:div w:id="616063058">
          <w:marLeft w:val="0"/>
          <w:marRight w:val="0"/>
          <w:marTop w:val="0"/>
          <w:marBottom w:val="0"/>
          <w:divBdr>
            <w:top w:val="none" w:sz="0" w:space="0" w:color="auto"/>
            <w:left w:val="none" w:sz="0" w:space="0" w:color="auto"/>
            <w:bottom w:val="none" w:sz="0" w:space="0" w:color="auto"/>
            <w:right w:val="none" w:sz="0" w:space="0" w:color="auto"/>
          </w:divBdr>
        </w:div>
        <w:div w:id="1627463117">
          <w:marLeft w:val="0"/>
          <w:marRight w:val="0"/>
          <w:marTop w:val="0"/>
          <w:marBottom w:val="0"/>
          <w:divBdr>
            <w:top w:val="none" w:sz="0" w:space="0" w:color="auto"/>
            <w:left w:val="none" w:sz="0" w:space="0" w:color="auto"/>
            <w:bottom w:val="none" w:sz="0" w:space="0" w:color="auto"/>
            <w:right w:val="none" w:sz="0" w:space="0" w:color="auto"/>
          </w:divBdr>
        </w:div>
        <w:div w:id="1326738878">
          <w:marLeft w:val="0"/>
          <w:marRight w:val="0"/>
          <w:marTop w:val="0"/>
          <w:marBottom w:val="0"/>
          <w:divBdr>
            <w:top w:val="none" w:sz="0" w:space="0" w:color="auto"/>
            <w:left w:val="none" w:sz="0" w:space="0" w:color="auto"/>
            <w:bottom w:val="none" w:sz="0" w:space="0" w:color="auto"/>
            <w:right w:val="none" w:sz="0" w:space="0" w:color="auto"/>
          </w:divBdr>
        </w:div>
        <w:div w:id="1177648500">
          <w:marLeft w:val="0"/>
          <w:marRight w:val="0"/>
          <w:marTop w:val="0"/>
          <w:marBottom w:val="0"/>
          <w:divBdr>
            <w:top w:val="none" w:sz="0" w:space="0" w:color="auto"/>
            <w:left w:val="none" w:sz="0" w:space="0" w:color="auto"/>
            <w:bottom w:val="none" w:sz="0" w:space="0" w:color="auto"/>
            <w:right w:val="none" w:sz="0" w:space="0" w:color="auto"/>
          </w:divBdr>
        </w:div>
        <w:div w:id="2069108530">
          <w:marLeft w:val="0"/>
          <w:marRight w:val="0"/>
          <w:marTop w:val="0"/>
          <w:marBottom w:val="0"/>
          <w:divBdr>
            <w:top w:val="none" w:sz="0" w:space="0" w:color="auto"/>
            <w:left w:val="none" w:sz="0" w:space="0" w:color="auto"/>
            <w:bottom w:val="none" w:sz="0" w:space="0" w:color="auto"/>
            <w:right w:val="none" w:sz="0" w:space="0" w:color="auto"/>
          </w:divBdr>
        </w:div>
        <w:div w:id="1898204826">
          <w:marLeft w:val="0"/>
          <w:marRight w:val="0"/>
          <w:marTop w:val="0"/>
          <w:marBottom w:val="0"/>
          <w:divBdr>
            <w:top w:val="none" w:sz="0" w:space="0" w:color="auto"/>
            <w:left w:val="none" w:sz="0" w:space="0" w:color="auto"/>
            <w:bottom w:val="none" w:sz="0" w:space="0" w:color="auto"/>
            <w:right w:val="none" w:sz="0" w:space="0" w:color="auto"/>
          </w:divBdr>
        </w:div>
        <w:div w:id="421992573">
          <w:marLeft w:val="0"/>
          <w:marRight w:val="0"/>
          <w:marTop w:val="0"/>
          <w:marBottom w:val="0"/>
          <w:divBdr>
            <w:top w:val="none" w:sz="0" w:space="0" w:color="auto"/>
            <w:left w:val="none" w:sz="0" w:space="0" w:color="auto"/>
            <w:bottom w:val="none" w:sz="0" w:space="0" w:color="auto"/>
            <w:right w:val="none" w:sz="0" w:space="0" w:color="auto"/>
          </w:divBdr>
        </w:div>
        <w:div w:id="78529810">
          <w:marLeft w:val="0"/>
          <w:marRight w:val="0"/>
          <w:marTop w:val="0"/>
          <w:marBottom w:val="0"/>
          <w:divBdr>
            <w:top w:val="none" w:sz="0" w:space="0" w:color="auto"/>
            <w:left w:val="none" w:sz="0" w:space="0" w:color="auto"/>
            <w:bottom w:val="none" w:sz="0" w:space="0" w:color="auto"/>
            <w:right w:val="none" w:sz="0" w:space="0" w:color="auto"/>
          </w:divBdr>
        </w:div>
        <w:div w:id="1386833336">
          <w:marLeft w:val="0"/>
          <w:marRight w:val="0"/>
          <w:marTop w:val="0"/>
          <w:marBottom w:val="0"/>
          <w:divBdr>
            <w:top w:val="none" w:sz="0" w:space="0" w:color="auto"/>
            <w:left w:val="none" w:sz="0" w:space="0" w:color="auto"/>
            <w:bottom w:val="none" w:sz="0" w:space="0" w:color="auto"/>
            <w:right w:val="none" w:sz="0" w:space="0" w:color="auto"/>
          </w:divBdr>
        </w:div>
        <w:div w:id="1762986957">
          <w:marLeft w:val="0"/>
          <w:marRight w:val="0"/>
          <w:marTop w:val="0"/>
          <w:marBottom w:val="0"/>
          <w:divBdr>
            <w:top w:val="none" w:sz="0" w:space="0" w:color="auto"/>
            <w:left w:val="none" w:sz="0" w:space="0" w:color="auto"/>
            <w:bottom w:val="none" w:sz="0" w:space="0" w:color="auto"/>
            <w:right w:val="none" w:sz="0" w:space="0" w:color="auto"/>
          </w:divBdr>
        </w:div>
        <w:div w:id="1224872029">
          <w:marLeft w:val="0"/>
          <w:marRight w:val="0"/>
          <w:marTop w:val="0"/>
          <w:marBottom w:val="0"/>
          <w:divBdr>
            <w:top w:val="none" w:sz="0" w:space="0" w:color="auto"/>
            <w:left w:val="none" w:sz="0" w:space="0" w:color="auto"/>
            <w:bottom w:val="none" w:sz="0" w:space="0" w:color="auto"/>
            <w:right w:val="none" w:sz="0" w:space="0" w:color="auto"/>
          </w:divBdr>
        </w:div>
        <w:div w:id="1225605529">
          <w:marLeft w:val="0"/>
          <w:marRight w:val="0"/>
          <w:marTop w:val="0"/>
          <w:marBottom w:val="0"/>
          <w:divBdr>
            <w:top w:val="none" w:sz="0" w:space="0" w:color="auto"/>
            <w:left w:val="none" w:sz="0" w:space="0" w:color="auto"/>
            <w:bottom w:val="none" w:sz="0" w:space="0" w:color="auto"/>
            <w:right w:val="none" w:sz="0" w:space="0" w:color="auto"/>
          </w:divBdr>
        </w:div>
        <w:div w:id="446586866">
          <w:marLeft w:val="0"/>
          <w:marRight w:val="0"/>
          <w:marTop w:val="0"/>
          <w:marBottom w:val="0"/>
          <w:divBdr>
            <w:top w:val="none" w:sz="0" w:space="0" w:color="auto"/>
            <w:left w:val="none" w:sz="0" w:space="0" w:color="auto"/>
            <w:bottom w:val="none" w:sz="0" w:space="0" w:color="auto"/>
            <w:right w:val="none" w:sz="0" w:space="0" w:color="auto"/>
          </w:divBdr>
        </w:div>
        <w:div w:id="2114979315">
          <w:marLeft w:val="0"/>
          <w:marRight w:val="0"/>
          <w:marTop w:val="0"/>
          <w:marBottom w:val="0"/>
          <w:divBdr>
            <w:top w:val="none" w:sz="0" w:space="0" w:color="auto"/>
            <w:left w:val="none" w:sz="0" w:space="0" w:color="auto"/>
            <w:bottom w:val="none" w:sz="0" w:space="0" w:color="auto"/>
            <w:right w:val="none" w:sz="0" w:space="0" w:color="auto"/>
          </w:divBdr>
        </w:div>
        <w:div w:id="1409881531">
          <w:marLeft w:val="0"/>
          <w:marRight w:val="0"/>
          <w:marTop w:val="0"/>
          <w:marBottom w:val="0"/>
          <w:divBdr>
            <w:top w:val="none" w:sz="0" w:space="0" w:color="auto"/>
            <w:left w:val="none" w:sz="0" w:space="0" w:color="auto"/>
            <w:bottom w:val="none" w:sz="0" w:space="0" w:color="auto"/>
            <w:right w:val="none" w:sz="0" w:space="0" w:color="auto"/>
          </w:divBdr>
        </w:div>
        <w:div w:id="752362089">
          <w:marLeft w:val="0"/>
          <w:marRight w:val="0"/>
          <w:marTop w:val="0"/>
          <w:marBottom w:val="0"/>
          <w:divBdr>
            <w:top w:val="none" w:sz="0" w:space="0" w:color="auto"/>
            <w:left w:val="none" w:sz="0" w:space="0" w:color="auto"/>
            <w:bottom w:val="none" w:sz="0" w:space="0" w:color="auto"/>
            <w:right w:val="none" w:sz="0" w:space="0" w:color="auto"/>
          </w:divBdr>
        </w:div>
        <w:div w:id="458455598">
          <w:marLeft w:val="0"/>
          <w:marRight w:val="0"/>
          <w:marTop w:val="0"/>
          <w:marBottom w:val="0"/>
          <w:divBdr>
            <w:top w:val="none" w:sz="0" w:space="0" w:color="auto"/>
            <w:left w:val="none" w:sz="0" w:space="0" w:color="auto"/>
            <w:bottom w:val="none" w:sz="0" w:space="0" w:color="auto"/>
            <w:right w:val="none" w:sz="0" w:space="0" w:color="auto"/>
          </w:divBdr>
        </w:div>
        <w:div w:id="1707631848">
          <w:marLeft w:val="0"/>
          <w:marRight w:val="0"/>
          <w:marTop w:val="0"/>
          <w:marBottom w:val="0"/>
          <w:divBdr>
            <w:top w:val="none" w:sz="0" w:space="0" w:color="auto"/>
            <w:left w:val="none" w:sz="0" w:space="0" w:color="auto"/>
            <w:bottom w:val="none" w:sz="0" w:space="0" w:color="auto"/>
            <w:right w:val="none" w:sz="0" w:space="0" w:color="auto"/>
          </w:divBdr>
        </w:div>
        <w:div w:id="1304233273">
          <w:marLeft w:val="0"/>
          <w:marRight w:val="0"/>
          <w:marTop w:val="0"/>
          <w:marBottom w:val="0"/>
          <w:divBdr>
            <w:top w:val="none" w:sz="0" w:space="0" w:color="auto"/>
            <w:left w:val="none" w:sz="0" w:space="0" w:color="auto"/>
            <w:bottom w:val="none" w:sz="0" w:space="0" w:color="auto"/>
            <w:right w:val="none" w:sz="0" w:space="0" w:color="auto"/>
          </w:divBdr>
        </w:div>
        <w:div w:id="1919515903">
          <w:marLeft w:val="0"/>
          <w:marRight w:val="0"/>
          <w:marTop w:val="0"/>
          <w:marBottom w:val="0"/>
          <w:divBdr>
            <w:top w:val="none" w:sz="0" w:space="0" w:color="auto"/>
            <w:left w:val="none" w:sz="0" w:space="0" w:color="auto"/>
            <w:bottom w:val="none" w:sz="0" w:space="0" w:color="auto"/>
            <w:right w:val="none" w:sz="0" w:space="0" w:color="auto"/>
          </w:divBdr>
        </w:div>
        <w:div w:id="1623344546">
          <w:marLeft w:val="0"/>
          <w:marRight w:val="0"/>
          <w:marTop w:val="0"/>
          <w:marBottom w:val="0"/>
          <w:divBdr>
            <w:top w:val="none" w:sz="0" w:space="0" w:color="auto"/>
            <w:left w:val="none" w:sz="0" w:space="0" w:color="auto"/>
            <w:bottom w:val="none" w:sz="0" w:space="0" w:color="auto"/>
            <w:right w:val="none" w:sz="0" w:space="0" w:color="auto"/>
          </w:divBdr>
        </w:div>
        <w:div w:id="2060661614">
          <w:marLeft w:val="0"/>
          <w:marRight w:val="0"/>
          <w:marTop w:val="0"/>
          <w:marBottom w:val="0"/>
          <w:divBdr>
            <w:top w:val="none" w:sz="0" w:space="0" w:color="auto"/>
            <w:left w:val="none" w:sz="0" w:space="0" w:color="auto"/>
            <w:bottom w:val="none" w:sz="0" w:space="0" w:color="auto"/>
            <w:right w:val="none" w:sz="0" w:space="0" w:color="auto"/>
          </w:divBdr>
        </w:div>
        <w:div w:id="749348638">
          <w:marLeft w:val="0"/>
          <w:marRight w:val="0"/>
          <w:marTop w:val="0"/>
          <w:marBottom w:val="0"/>
          <w:divBdr>
            <w:top w:val="none" w:sz="0" w:space="0" w:color="auto"/>
            <w:left w:val="none" w:sz="0" w:space="0" w:color="auto"/>
            <w:bottom w:val="none" w:sz="0" w:space="0" w:color="auto"/>
            <w:right w:val="none" w:sz="0" w:space="0" w:color="auto"/>
          </w:divBdr>
        </w:div>
        <w:div w:id="1092893157">
          <w:marLeft w:val="0"/>
          <w:marRight w:val="0"/>
          <w:marTop w:val="0"/>
          <w:marBottom w:val="0"/>
          <w:divBdr>
            <w:top w:val="none" w:sz="0" w:space="0" w:color="auto"/>
            <w:left w:val="none" w:sz="0" w:space="0" w:color="auto"/>
            <w:bottom w:val="none" w:sz="0" w:space="0" w:color="auto"/>
            <w:right w:val="none" w:sz="0" w:space="0" w:color="auto"/>
          </w:divBdr>
        </w:div>
        <w:div w:id="824199305">
          <w:marLeft w:val="0"/>
          <w:marRight w:val="0"/>
          <w:marTop w:val="0"/>
          <w:marBottom w:val="0"/>
          <w:divBdr>
            <w:top w:val="none" w:sz="0" w:space="0" w:color="auto"/>
            <w:left w:val="none" w:sz="0" w:space="0" w:color="auto"/>
            <w:bottom w:val="none" w:sz="0" w:space="0" w:color="auto"/>
            <w:right w:val="none" w:sz="0" w:space="0" w:color="auto"/>
          </w:divBdr>
        </w:div>
        <w:div w:id="1112047146">
          <w:marLeft w:val="0"/>
          <w:marRight w:val="0"/>
          <w:marTop w:val="0"/>
          <w:marBottom w:val="0"/>
          <w:divBdr>
            <w:top w:val="none" w:sz="0" w:space="0" w:color="auto"/>
            <w:left w:val="none" w:sz="0" w:space="0" w:color="auto"/>
            <w:bottom w:val="none" w:sz="0" w:space="0" w:color="auto"/>
            <w:right w:val="none" w:sz="0" w:space="0" w:color="auto"/>
          </w:divBdr>
        </w:div>
        <w:div w:id="740711258">
          <w:marLeft w:val="0"/>
          <w:marRight w:val="0"/>
          <w:marTop w:val="0"/>
          <w:marBottom w:val="0"/>
          <w:divBdr>
            <w:top w:val="none" w:sz="0" w:space="0" w:color="auto"/>
            <w:left w:val="none" w:sz="0" w:space="0" w:color="auto"/>
            <w:bottom w:val="none" w:sz="0" w:space="0" w:color="auto"/>
            <w:right w:val="none" w:sz="0" w:space="0" w:color="auto"/>
          </w:divBdr>
        </w:div>
        <w:div w:id="680162664">
          <w:marLeft w:val="0"/>
          <w:marRight w:val="0"/>
          <w:marTop w:val="0"/>
          <w:marBottom w:val="0"/>
          <w:divBdr>
            <w:top w:val="none" w:sz="0" w:space="0" w:color="auto"/>
            <w:left w:val="none" w:sz="0" w:space="0" w:color="auto"/>
            <w:bottom w:val="none" w:sz="0" w:space="0" w:color="auto"/>
            <w:right w:val="none" w:sz="0" w:space="0" w:color="auto"/>
          </w:divBdr>
        </w:div>
        <w:div w:id="1078206770">
          <w:marLeft w:val="0"/>
          <w:marRight w:val="0"/>
          <w:marTop w:val="0"/>
          <w:marBottom w:val="0"/>
          <w:divBdr>
            <w:top w:val="none" w:sz="0" w:space="0" w:color="auto"/>
            <w:left w:val="none" w:sz="0" w:space="0" w:color="auto"/>
            <w:bottom w:val="none" w:sz="0" w:space="0" w:color="auto"/>
            <w:right w:val="none" w:sz="0" w:space="0" w:color="auto"/>
          </w:divBdr>
        </w:div>
        <w:div w:id="31997389">
          <w:marLeft w:val="0"/>
          <w:marRight w:val="0"/>
          <w:marTop w:val="0"/>
          <w:marBottom w:val="0"/>
          <w:divBdr>
            <w:top w:val="none" w:sz="0" w:space="0" w:color="auto"/>
            <w:left w:val="none" w:sz="0" w:space="0" w:color="auto"/>
            <w:bottom w:val="none" w:sz="0" w:space="0" w:color="auto"/>
            <w:right w:val="none" w:sz="0" w:space="0" w:color="auto"/>
          </w:divBdr>
        </w:div>
        <w:div w:id="19822288">
          <w:marLeft w:val="0"/>
          <w:marRight w:val="0"/>
          <w:marTop w:val="0"/>
          <w:marBottom w:val="0"/>
          <w:divBdr>
            <w:top w:val="none" w:sz="0" w:space="0" w:color="auto"/>
            <w:left w:val="none" w:sz="0" w:space="0" w:color="auto"/>
            <w:bottom w:val="none" w:sz="0" w:space="0" w:color="auto"/>
            <w:right w:val="none" w:sz="0" w:space="0" w:color="auto"/>
          </w:divBdr>
        </w:div>
        <w:div w:id="626662793">
          <w:marLeft w:val="0"/>
          <w:marRight w:val="0"/>
          <w:marTop w:val="0"/>
          <w:marBottom w:val="0"/>
          <w:divBdr>
            <w:top w:val="none" w:sz="0" w:space="0" w:color="auto"/>
            <w:left w:val="none" w:sz="0" w:space="0" w:color="auto"/>
            <w:bottom w:val="none" w:sz="0" w:space="0" w:color="auto"/>
            <w:right w:val="none" w:sz="0" w:space="0" w:color="auto"/>
          </w:divBdr>
        </w:div>
        <w:div w:id="258871169">
          <w:marLeft w:val="0"/>
          <w:marRight w:val="0"/>
          <w:marTop w:val="0"/>
          <w:marBottom w:val="0"/>
          <w:divBdr>
            <w:top w:val="none" w:sz="0" w:space="0" w:color="auto"/>
            <w:left w:val="none" w:sz="0" w:space="0" w:color="auto"/>
            <w:bottom w:val="none" w:sz="0" w:space="0" w:color="auto"/>
            <w:right w:val="none" w:sz="0" w:space="0" w:color="auto"/>
          </w:divBdr>
        </w:div>
        <w:div w:id="1353610562">
          <w:marLeft w:val="0"/>
          <w:marRight w:val="0"/>
          <w:marTop w:val="0"/>
          <w:marBottom w:val="0"/>
          <w:divBdr>
            <w:top w:val="none" w:sz="0" w:space="0" w:color="auto"/>
            <w:left w:val="none" w:sz="0" w:space="0" w:color="auto"/>
            <w:bottom w:val="none" w:sz="0" w:space="0" w:color="auto"/>
            <w:right w:val="none" w:sz="0" w:space="0" w:color="auto"/>
          </w:divBdr>
        </w:div>
        <w:div w:id="296230056">
          <w:marLeft w:val="0"/>
          <w:marRight w:val="0"/>
          <w:marTop w:val="0"/>
          <w:marBottom w:val="0"/>
          <w:divBdr>
            <w:top w:val="none" w:sz="0" w:space="0" w:color="auto"/>
            <w:left w:val="none" w:sz="0" w:space="0" w:color="auto"/>
            <w:bottom w:val="none" w:sz="0" w:space="0" w:color="auto"/>
            <w:right w:val="none" w:sz="0" w:space="0" w:color="auto"/>
          </w:divBdr>
        </w:div>
        <w:div w:id="1652175108">
          <w:marLeft w:val="0"/>
          <w:marRight w:val="0"/>
          <w:marTop w:val="0"/>
          <w:marBottom w:val="0"/>
          <w:divBdr>
            <w:top w:val="none" w:sz="0" w:space="0" w:color="auto"/>
            <w:left w:val="none" w:sz="0" w:space="0" w:color="auto"/>
            <w:bottom w:val="none" w:sz="0" w:space="0" w:color="auto"/>
            <w:right w:val="none" w:sz="0" w:space="0" w:color="auto"/>
          </w:divBdr>
        </w:div>
        <w:div w:id="9331574">
          <w:marLeft w:val="0"/>
          <w:marRight w:val="0"/>
          <w:marTop w:val="0"/>
          <w:marBottom w:val="0"/>
          <w:divBdr>
            <w:top w:val="none" w:sz="0" w:space="0" w:color="auto"/>
            <w:left w:val="none" w:sz="0" w:space="0" w:color="auto"/>
            <w:bottom w:val="none" w:sz="0" w:space="0" w:color="auto"/>
            <w:right w:val="none" w:sz="0" w:space="0" w:color="auto"/>
          </w:divBdr>
        </w:div>
        <w:div w:id="1325668640">
          <w:marLeft w:val="0"/>
          <w:marRight w:val="0"/>
          <w:marTop w:val="0"/>
          <w:marBottom w:val="0"/>
          <w:divBdr>
            <w:top w:val="none" w:sz="0" w:space="0" w:color="auto"/>
            <w:left w:val="none" w:sz="0" w:space="0" w:color="auto"/>
            <w:bottom w:val="none" w:sz="0" w:space="0" w:color="auto"/>
            <w:right w:val="none" w:sz="0" w:space="0" w:color="auto"/>
          </w:divBdr>
        </w:div>
        <w:div w:id="1710032325">
          <w:marLeft w:val="0"/>
          <w:marRight w:val="0"/>
          <w:marTop w:val="0"/>
          <w:marBottom w:val="0"/>
          <w:divBdr>
            <w:top w:val="none" w:sz="0" w:space="0" w:color="auto"/>
            <w:left w:val="none" w:sz="0" w:space="0" w:color="auto"/>
            <w:bottom w:val="none" w:sz="0" w:space="0" w:color="auto"/>
            <w:right w:val="none" w:sz="0" w:space="0" w:color="auto"/>
          </w:divBdr>
        </w:div>
        <w:div w:id="1772505826">
          <w:marLeft w:val="0"/>
          <w:marRight w:val="0"/>
          <w:marTop w:val="0"/>
          <w:marBottom w:val="0"/>
          <w:divBdr>
            <w:top w:val="none" w:sz="0" w:space="0" w:color="auto"/>
            <w:left w:val="none" w:sz="0" w:space="0" w:color="auto"/>
            <w:bottom w:val="none" w:sz="0" w:space="0" w:color="auto"/>
            <w:right w:val="none" w:sz="0" w:space="0" w:color="auto"/>
          </w:divBdr>
        </w:div>
        <w:div w:id="1355494710">
          <w:marLeft w:val="0"/>
          <w:marRight w:val="0"/>
          <w:marTop w:val="0"/>
          <w:marBottom w:val="0"/>
          <w:divBdr>
            <w:top w:val="none" w:sz="0" w:space="0" w:color="auto"/>
            <w:left w:val="none" w:sz="0" w:space="0" w:color="auto"/>
            <w:bottom w:val="none" w:sz="0" w:space="0" w:color="auto"/>
            <w:right w:val="none" w:sz="0" w:space="0" w:color="auto"/>
          </w:divBdr>
        </w:div>
        <w:div w:id="8071393">
          <w:marLeft w:val="0"/>
          <w:marRight w:val="0"/>
          <w:marTop w:val="0"/>
          <w:marBottom w:val="0"/>
          <w:divBdr>
            <w:top w:val="none" w:sz="0" w:space="0" w:color="auto"/>
            <w:left w:val="none" w:sz="0" w:space="0" w:color="auto"/>
            <w:bottom w:val="none" w:sz="0" w:space="0" w:color="auto"/>
            <w:right w:val="none" w:sz="0" w:space="0" w:color="auto"/>
          </w:divBdr>
        </w:div>
        <w:div w:id="1167287944">
          <w:marLeft w:val="0"/>
          <w:marRight w:val="0"/>
          <w:marTop w:val="0"/>
          <w:marBottom w:val="0"/>
          <w:divBdr>
            <w:top w:val="none" w:sz="0" w:space="0" w:color="auto"/>
            <w:left w:val="none" w:sz="0" w:space="0" w:color="auto"/>
            <w:bottom w:val="none" w:sz="0" w:space="0" w:color="auto"/>
            <w:right w:val="none" w:sz="0" w:space="0" w:color="auto"/>
          </w:divBdr>
        </w:div>
        <w:div w:id="490950295">
          <w:marLeft w:val="0"/>
          <w:marRight w:val="0"/>
          <w:marTop w:val="0"/>
          <w:marBottom w:val="0"/>
          <w:divBdr>
            <w:top w:val="none" w:sz="0" w:space="0" w:color="auto"/>
            <w:left w:val="none" w:sz="0" w:space="0" w:color="auto"/>
            <w:bottom w:val="none" w:sz="0" w:space="0" w:color="auto"/>
            <w:right w:val="none" w:sz="0" w:space="0" w:color="auto"/>
          </w:divBdr>
        </w:div>
        <w:div w:id="202443948">
          <w:marLeft w:val="0"/>
          <w:marRight w:val="0"/>
          <w:marTop w:val="0"/>
          <w:marBottom w:val="0"/>
          <w:divBdr>
            <w:top w:val="none" w:sz="0" w:space="0" w:color="auto"/>
            <w:left w:val="none" w:sz="0" w:space="0" w:color="auto"/>
            <w:bottom w:val="none" w:sz="0" w:space="0" w:color="auto"/>
            <w:right w:val="none" w:sz="0" w:space="0" w:color="auto"/>
          </w:divBdr>
        </w:div>
        <w:div w:id="984699246">
          <w:marLeft w:val="0"/>
          <w:marRight w:val="0"/>
          <w:marTop w:val="0"/>
          <w:marBottom w:val="0"/>
          <w:divBdr>
            <w:top w:val="none" w:sz="0" w:space="0" w:color="auto"/>
            <w:left w:val="none" w:sz="0" w:space="0" w:color="auto"/>
            <w:bottom w:val="none" w:sz="0" w:space="0" w:color="auto"/>
            <w:right w:val="none" w:sz="0" w:space="0" w:color="auto"/>
          </w:divBdr>
        </w:div>
        <w:div w:id="8877802">
          <w:marLeft w:val="0"/>
          <w:marRight w:val="0"/>
          <w:marTop w:val="0"/>
          <w:marBottom w:val="0"/>
          <w:divBdr>
            <w:top w:val="none" w:sz="0" w:space="0" w:color="auto"/>
            <w:left w:val="none" w:sz="0" w:space="0" w:color="auto"/>
            <w:bottom w:val="none" w:sz="0" w:space="0" w:color="auto"/>
            <w:right w:val="none" w:sz="0" w:space="0" w:color="auto"/>
          </w:divBdr>
        </w:div>
        <w:div w:id="554241721">
          <w:marLeft w:val="0"/>
          <w:marRight w:val="0"/>
          <w:marTop w:val="0"/>
          <w:marBottom w:val="0"/>
          <w:divBdr>
            <w:top w:val="none" w:sz="0" w:space="0" w:color="auto"/>
            <w:left w:val="none" w:sz="0" w:space="0" w:color="auto"/>
            <w:bottom w:val="none" w:sz="0" w:space="0" w:color="auto"/>
            <w:right w:val="none" w:sz="0" w:space="0" w:color="auto"/>
          </w:divBdr>
        </w:div>
        <w:div w:id="1561091112">
          <w:marLeft w:val="0"/>
          <w:marRight w:val="0"/>
          <w:marTop w:val="0"/>
          <w:marBottom w:val="0"/>
          <w:divBdr>
            <w:top w:val="none" w:sz="0" w:space="0" w:color="auto"/>
            <w:left w:val="none" w:sz="0" w:space="0" w:color="auto"/>
            <w:bottom w:val="none" w:sz="0" w:space="0" w:color="auto"/>
            <w:right w:val="none" w:sz="0" w:space="0" w:color="auto"/>
          </w:divBdr>
        </w:div>
        <w:div w:id="148905900">
          <w:marLeft w:val="0"/>
          <w:marRight w:val="0"/>
          <w:marTop w:val="0"/>
          <w:marBottom w:val="0"/>
          <w:divBdr>
            <w:top w:val="none" w:sz="0" w:space="0" w:color="auto"/>
            <w:left w:val="none" w:sz="0" w:space="0" w:color="auto"/>
            <w:bottom w:val="none" w:sz="0" w:space="0" w:color="auto"/>
            <w:right w:val="none" w:sz="0" w:space="0" w:color="auto"/>
          </w:divBdr>
        </w:div>
        <w:div w:id="592277573">
          <w:marLeft w:val="0"/>
          <w:marRight w:val="0"/>
          <w:marTop w:val="0"/>
          <w:marBottom w:val="0"/>
          <w:divBdr>
            <w:top w:val="none" w:sz="0" w:space="0" w:color="auto"/>
            <w:left w:val="none" w:sz="0" w:space="0" w:color="auto"/>
            <w:bottom w:val="none" w:sz="0" w:space="0" w:color="auto"/>
            <w:right w:val="none" w:sz="0" w:space="0" w:color="auto"/>
          </w:divBdr>
        </w:div>
        <w:div w:id="1049499795">
          <w:marLeft w:val="0"/>
          <w:marRight w:val="0"/>
          <w:marTop w:val="0"/>
          <w:marBottom w:val="0"/>
          <w:divBdr>
            <w:top w:val="none" w:sz="0" w:space="0" w:color="auto"/>
            <w:left w:val="none" w:sz="0" w:space="0" w:color="auto"/>
            <w:bottom w:val="none" w:sz="0" w:space="0" w:color="auto"/>
            <w:right w:val="none" w:sz="0" w:space="0" w:color="auto"/>
          </w:divBdr>
        </w:div>
        <w:div w:id="1250582895">
          <w:marLeft w:val="0"/>
          <w:marRight w:val="0"/>
          <w:marTop w:val="0"/>
          <w:marBottom w:val="0"/>
          <w:divBdr>
            <w:top w:val="none" w:sz="0" w:space="0" w:color="auto"/>
            <w:left w:val="none" w:sz="0" w:space="0" w:color="auto"/>
            <w:bottom w:val="none" w:sz="0" w:space="0" w:color="auto"/>
            <w:right w:val="none" w:sz="0" w:space="0" w:color="auto"/>
          </w:divBdr>
        </w:div>
        <w:div w:id="2054379586">
          <w:marLeft w:val="0"/>
          <w:marRight w:val="0"/>
          <w:marTop w:val="0"/>
          <w:marBottom w:val="0"/>
          <w:divBdr>
            <w:top w:val="none" w:sz="0" w:space="0" w:color="auto"/>
            <w:left w:val="none" w:sz="0" w:space="0" w:color="auto"/>
            <w:bottom w:val="none" w:sz="0" w:space="0" w:color="auto"/>
            <w:right w:val="none" w:sz="0" w:space="0" w:color="auto"/>
          </w:divBdr>
        </w:div>
        <w:div w:id="209848765">
          <w:marLeft w:val="0"/>
          <w:marRight w:val="0"/>
          <w:marTop w:val="0"/>
          <w:marBottom w:val="0"/>
          <w:divBdr>
            <w:top w:val="none" w:sz="0" w:space="0" w:color="auto"/>
            <w:left w:val="none" w:sz="0" w:space="0" w:color="auto"/>
            <w:bottom w:val="none" w:sz="0" w:space="0" w:color="auto"/>
            <w:right w:val="none" w:sz="0" w:space="0" w:color="auto"/>
          </w:divBdr>
        </w:div>
        <w:div w:id="727919714">
          <w:marLeft w:val="0"/>
          <w:marRight w:val="0"/>
          <w:marTop w:val="0"/>
          <w:marBottom w:val="0"/>
          <w:divBdr>
            <w:top w:val="none" w:sz="0" w:space="0" w:color="auto"/>
            <w:left w:val="none" w:sz="0" w:space="0" w:color="auto"/>
            <w:bottom w:val="none" w:sz="0" w:space="0" w:color="auto"/>
            <w:right w:val="none" w:sz="0" w:space="0" w:color="auto"/>
          </w:divBdr>
        </w:div>
        <w:div w:id="1074544306">
          <w:marLeft w:val="0"/>
          <w:marRight w:val="0"/>
          <w:marTop w:val="0"/>
          <w:marBottom w:val="0"/>
          <w:divBdr>
            <w:top w:val="none" w:sz="0" w:space="0" w:color="auto"/>
            <w:left w:val="none" w:sz="0" w:space="0" w:color="auto"/>
            <w:bottom w:val="none" w:sz="0" w:space="0" w:color="auto"/>
            <w:right w:val="none" w:sz="0" w:space="0" w:color="auto"/>
          </w:divBdr>
        </w:div>
        <w:div w:id="1447504554">
          <w:marLeft w:val="0"/>
          <w:marRight w:val="0"/>
          <w:marTop w:val="0"/>
          <w:marBottom w:val="0"/>
          <w:divBdr>
            <w:top w:val="none" w:sz="0" w:space="0" w:color="auto"/>
            <w:left w:val="none" w:sz="0" w:space="0" w:color="auto"/>
            <w:bottom w:val="none" w:sz="0" w:space="0" w:color="auto"/>
            <w:right w:val="none" w:sz="0" w:space="0" w:color="auto"/>
          </w:divBdr>
        </w:div>
        <w:div w:id="1404643674">
          <w:marLeft w:val="0"/>
          <w:marRight w:val="0"/>
          <w:marTop w:val="0"/>
          <w:marBottom w:val="0"/>
          <w:divBdr>
            <w:top w:val="none" w:sz="0" w:space="0" w:color="auto"/>
            <w:left w:val="none" w:sz="0" w:space="0" w:color="auto"/>
            <w:bottom w:val="none" w:sz="0" w:space="0" w:color="auto"/>
            <w:right w:val="none" w:sz="0" w:space="0" w:color="auto"/>
          </w:divBdr>
        </w:div>
        <w:div w:id="1819573095">
          <w:marLeft w:val="0"/>
          <w:marRight w:val="0"/>
          <w:marTop w:val="0"/>
          <w:marBottom w:val="0"/>
          <w:divBdr>
            <w:top w:val="none" w:sz="0" w:space="0" w:color="auto"/>
            <w:left w:val="none" w:sz="0" w:space="0" w:color="auto"/>
            <w:bottom w:val="none" w:sz="0" w:space="0" w:color="auto"/>
            <w:right w:val="none" w:sz="0" w:space="0" w:color="auto"/>
          </w:divBdr>
        </w:div>
        <w:div w:id="970863943">
          <w:marLeft w:val="0"/>
          <w:marRight w:val="0"/>
          <w:marTop w:val="0"/>
          <w:marBottom w:val="0"/>
          <w:divBdr>
            <w:top w:val="none" w:sz="0" w:space="0" w:color="auto"/>
            <w:left w:val="none" w:sz="0" w:space="0" w:color="auto"/>
            <w:bottom w:val="none" w:sz="0" w:space="0" w:color="auto"/>
            <w:right w:val="none" w:sz="0" w:space="0" w:color="auto"/>
          </w:divBdr>
        </w:div>
        <w:div w:id="59133017">
          <w:marLeft w:val="0"/>
          <w:marRight w:val="0"/>
          <w:marTop w:val="0"/>
          <w:marBottom w:val="0"/>
          <w:divBdr>
            <w:top w:val="none" w:sz="0" w:space="0" w:color="auto"/>
            <w:left w:val="none" w:sz="0" w:space="0" w:color="auto"/>
            <w:bottom w:val="none" w:sz="0" w:space="0" w:color="auto"/>
            <w:right w:val="none" w:sz="0" w:space="0" w:color="auto"/>
          </w:divBdr>
        </w:div>
        <w:div w:id="2112970256">
          <w:marLeft w:val="0"/>
          <w:marRight w:val="0"/>
          <w:marTop w:val="0"/>
          <w:marBottom w:val="0"/>
          <w:divBdr>
            <w:top w:val="none" w:sz="0" w:space="0" w:color="auto"/>
            <w:left w:val="none" w:sz="0" w:space="0" w:color="auto"/>
            <w:bottom w:val="none" w:sz="0" w:space="0" w:color="auto"/>
            <w:right w:val="none" w:sz="0" w:space="0" w:color="auto"/>
          </w:divBdr>
        </w:div>
        <w:div w:id="1055616638">
          <w:marLeft w:val="0"/>
          <w:marRight w:val="0"/>
          <w:marTop w:val="0"/>
          <w:marBottom w:val="0"/>
          <w:divBdr>
            <w:top w:val="none" w:sz="0" w:space="0" w:color="auto"/>
            <w:left w:val="none" w:sz="0" w:space="0" w:color="auto"/>
            <w:bottom w:val="none" w:sz="0" w:space="0" w:color="auto"/>
            <w:right w:val="none" w:sz="0" w:space="0" w:color="auto"/>
          </w:divBdr>
        </w:div>
        <w:div w:id="62602231">
          <w:marLeft w:val="0"/>
          <w:marRight w:val="0"/>
          <w:marTop w:val="0"/>
          <w:marBottom w:val="0"/>
          <w:divBdr>
            <w:top w:val="none" w:sz="0" w:space="0" w:color="auto"/>
            <w:left w:val="none" w:sz="0" w:space="0" w:color="auto"/>
            <w:bottom w:val="none" w:sz="0" w:space="0" w:color="auto"/>
            <w:right w:val="none" w:sz="0" w:space="0" w:color="auto"/>
          </w:divBdr>
        </w:div>
        <w:div w:id="2106028325">
          <w:marLeft w:val="0"/>
          <w:marRight w:val="0"/>
          <w:marTop w:val="0"/>
          <w:marBottom w:val="0"/>
          <w:divBdr>
            <w:top w:val="none" w:sz="0" w:space="0" w:color="auto"/>
            <w:left w:val="none" w:sz="0" w:space="0" w:color="auto"/>
            <w:bottom w:val="none" w:sz="0" w:space="0" w:color="auto"/>
            <w:right w:val="none" w:sz="0" w:space="0" w:color="auto"/>
          </w:divBdr>
        </w:div>
        <w:div w:id="1251619672">
          <w:marLeft w:val="0"/>
          <w:marRight w:val="0"/>
          <w:marTop w:val="0"/>
          <w:marBottom w:val="0"/>
          <w:divBdr>
            <w:top w:val="none" w:sz="0" w:space="0" w:color="auto"/>
            <w:left w:val="none" w:sz="0" w:space="0" w:color="auto"/>
            <w:bottom w:val="none" w:sz="0" w:space="0" w:color="auto"/>
            <w:right w:val="none" w:sz="0" w:space="0" w:color="auto"/>
          </w:divBdr>
        </w:div>
        <w:div w:id="1427192333">
          <w:marLeft w:val="0"/>
          <w:marRight w:val="0"/>
          <w:marTop w:val="0"/>
          <w:marBottom w:val="0"/>
          <w:divBdr>
            <w:top w:val="none" w:sz="0" w:space="0" w:color="auto"/>
            <w:left w:val="none" w:sz="0" w:space="0" w:color="auto"/>
            <w:bottom w:val="none" w:sz="0" w:space="0" w:color="auto"/>
            <w:right w:val="none" w:sz="0" w:space="0" w:color="auto"/>
          </w:divBdr>
        </w:div>
        <w:div w:id="674571304">
          <w:marLeft w:val="0"/>
          <w:marRight w:val="0"/>
          <w:marTop w:val="0"/>
          <w:marBottom w:val="0"/>
          <w:divBdr>
            <w:top w:val="none" w:sz="0" w:space="0" w:color="auto"/>
            <w:left w:val="none" w:sz="0" w:space="0" w:color="auto"/>
            <w:bottom w:val="none" w:sz="0" w:space="0" w:color="auto"/>
            <w:right w:val="none" w:sz="0" w:space="0" w:color="auto"/>
          </w:divBdr>
        </w:div>
        <w:div w:id="346950394">
          <w:marLeft w:val="0"/>
          <w:marRight w:val="0"/>
          <w:marTop w:val="0"/>
          <w:marBottom w:val="0"/>
          <w:divBdr>
            <w:top w:val="none" w:sz="0" w:space="0" w:color="auto"/>
            <w:left w:val="none" w:sz="0" w:space="0" w:color="auto"/>
            <w:bottom w:val="none" w:sz="0" w:space="0" w:color="auto"/>
            <w:right w:val="none" w:sz="0" w:space="0" w:color="auto"/>
          </w:divBdr>
        </w:div>
        <w:div w:id="449402623">
          <w:marLeft w:val="0"/>
          <w:marRight w:val="0"/>
          <w:marTop w:val="0"/>
          <w:marBottom w:val="0"/>
          <w:divBdr>
            <w:top w:val="none" w:sz="0" w:space="0" w:color="auto"/>
            <w:left w:val="none" w:sz="0" w:space="0" w:color="auto"/>
            <w:bottom w:val="none" w:sz="0" w:space="0" w:color="auto"/>
            <w:right w:val="none" w:sz="0" w:space="0" w:color="auto"/>
          </w:divBdr>
        </w:div>
        <w:div w:id="519660353">
          <w:marLeft w:val="0"/>
          <w:marRight w:val="0"/>
          <w:marTop w:val="0"/>
          <w:marBottom w:val="0"/>
          <w:divBdr>
            <w:top w:val="none" w:sz="0" w:space="0" w:color="auto"/>
            <w:left w:val="none" w:sz="0" w:space="0" w:color="auto"/>
            <w:bottom w:val="none" w:sz="0" w:space="0" w:color="auto"/>
            <w:right w:val="none" w:sz="0" w:space="0" w:color="auto"/>
          </w:divBdr>
        </w:div>
        <w:div w:id="1413551271">
          <w:marLeft w:val="0"/>
          <w:marRight w:val="0"/>
          <w:marTop w:val="0"/>
          <w:marBottom w:val="0"/>
          <w:divBdr>
            <w:top w:val="none" w:sz="0" w:space="0" w:color="auto"/>
            <w:left w:val="none" w:sz="0" w:space="0" w:color="auto"/>
            <w:bottom w:val="none" w:sz="0" w:space="0" w:color="auto"/>
            <w:right w:val="none" w:sz="0" w:space="0" w:color="auto"/>
          </w:divBdr>
        </w:div>
        <w:div w:id="1657876314">
          <w:marLeft w:val="0"/>
          <w:marRight w:val="0"/>
          <w:marTop w:val="0"/>
          <w:marBottom w:val="0"/>
          <w:divBdr>
            <w:top w:val="none" w:sz="0" w:space="0" w:color="auto"/>
            <w:left w:val="none" w:sz="0" w:space="0" w:color="auto"/>
            <w:bottom w:val="none" w:sz="0" w:space="0" w:color="auto"/>
            <w:right w:val="none" w:sz="0" w:space="0" w:color="auto"/>
          </w:divBdr>
        </w:div>
        <w:div w:id="611518445">
          <w:marLeft w:val="0"/>
          <w:marRight w:val="0"/>
          <w:marTop w:val="0"/>
          <w:marBottom w:val="0"/>
          <w:divBdr>
            <w:top w:val="none" w:sz="0" w:space="0" w:color="auto"/>
            <w:left w:val="none" w:sz="0" w:space="0" w:color="auto"/>
            <w:bottom w:val="none" w:sz="0" w:space="0" w:color="auto"/>
            <w:right w:val="none" w:sz="0" w:space="0" w:color="auto"/>
          </w:divBdr>
        </w:div>
        <w:div w:id="696278193">
          <w:marLeft w:val="0"/>
          <w:marRight w:val="0"/>
          <w:marTop w:val="0"/>
          <w:marBottom w:val="0"/>
          <w:divBdr>
            <w:top w:val="none" w:sz="0" w:space="0" w:color="auto"/>
            <w:left w:val="none" w:sz="0" w:space="0" w:color="auto"/>
            <w:bottom w:val="none" w:sz="0" w:space="0" w:color="auto"/>
            <w:right w:val="none" w:sz="0" w:space="0" w:color="auto"/>
          </w:divBdr>
        </w:div>
        <w:div w:id="337974453">
          <w:marLeft w:val="0"/>
          <w:marRight w:val="0"/>
          <w:marTop w:val="0"/>
          <w:marBottom w:val="0"/>
          <w:divBdr>
            <w:top w:val="none" w:sz="0" w:space="0" w:color="auto"/>
            <w:left w:val="none" w:sz="0" w:space="0" w:color="auto"/>
            <w:bottom w:val="none" w:sz="0" w:space="0" w:color="auto"/>
            <w:right w:val="none" w:sz="0" w:space="0" w:color="auto"/>
          </w:divBdr>
        </w:div>
        <w:div w:id="33163104">
          <w:marLeft w:val="0"/>
          <w:marRight w:val="0"/>
          <w:marTop w:val="0"/>
          <w:marBottom w:val="0"/>
          <w:divBdr>
            <w:top w:val="none" w:sz="0" w:space="0" w:color="auto"/>
            <w:left w:val="none" w:sz="0" w:space="0" w:color="auto"/>
            <w:bottom w:val="none" w:sz="0" w:space="0" w:color="auto"/>
            <w:right w:val="none" w:sz="0" w:space="0" w:color="auto"/>
          </w:divBdr>
        </w:div>
        <w:div w:id="2057242447">
          <w:marLeft w:val="0"/>
          <w:marRight w:val="0"/>
          <w:marTop w:val="0"/>
          <w:marBottom w:val="0"/>
          <w:divBdr>
            <w:top w:val="none" w:sz="0" w:space="0" w:color="auto"/>
            <w:left w:val="none" w:sz="0" w:space="0" w:color="auto"/>
            <w:bottom w:val="none" w:sz="0" w:space="0" w:color="auto"/>
            <w:right w:val="none" w:sz="0" w:space="0" w:color="auto"/>
          </w:divBdr>
        </w:div>
        <w:div w:id="1771700772">
          <w:marLeft w:val="0"/>
          <w:marRight w:val="0"/>
          <w:marTop w:val="0"/>
          <w:marBottom w:val="0"/>
          <w:divBdr>
            <w:top w:val="none" w:sz="0" w:space="0" w:color="auto"/>
            <w:left w:val="none" w:sz="0" w:space="0" w:color="auto"/>
            <w:bottom w:val="none" w:sz="0" w:space="0" w:color="auto"/>
            <w:right w:val="none" w:sz="0" w:space="0" w:color="auto"/>
          </w:divBdr>
        </w:div>
        <w:div w:id="888879722">
          <w:marLeft w:val="0"/>
          <w:marRight w:val="0"/>
          <w:marTop w:val="0"/>
          <w:marBottom w:val="0"/>
          <w:divBdr>
            <w:top w:val="none" w:sz="0" w:space="0" w:color="auto"/>
            <w:left w:val="none" w:sz="0" w:space="0" w:color="auto"/>
            <w:bottom w:val="none" w:sz="0" w:space="0" w:color="auto"/>
            <w:right w:val="none" w:sz="0" w:space="0" w:color="auto"/>
          </w:divBdr>
        </w:div>
        <w:div w:id="497116991">
          <w:marLeft w:val="0"/>
          <w:marRight w:val="0"/>
          <w:marTop w:val="0"/>
          <w:marBottom w:val="0"/>
          <w:divBdr>
            <w:top w:val="none" w:sz="0" w:space="0" w:color="auto"/>
            <w:left w:val="none" w:sz="0" w:space="0" w:color="auto"/>
            <w:bottom w:val="none" w:sz="0" w:space="0" w:color="auto"/>
            <w:right w:val="none" w:sz="0" w:space="0" w:color="auto"/>
          </w:divBdr>
        </w:div>
        <w:div w:id="260574639">
          <w:marLeft w:val="0"/>
          <w:marRight w:val="0"/>
          <w:marTop w:val="0"/>
          <w:marBottom w:val="0"/>
          <w:divBdr>
            <w:top w:val="none" w:sz="0" w:space="0" w:color="auto"/>
            <w:left w:val="none" w:sz="0" w:space="0" w:color="auto"/>
            <w:bottom w:val="none" w:sz="0" w:space="0" w:color="auto"/>
            <w:right w:val="none" w:sz="0" w:space="0" w:color="auto"/>
          </w:divBdr>
        </w:div>
        <w:div w:id="75058855">
          <w:marLeft w:val="0"/>
          <w:marRight w:val="0"/>
          <w:marTop w:val="0"/>
          <w:marBottom w:val="0"/>
          <w:divBdr>
            <w:top w:val="none" w:sz="0" w:space="0" w:color="auto"/>
            <w:left w:val="none" w:sz="0" w:space="0" w:color="auto"/>
            <w:bottom w:val="none" w:sz="0" w:space="0" w:color="auto"/>
            <w:right w:val="none" w:sz="0" w:space="0" w:color="auto"/>
          </w:divBdr>
        </w:div>
        <w:div w:id="125663107">
          <w:marLeft w:val="0"/>
          <w:marRight w:val="0"/>
          <w:marTop w:val="0"/>
          <w:marBottom w:val="0"/>
          <w:divBdr>
            <w:top w:val="none" w:sz="0" w:space="0" w:color="auto"/>
            <w:left w:val="none" w:sz="0" w:space="0" w:color="auto"/>
            <w:bottom w:val="none" w:sz="0" w:space="0" w:color="auto"/>
            <w:right w:val="none" w:sz="0" w:space="0" w:color="auto"/>
          </w:divBdr>
        </w:div>
        <w:div w:id="279798072">
          <w:marLeft w:val="0"/>
          <w:marRight w:val="0"/>
          <w:marTop w:val="0"/>
          <w:marBottom w:val="0"/>
          <w:divBdr>
            <w:top w:val="none" w:sz="0" w:space="0" w:color="auto"/>
            <w:left w:val="none" w:sz="0" w:space="0" w:color="auto"/>
            <w:bottom w:val="none" w:sz="0" w:space="0" w:color="auto"/>
            <w:right w:val="none" w:sz="0" w:space="0" w:color="auto"/>
          </w:divBdr>
        </w:div>
        <w:div w:id="958609012">
          <w:marLeft w:val="0"/>
          <w:marRight w:val="0"/>
          <w:marTop w:val="0"/>
          <w:marBottom w:val="0"/>
          <w:divBdr>
            <w:top w:val="none" w:sz="0" w:space="0" w:color="auto"/>
            <w:left w:val="none" w:sz="0" w:space="0" w:color="auto"/>
            <w:bottom w:val="none" w:sz="0" w:space="0" w:color="auto"/>
            <w:right w:val="none" w:sz="0" w:space="0" w:color="auto"/>
          </w:divBdr>
        </w:div>
        <w:div w:id="90902765">
          <w:marLeft w:val="0"/>
          <w:marRight w:val="0"/>
          <w:marTop w:val="0"/>
          <w:marBottom w:val="0"/>
          <w:divBdr>
            <w:top w:val="none" w:sz="0" w:space="0" w:color="auto"/>
            <w:left w:val="none" w:sz="0" w:space="0" w:color="auto"/>
            <w:bottom w:val="none" w:sz="0" w:space="0" w:color="auto"/>
            <w:right w:val="none" w:sz="0" w:space="0" w:color="auto"/>
          </w:divBdr>
        </w:div>
        <w:div w:id="1816988281">
          <w:marLeft w:val="0"/>
          <w:marRight w:val="0"/>
          <w:marTop w:val="0"/>
          <w:marBottom w:val="0"/>
          <w:divBdr>
            <w:top w:val="none" w:sz="0" w:space="0" w:color="auto"/>
            <w:left w:val="none" w:sz="0" w:space="0" w:color="auto"/>
            <w:bottom w:val="none" w:sz="0" w:space="0" w:color="auto"/>
            <w:right w:val="none" w:sz="0" w:space="0" w:color="auto"/>
          </w:divBdr>
        </w:div>
        <w:div w:id="1351687774">
          <w:marLeft w:val="0"/>
          <w:marRight w:val="0"/>
          <w:marTop w:val="0"/>
          <w:marBottom w:val="0"/>
          <w:divBdr>
            <w:top w:val="none" w:sz="0" w:space="0" w:color="auto"/>
            <w:left w:val="none" w:sz="0" w:space="0" w:color="auto"/>
            <w:bottom w:val="none" w:sz="0" w:space="0" w:color="auto"/>
            <w:right w:val="none" w:sz="0" w:space="0" w:color="auto"/>
          </w:divBdr>
        </w:div>
        <w:div w:id="2098555921">
          <w:marLeft w:val="0"/>
          <w:marRight w:val="0"/>
          <w:marTop w:val="0"/>
          <w:marBottom w:val="0"/>
          <w:divBdr>
            <w:top w:val="none" w:sz="0" w:space="0" w:color="auto"/>
            <w:left w:val="none" w:sz="0" w:space="0" w:color="auto"/>
            <w:bottom w:val="none" w:sz="0" w:space="0" w:color="auto"/>
            <w:right w:val="none" w:sz="0" w:space="0" w:color="auto"/>
          </w:divBdr>
        </w:div>
        <w:div w:id="2070574053">
          <w:marLeft w:val="0"/>
          <w:marRight w:val="0"/>
          <w:marTop w:val="0"/>
          <w:marBottom w:val="0"/>
          <w:divBdr>
            <w:top w:val="none" w:sz="0" w:space="0" w:color="auto"/>
            <w:left w:val="none" w:sz="0" w:space="0" w:color="auto"/>
            <w:bottom w:val="none" w:sz="0" w:space="0" w:color="auto"/>
            <w:right w:val="none" w:sz="0" w:space="0" w:color="auto"/>
          </w:divBdr>
        </w:div>
        <w:div w:id="1207572601">
          <w:marLeft w:val="0"/>
          <w:marRight w:val="0"/>
          <w:marTop w:val="0"/>
          <w:marBottom w:val="0"/>
          <w:divBdr>
            <w:top w:val="none" w:sz="0" w:space="0" w:color="auto"/>
            <w:left w:val="none" w:sz="0" w:space="0" w:color="auto"/>
            <w:bottom w:val="none" w:sz="0" w:space="0" w:color="auto"/>
            <w:right w:val="none" w:sz="0" w:space="0" w:color="auto"/>
          </w:divBdr>
        </w:div>
        <w:div w:id="1865483439">
          <w:marLeft w:val="0"/>
          <w:marRight w:val="0"/>
          <w:marTop w:val="0"/>
          <w:marBottom w:val="0"/>
          <w:divBdr>
            <w:top w:val="none" w:sz="0" w:space="0" w:color="auto"/>
            <w:left w:val="none" w:sz="0" w:space="0" w:color="auto"/>
            <w:bottom w:val="none" w:sz="0" w:space="0" w:color="auto"/>
            <w:right w:val="none" w:sz="0" w:space="0" w:color="auto"/>
          </w:divBdr>
        </w:div>
        <w:div w:id="843934498">
          <w:marLeft w:val="0"/>
          <w:marRight w:val="0"/>
          <w:marTop w:val="0"/>
          <w:marBottom w:val="0"/>
          <w:divBdr>
            <w:top w:val="none" w:sz="0" w:space="0" w:color="auto"/>
            <w:left w:val="none" w:sz="0" w:space="0" w:color="auto"/>
            <w:bottom w:val="none" w:sz="0" w:space="0" w:color="auto"/>
            <w:right w:val="none" w:sz="0" w:space="0" w:color="auto"/>
          </w:divBdr>
        </w:div>
        <w:div w:id="734357813">
          <w:marLeft w:val="0"/>
          <w:marRight w:val="0"/>
          <w:marTop w:val="0"/>
          <w:marBottom w:val="0"/>
          <w:divBdr>
            <w:top w:val="none" w:sz="0" w:space="0" w:color="auto"/>
            <w:left w:val="none" w:sz="0" w:space="0" w:color="auto"/>
            <w:bottom w:val="none" w:sz="0" w:space="0" w:color="auto"/>
            <w:right w:val="none" w:sz="0" w:space="0" w:color="auto"/>
          </w:divBdr>
        </w:div>
        <w:div w:id="909777124">
          <w:marLeft w:val="0"/>
          <w:marRight w:val="0"/>
          <w:marTop w:val="0"/>
          <w:marBottom w:val="0"/>
          <w:divBdr>
            <w:top w:val="none" w:sz="0" w:space="0" w:color="auto"/>
            <w:left w:val="none" w:sz="0" w:space="0" w:color="auto"/>
            <w:bottom w:val="none" w:sz="0" w:space="0" w:color="auto"/>
            <w:right w:val="none" w:sz="0" w:space="0" w:color="auto"/>
          </w:divBdr>
        </w:div>
        <w:div w:id="2034307068">
          <w:marLeft w:val="0"/>
          <w:marRight w:val="0"/>
          <w:marTop w:val="0"/>
          <w:marBottom w:val="0"/>
          <w:divBdr>
            <w:top w:val="none" w:sz="0" w:space="0" w:color="auto"/>
            <w:left w:val="none" w:sz="0" w:space="0" w:color="auto"/>
            <w:bottom w:val="none" w:sz="0" w:space="0" w:color="auto"/>
            <w:right w:val="none" w:sz="0" w:space="0" w:color="auto"/>
          </w:divBdr>
        </w:div>
        <w:div w:id="1422027757">
          <w:marLeft w:val="0"/>
          <w:marRight w:val="0"/>
          <w:marTop w:val="0"/>
          <w:marBottom w:val="0"/>
          <w:divBdr>
            <w:top w:val="none" w:sz="0" w:space="0" w:color="auto"/>
            <w:left w:val="none" w:sz="0" w:space="0" w:color="auto"/>
            <w:bottom w:val="none" w:sz="0" w:space="0" w:color="auto"/>
            <w:right w:val="none" w:sz="0" w:space="0" w:color="auto"/>
          </w:divBdr>
        </w:div>
        <w:div w:id="68818104">
          <w:marLeft w:val="0"/>
          <w:marRight w:val="0"/>
          <w:marTop w:val="0"/>
          <w:marBottom w:val="0"/>
          <w:divBdr>
            <w:top w:val="none" w:sz="0" w:space="0" w:color="auto"/>
            <w:left w:val="none" w:sz="0" w:space="0" w:color="auto"/>
            <w:bottom w:val="none" w:sz="0" w:space="0" w:color="auto"/>
            <w:right w:val="none" w:sz="0" w:space="0" w:color="auto"/>
          </w:divBdr>
        </w:div>
        <w:div w:id="1908570416">
          <w:marLeft w:val="0"/>
          <w:marRight w:val="0"/>
          <w:marTop w:val="0"/>
          <w:marBottom w:val="0"/>
          <w:divBdr>
            <w:top w:val="none" w:sz="0" w:space="0" w:color="auto"/>
            <w:left w:val="none" w:sz="0" w:space="0" w:color="auto"/>
            <w:bottom w:val="none" w:sz="0" w:space="0" w:color="auto"/>
            <w:right w:val="none" w:sz="0" w:space="0" w:color="auto"/>
          </w:divBdr>
        </w:div>
        <w:div w:id="1470978437">
          <w:marLeft w:val="0"/>
          <w:marRight w:val="0"/>
          <w:marTop w:val="0"/>
          <w:marBottom w:val="0"/>
          <w:divBdr>
            <w:top w:val="none" w:sz="0" w:space="0" w:color="auto"/>
            <w:left w:val="none" w:sz="0" w:space="0" w:color="auto"/>
            <w:bottom w:val="none" w:sz="0" w:space="0" w:color="auto"/>
            <w:right w:val="none" w:sz="0" w:space="0" w:color="auto"/>
          </w:divBdr>
        </w:div>
        <w:div w:id="1906378745">
          <w:marLeft w:val="0"/>
          <w:marRight w:val="0"/>
          <w:marTop w:val="0"/>
          <w:marBottom w:val="0"/>
          <w:divBdr>
            <w:top w:val="none" w:sz="0" w:space="0" w:color="auto"/>
            <w:left w:val="none" w:sz="0" w:space="0" w:color="auto"/>
            <w:bottom w:val="none" w:sz="0" w:space="0" w:color="auto"/>
            <w:right w:val="none" w:sz="0" w:space="0" w:color="auto"/>
          </w:divBdr>
        </w:div>
        <w:div w:id="1988822056">
          <w:marLeft w:val="0"/>
          <w:marRight w:val="0"/>
          <w:marTop w:val="0"/>
          <w:marBottom w:val="0"/>
          <w:divBdr>
            <w:top w:val="none" w:sz="0" w:space="0" w:color="auto"/>
            <w:left w:val="none" w:sz="0" w:space="0" w:color="auto"/>
            <w:bottom w:val="none" w:sz="0" w:space="0" w:color="auto"/>
            <w:right w:val="none" w:sz="0" w:space="0" w:color="auto"/>
          </w:divBdr>
        </w:div>
        <w:div w:id="1971132169">
          <w:marLeft w:val="0"/>
          <w:marRight w:val="0"/>
          <w:marTop w:val="0"/>
          <w:marBottom w:val="0"/>
          <w:divBdr>
            <w:top w:val="none" w:sz="0" w:space="0" w:color="auto"/>
            <w:left w:val="none" w:sz="0" w:space="0" w:color="auto"/>
            <w:bottom w:val="none" w:sz="0" w:space="0" w:color="auto"/>
            <w:right w:val="none" w:sz="0" w:space="0" w:color="auto"/>
          </w:divBdr>
        </w:div>
        <w:div w:id="810632177">
          <w:marLeft w:val="0"/>
          <w:marRight w:val="0"/>
          <w:marTop w:val="0"/>
          <w:marBottom w:val="0"/>
          <w:divBdr>
            <w:top w:val="none" w:sz="0" w:space="0" w:color="auto"/>
            <w:left w:val="none" w:sz="0" w:space="0" w:color="auto"/>
            <w:bottom w:val="none" w:sz="0" w:space="0" w:color="auto"/>
            <w:right w:val="none" w:sz="0" w:space="0" w:color="auto"/>
          </w:divBdr>
        </w:div>
        <w:div w:id="179390399">
          <w:marLeft w:val="0"/>
          <w:marRight w:val="0"/>
          <w:marTop w:val="0"/>
          <w:marBottom w:val="0"/>
          <w:divBdr>
            <w:top w:val="none" w:sz="0" w:space="0" w:color="auto"/>
            <w:left w:val="none" w:sz="0" w:space="0" w:color="auto"/>
            <w:bottom w:val="none" w:sz="0" w:space="0" w:color="auto"/>
            <w:right w:val="none" w:sz="0" w:space="0" w:color="auto"/>
          </w:divBdr>
        </w:div>
        <w:div w:id="2072118809">
          <w:marLeft w:val="0"/>
          <w:marRight w:val="0"/>
          <w:marTop w:val="0"/>
          <w:marBottom w:val="0"/>
          <w:divBdr>
            <w:top w:val="none" w:sz="0" w:space="0" w:color="auto"/>
            <w:left w:val="none" w:sz="0" w:space="0" w:color="auto"/>
            <w:bottom w:val="none" w:sz="0" w:space="0" w:color="auto"/>
            <w:right w:val="none" w:sz="0" w:space="0" w:color="auto"/>
          </w:divBdr>
        </w:div>
        <w:div w:id="2075809018">
          <w:marLeft w:val="0"/>
          <w:marRight w:val="0"/>
          <w:marTop w:val="0"/>
          <w:marBottom w:val="0"/>
          <w:divBdr>
            <w:top w:val="none" w:sz="0" w:space="0" w:color="auto"/>
            <w:left w:val="none" w:sz="0" w:space="0" w:color="auto"/>
            <w:bottom w:val="none" w:sz="0" w:space="0" w:color="auto"/>
            <w:right w:val="none" w:sz="0" w:space="0" w:color="auto"/>
          </w:divBdr>
        </w:div>
        <w:div w:id="639382920">
          <w:marLeft w:val="0"/>
          <w:marRight w:val="0"/>
          <w:marTop w:val="0"/>
          <w:marBottom w:val="0"/>
          <w:divBdr>
            <w:top w:val="none" w:sz="0" w:space="0" w:color="auto"/>
            <w:left w:val="none" w:sz="0" w:space="0" w:color="auto"/>
            <w:bottom w:val="none" w:sz="0" w:space="0" w:color="auto"/>
            <w:right w:val="none" w:sz="0" w:space="0" w:color="auto"/>
          </w:divBdr>
        </w:div>
        <w:div w:id="1009603605">
          <w:marLeft w:val="0"/>
          <w:marRight w:val="0"/>
          <w:marTop w:val="0"/>
          <w:marBottom w:val="0"/>
          <w:divBdr>
            <w:top w:val="none" w:sz="0" w:space="0" w:color="auto"/>
            <w:left w:val="none" w:sz="0" w:space="0" w:color="auto"/>
            <w:bottom w:val="none" w:sz="0" w:space="0" w:color="auto"/>
            <w:right w:val="none" w:sz="0" w:space="0" w:color="auto"/>
          </w:divBdr>
        </w:div>
        <w:div w:id="1080759848">
          <w:marLeft w:val="0"/>
          <w:marRight w:val="0"/>
          <w:marTop w:val="0"/>
          <w:marBottom w:val="0"/>
          <w:divBdr>
            <w:top w:val="none" w:sz="0" w:space="0" w:color="auto"/>
            <w:left w:val="none" w:sz="0" w:space="0" w:color="auto"/>
            <w:bottom w:val="none" w:sz="0" w:space="0" w:color="auto"/>
            <w:right w:val="none" w:sz="0" w:space="0" w:color="auto"/>
          </w:divBdr>
        </w:div>
        <w:div w:id="18288345">
          <w:marLeft w:val="0"/>
          <w:marRight w:val="0"/>
          <w:marTop w:val="0"/>
          <w:marBottom w:val="0"/>
          <w:divBdr>
            <w:top w:val="none" w:sz="0" w:space="0" w:color="auto"/>
            <w:left w:val="none" w:sz="0" w:space="0" w:color="auto"/>
            <w:bottom w:val="none" w:sz="0" w:space="0" w:color="auto"/>
            <w:right w:val="none" w:sz="0" w:space="0" w:color="auto"/>
          </w:divBdr>
        </w:div>
        <w:div w:id="906768972">
          <w:marLeft w:val="0"/>
          <w:marRight w:val="0"/>
          <w:marTop w:val="0"/>
          <w:marBottom w:val="0"/>
          <w:divBdr>
            <w:top w:val="none" w:sz="0" w:space="0" w:color="auto"/>
            <w:left w:val="none" w:sz="0" w:space="0" w:color="auto"/>
            <w:bottom w:val="none" w:sz="0" w:space="0" w:color="auto"/>
            <w:right w:val="none" w:sz="0" w:space="0" w:color="auto"/>
          </w:divBdr>
        </w:div>
        <w:div w:id="454711555">
          <w:marLeft w:val="0"/>
          <w:marRight w:val="0"/>
          <w:marTop w:val="0"/>
          <w:marBottom w:val="0"/>
          <w:divBdr>
            <w:top w:val="none" w:sz="0" w:space="0" w:color="auto"/>
            <w:left w:val="none" w:sz="0" w:space="0" w:color="auto"/>
            <w:bottom w:val="none" w:sz="0" w:space="0" w:color="auto"/>
            <w:right w:val="none" w:sz="0" w:space="0" w:color="auto"/>
          </w:divBdr>
        </w:div>
        <w:div w:id="1656490955">
          <w:marLeft w:val="0"/>
          <w:marRight w:val="0"/>
          <w:marTop w:val="0"/>
          <w:marBottom w:val="0"/>
          <w:divBdr>
            <w:top w:val="none" w:sz="0" w:space="0" w:color="auto"/>
            <w:left w:val="none" w:sz="0" w:space="0" w:color="auto"/>
            <w:bottom w:val="none" w:sz="0" w:space="0" w:color="auto"/>
            <w:right w:val="none" w:sz="0" w:space="0" w:color="auto"/>
          </w:divBdr>
        </w:div>
        <w:div w:id="2136370576">
          <w:marLeft w:val="0"/>
          <w:marRight w:val="0"/>
          <w:marTop w:val="0"/>
          <w:marBottom w:val="0"/>
          <w:divBdr>
            <w:top w:val="none" w:sz="0" w:space="0" w:color="auto"/>
            <w:left w:val="none" w:sz="0" w:space="0" w:color="auto"/>
            <w:bottom w:val="none" w:sz="0" w:space="0" w:color="auto"/>
            <w:right w:val="none" w:sz="0" w:space="0" w:color="auto"/>
          </w:divBdr>
        </w:div>
        <w:div w:id="1440954365">
          <w:marLeft w:val="0"/>
          <w:marRight w:val="0"/>
          <w:marTop w:val="0"/>
          <w:marBottom w:val="0"/>
          <w:divBdr>
            <w:top w:val="none" w:sz="0" w:space="0" w:color="auto"/>
            <w:left w:val="none" w:sz="0" w:space="0" w:color="auto"/>
            <w:bottom w:val="none" w:sz="0" w:space="0" w:color="auto"/>
            <w:right w:val="none" w:sz="0" w:space="0" w:color="auto"/>
          </w:divBdr>
        </w:div>
        <w:div w:id="1967587932">
          <w:marLeft w:val="0"/>
          <w:marRight w:val="0"/>
          <w:marTop w:val="0"/>
          <w:marBottom w:val="0"/>
          <w:divBdr>
            <w:top w:val="none" w:sz="0" w:space="0" w:color="auto"/>
            <w:left w:val="none" w:sz="0" w:space="0" w:color="auto"/>
            <w:bottom w:val="none" w:sz="0" w:space="0" w:color="auto"/>
            <w:right w:val="none" w:sz="0" w:space="0" w:color="auto"/>
          </w:divBdr>
        </w:div>
        <w:div w:id="88088591">
          <w:marLeft w:val="0"/>
          <w:marRight w:val="0"/>
          <w:marTop w:val="0"/>
          <w:marBottom w:val="0"/>
          <w:divBdr>
            <w:top w:val="none" w:sz="0" w:space="0" w:color="auto"/>
            <w:left w:val="none" w:sz="0" w:space="0" w:color="auto"/>
            <w:bottom w:val="none" w:sz="0" w:space="0" w:color="auto"/>
            <w:right w:val="none" w:sz="0" w:space="0" w:color="auto"/>
          </w:divBdr>
        </w:div>
        <w:div w:id="1939829646">
          <w:marLeft w:val="0"/>
          <w:marRight w:val="0"/>
          <w:marTop w:val="0"/>
          <w:marBottom w:val="0"/>
          <w:divBdr>
            <w:top w:val="none" w:sz="0" w:space="0" w:color="auto"/>
            <w:left w:val="none" w:sz="0" w:space="0" w:color="auto"/>
            <w:bottom w:val="none" w:sz="0" w:space="0" w:color="auto"/>
            <w:right w:val="none" w:sz="0" w:space="0" w:color="auto"/>
          </w:divBdr>
        </w:div>
        <w:div w:id="749037405">
          <w:marLeft w:val="0"/>
          <w:marRight w:val="0"/>
          <w:marTop w:val="0"/>
          <w:marBottom w:val="0"/>
          <w:divBdr>
            <w:top w:val="none" w:sz="0" w:space="0" w:color="auto"/>
            <w:left w:val="none" w:sz="0" w:space="0" w:color="auto"/>
            <w:bottom w:val="none" w:sz="0" w:space="0" w:color="auto"/>
            <w:right w:val="none" w:sz="0" w:space="0" w:color="auto"/>
          </w:divBdr>
        </w:div>
        <w:div w:id="2034961874">
          <w:marLeft w:val="0"/>
          <w:marRight w:val="0"/>
          <w:marTop w:val="0"/>
          <w:marBottom w:val="0"/>
          <w:divBdr>
            <w:top w:val="none" w:sz="0" w:space="0" w:color="auto"/>
            <w:left w:val="none" w:sz="0" w:space="0" w:color="auto"/>
            <w:bottom w:val="none" w:sz="0" w:space="0" w:color="auto"/>
            <w:right w:val="none" w:sz="0" w:space="0" w:color="auto"/>
          </w:divBdr>
        </w:div>
        <w:div w:id="1170751057">
          <w:marLeft w:val="0"/>
          <w:marRight w:val="0"/>
          <w:marTop w:val="0"/>
          <w:marBottom w:val="0"/>
          <w:divBdr>
            <w:top w:val="none" w:sz="0" w:space="0" w:color="auto"/>
            <w:left w:val="none" w:sz="0" w:space="0" w:color="auto"/>
            <w:bottom w:val="none" w:sz="0" w:space="0" w:color="auto"/>
            <w:right w:val="none" w:sz="0" w:space="0" w:color="auto"/>
          </w:divBdr>
        </w:div>
        <w:div w:id="927999120">
          <w:marLeft w:val="0"/>
          <w:marRight w:val="0"/>
          <w:marTop w:val="0"/>
          <w:marBottom w:val="0"/>
          <w:divBdr>
            <w:top w:val="none" w:sz="0" w:space="0" w:color="auto"/>
            <w:left w:val="none" w:sz="0" w:space="0" w:color="auto"/>
            <w:bottom w:val="none" w:sz="0" w:space="0" w:color="auto"/>
            <w:right w:val="none" w:sz="0" w:space="0" w:color="auto"/>
          </w:divBdr>
        </w:div>
        <w:div w:id="764619103">
          <w:marLeft w:val="0"/>
          <w:marRight w:val="0"/>
          <w:marTop w:val="0"/>
          <w:marBottom w:val="0"/>
          <w:divBdr>
            <w:top w:val="none" w:sz="0" w:space="0" w:color="auto"/>
            <w:left w:val="none" w:sz="0" w:space="0" w:color="auto"/>
            <w:bottom w:val="none" w:sz="0" w:space="0" w:color="auto"/>
            <w:right w:val="none" w:sz="0" w:space="0" w:color="auto"/>
          </w:divBdr>
        </w:div>
        <w:div w:id="950939643">
          <w:marLeft w:val="0"/>
          <w:marRight w:val="0"/>
          <w:marTop w:val="0"/>
          <w:marBottom w:val="0"/>
          <w:divBdr>
            <w:top w:val="none" w:sz="0" w:space="0" w:color="auto"/>
            <w:left w:val="none" w:sz="0" w:space="0" w:color="auto"/>
            <w:bottom w:val="none" w:sz="0" w:space="0" w:color="auto"/>
            <w:right w:val="none" w:sz="0" w:space="0" w:color="auto"/>
          </w:divBdr>
        </w:div>
        <w:div w:id="1181897018">
          <w:marLeft w:val="0"/>
          <w:marRight w:val="0"/>
          <w:marTop w:val="0"/>
          <w:marBottom w:val="0"/>
          <w:divBdr>
            <w:top w:val="none" w:sz="0" w:space="0" w:color="auto"/>
            <w:left w:val="none" w:sz="0" w:space="0" w:color="auto"/>
            <w:bottom w:val="none" w:sz="0" w:space="0" w:color="auto"/>
            <w:right w:val="none" w:sz="0" w:space="0" w:color="auto"/>
          </w:divBdr>
        </w:div>
        <w:div w:id="732657726">
          <w:marLeft w:val="0"/>
          <w:marRight w:val="0"/>
          <w:marTop w:val="0"/>
          <w:marBottom w:val="0"/>
          <w:divBdr>
            <w:top w:val="none" w:sz="0" w:space="0" w:color="auto"/>
            <w:left w:val="none" w:sz="0" w:space="0" w:color="auto"/>
            <w:bottom w:val="none" w:sz="0" w:space="0" w:color="auto"/>
            <w:right w:val="none" w:sz="0" w:space="0" w:color="auto"/>
          </w:divBdr>
        </w:div>
        <w:div w:id="337582063">
          <w:marLeft w:val="0"/>
          <w:marRight w:val="0"/>
          <w:marTop w:val="0"/>
          <w:marBottom w:val="0"/>
          <w:divBdr>
            <w:top w:val="none" w:sz="0" w:space="0" w:color="auto"/>
            <w:left w:val="none" w:sz="0" w:space="0" w:color="auto"/>
            <w:bottom w:val="none" w:sz="0" w:space="0" w:color="auto"/>
            <w:right w:val="none" w:sz="0" w:space="0" w:color="auto"/>
          </w:divBdr>
        </w:div>
        <w:div w:id="1211844027">
          <w:marLeft w:val="0"/>
          <w:marRight w:val="0"/>
          <w:marTop w:val="0"/>
          <w:marBottom w:val="0"/>
          <w:divBdr>
            <w:top w:val="none" w:sz="0" w:space="0" w:color="auto"/>
            <w:left w:val="none" w:sz="0" w:space="0" w:color="auto"/>
            <w:bottom w:val="none" w:sz="0" w:space="0" w:color="auto"/>
            <w:right w:val="none" w:sz="0" w:space="0" w:color="auto"/>
          </w:divBdr>
        </w:div>
        <w:div w:id="595212278">
          <w:marLeft w:val="0"/>
          <w:marRight w:val="0"/>
          <w:marTop w:val="0"/>
          <w:marBottom w:val="0"/>
          <w:divBdr>
            <w:top w:val="none" w:sz="0" w:space="0" w:color="auto"/>
            <w:left w:val="none" w:sz="0" w:space="0" w:color="auto"/>
            <w:bottom w:val="none" w:sz="0" w:space="0" w:color="auto"/>
            <w:right w:val="none" w:sz="0" w:space="0" w:color="auto"/>
          </w:divBdr>
        </w:div>
        <w:div w:id="2099251625">
          <w:marLeft w:val="0"/>
          <w:marRight w:val="0"/>
          <w:marTop w:val="0"/>
          <w:marBottom w:val="0"/>
          <w:divBdr>
            <w:top w:val="none" w:sz="0" w:space="0" w:color="auto"/>
            <w:left w:val="none" w:sz="0" w:space="0" w:color="auto"/>
            <w:bottom w:val="none" w:sz="0" w:space="0" w:color="auto"/>
            <w:right w:val="none" w:sz="0" w:space="0" w:color="auto"/>
          </w:divBdr>
        </w:div>
        <w:div w:id="400253361">
          <w:marLeft w:val="0"/>
          <w:marRight w:val="0"/>
          <w:marTop w:val="0"/>
          <w:marBottom w:val="0"/>
          <w:divBdr>
            <w:top w:val="none" w:sz="0" w:space="0" w:color="auto"/>
            <w:left w:val="none" w:sz="0" w:space="0" w:color="auto"/>
            <w:bottom w:val="none" w:sz="0" w:space="0" w:color="auto"/>
            <w:right w:val="none" w:sz="0" w:space="0" w:color="auto"/>
          </w:divBdr>
        </w:div>
        <w:div w:id="1675766372">
          <w:marLeft w:val="0"/>
          <w:marRight w:val="0"/>
          <w:marTop w:val="0"/>
          <w:marBottom w:val="0"/>
          <w:divBdr>
            <w:top w:val="none" w:sz="0" w:space="0" w:color="auto"/>
            <w:left w:val="none" w:sz="0" w:space="0" w:color="auto"/>
            <w:bottom w:val="none" w:sz="0" w:space="0" w:color="auto"/>
            <w:right w:val="none" w:sz="0" w:space="0" w:color="auto"/>
          </w:divBdr>
        </w:div>
        <w:div w:id="1327830594">
          <w:marLeft w:val="0"/>
          <w:marRight w:val="0"/>
          <w:marTop w:val="0"/>
          <w:marBottom w:val="0"/>
          <w:divBdr>
            <w:top w:val="none" w:sz="0" w:space="0" w:color="auto"/>
            <w:left w:val="none" w:sz="0" w:space="0" w:color="auto"/>
            <w:bottom w:val="none" w:sz="0" w:space="0" w:color="auto"/>
            <w:right w:val="none" w:sz="0" w:space="0" w:color="auto"/>
          </w:divBdr>
        </w:div>
        <w:div w:id="1767263030">
          <w:marLeft w:val="0"/>
          <w:marRight w:val="0"/>
          <w:marTop w:val="0"/>
          <w:marBottom w:val="0"/>
          <w:divBdr>
            <w:top w:val="none" w:sz="0" w:space="0" w:color="auto"/>
            <w:left w:val="none" w:sz="0" w:space="0" w:color="auto"/>
            <w:bottom w:val="none" w:sz="0" w:space="0" w:color="auto"/>
            <w:right w:val="none" w:sz="0" w:space="0" w:color="auto"/>
          </w:divBdr>
        </w:div>
        <w:div w:id="1784298279">
          <w:marLeft w:val="0"/>
          <w:marRight w:val="0"/>
          <w:marTop w:val="0"/>
          <w:marBottom w:val="0"/>
          <w:divBdr>
            <w:top w:val="none" w:sz="0" w:space="0" w:color="auto"/>
            <w:left w:val="none" w:sz="0" w:space="0" w:color="auto"/>
            <w:bottom w:val="none" w:sz="0" w:space="0" w:color="auto"/>
            <w:right w:val="none" w:sz="0" w:space="0" w:color="auto"/>
          </w:divBdr>
        </w:div>
        <w:div w:id="1582838333">
          <w:marLeft w:val="0"/>
          <w:marRight w:val="0"/>
          <w:marTop w:val="0"/>
          <w:marBottom w:val="0"/>
          <w:divBdr>
            <w:top w:val="none" w:sz="0" w:space="0" w:color="auto"/>
            <w:left w:val="none" w:sz="0" w:space="0" w:color="auto"/>
            <w:bottom w:val="none" w:sz="0" w:space="0" w:color="auto"/>
            <w:right w:val="none" w:sz="0" w:space="0" w:color="auto"/>
          </w:divBdr>
        </w:div>
        <w:div w:id="1517964374">
          <w:marLeft w:val="0"/>
          <w:marRight w:val="0"/>
          <w:marTop w:val="0"/>
          <w:marBottom w:val="0"/>
          <w:divBdr>
            <w:top w:val="none" w:sz="0" w:space="0" w:color="auto"/>
            <w:left w:val="none" w:sz="0" w:space="0" w:color="auto"/>
            <w:bottom w:val="none" w:sz="0" w:space="0" w:color="auto"/>
            <w:right w:val="none" w:sz="0" w:space="0" w:color="auto"/>
          </w:divBdr>
        </w:div>
        <w:div w:id="501748312">
          <w:marLeft w:val="0"/>
          <w:marRight w:val="0"/>
          <w:marTop w:val="0"/>
          <w:marBottom w:val="0"/>
          <w:divBdr>
            <w:top w:val="none" w:sz="0" w:space="0" w:color="auto"/>
            <w:left w:val="none" w:sz="0" w:space="0" w:color="auto"/>
            <w:bottom w:val="none" w:sz="0" w:space="0" w:color="auto"/>
            <w:right w:val="none" w:sz="0" w:space="0" w:color="auto"/>
          </w:divBdr>
        </w:div>
        <w:div w:id="1057633094">
          <w:marLeft w:val="0"/>
          <w:marRight w:val="0"/>
          <w:marTop w:val="0"/>
          <w:marBottom w:val="0"/>
          <w:divBdr>
            <w:top w:val="none" w:sz="0" w:space="0" w:color="auto"/>
            <w:left w:val="none" w:sz="0" w:space="0" w:color="auto"/>
            <w:bottom w:val="none" w:sz="0" w:space="0" w:color="auto"/>
            <w:right w:val="none" w:sz="0" w:space="0" w:color="auto"/>
          </w:divBdr>
        </w:div>
        <w:div w:id="771048512">
          <w:marLeft w:val="0"/>
          <w:marRight w:val="0"/>
          <w:marTop w:val="0"/>
          <w:marBottom w:val="0"/>
          <w:divBdr>
            <w:top w:val="none" w:sz="0" w:space="0" w:color="auto"/>
            <w:left w:val="none" w:sz="0" w:space="0" w:color="auto"/>
            <w:bottom w:val="none" w:sz="0" w:space="0" w:color="auto"/>
            <w:right w:val="none" w:sz="0" w:space="0" w:color="auto"/>
          </w:divBdr>
        </w:div>
        <w:div w:id="1517228047">
          <w:marLeft w:val="0"/>
          <w:marRight w:val="0"/>
          <w:marTop w:val="0"/>
          <w:marBottom w:val="0"/>
          <w:divBdr>
            <w:top w:val="none" w:sz="0" w:space="0" w:color="auto"/>
            <w:left w:val="none" w:sz="0" w:space="0" w:color="auto"/>
            <w:bottom w:val="none" w:sz="0" w:space="0" w:color="auto"/>
            <w:right w:val="none" w:sz="0" w:space="0" w:color="auto"/>
          </w:divBdr>
        </w:div>
        <w:div w:id="208614338">
          <w:marLeft w:val="0"/>
          <w:marRight w:val="0"/>
          <w:marTop w:val="0"/>
          <w:marBottom w:val="0"/>
          <w:divBdr>
            <w:top w:val="none" w:sz="0" w:space="0" w:color="auto"/>
            <w:left w:val="none" w:sz="0" w:space="0" w:color="auto"/>
            <w:bottom w:val="none" w:sz="0" w:space="0" w:color="auto"/>
            <w:right w:val="none" w:sz="0" w:space="0" w:color="auto"/>
          </w:divBdr>
        </w:div>
        <w:div w:id="663627893">
          <w:marLeft w:val="0"/>
          <w:marRight w:val="0"/>
          <w:marTop w:val="0"/>
          <w:marBottom w:val="0"/>
          <w:divBdr>
            <w:top w:val="none" w:sz="0" w:space="0" w:color="auto"/>
            <w:left w:val="none" w:sz="0" w:space="0" w:color="auto"/>
            <w:bottom w:val="none" w:sz="0" w:space="0" w:color="auto"/>
            <w:right w:val="none" w:sz="0" w:space="0" w:color="auto"/>
          </w:divBdr>
        </w:div>
        <w:div w:id="368186407">
          <w:marLeft w:val="0"/>
          <w:marRight w:val="0"/>
          <w:marTop w:val="0"/>
          <w:marBottom w:val="0"/>
          <w:divBdr>
            <w:top w:val="none" w:sz="0" w:space="0" w:color="auto"/>
            <w:left w:val="none" w:sz="0" w:space="0" w:color="auto"/>
            <w:bottom w:val="none" w:sz="0" w:space="0" w:color="auto"/>
            <w:right w:val="none" w:sz="0" w:space="0" w:color="auto"/>
          </w:divBdr>
        </w:div>
        <w:div w:id="708067352">
          <w:marLeft w:val="0"/>
          <w:marRight w:val="0"/>
          <w:marTop w:val="0"/>
          <w:marBottom w:val="0"/>
          <w:divBdr>
            <w:top w:val="none" w:sz="0" w:space="0" w:color="auto"/>
            <w:left w:val="none" w:sz="0" w:space="0" w:color="auto"/>
            <w:bottom w:val="none" w:sz="0" w:space="0" w:color="auto"/>
            <w:right w:val="none" w:sz="0" w:space="0" w:color="auto"/>
          </w:divBdr>
        </w:div>
        <w:div w:id="1969630083">
          <w:marLeft w:val="0"/>
          <w:marRight w:val="0"/>
          <w:marTop w:val="0"/>
          <w:marBottom w:val="0"/>
          <w:divBdr>
            <w:top w:val="none" w:sz="0" w:space="0" w:color="auto"/>
            <w:left w:val="none" w:sz="0" w:space="0" w:color="auto"/>
            <w:bottom w:val="none" w:sz="0" w:space="0" w:color="auto"/>
            <w:right w:val="none" w:sz="0" w:space="0" w:color="auto"/>
          </w:divBdr>
        </w:div>
        <w:div w:id="1508595312">
          <w:marLeft w:val="0"/>
          <w:marRight w:val="0"/>
          <w:marTop w:val="0"/>
          <w:marBottom w:val="0"/>
          <w:divBdr>
            <w:top w:val="none" w:sz="0" w:space="0" w:color="auto"/>
            <w:left w:val="none" w:sz="0" w:space="0" w:color="auto"/>
            <w:bottom w:val="none" w:sz="0" w:space="0" w:color="auto"/>
            <w:right w:val="none" w:sz="0" w:space="0" w:color="auto"/>
          </w:divBdr>
        </w:div>
        <w:div w:id="991716153">
          <w:marLeft w:val="0"/>
          <w:marRight w:val="0"/>
          <w:marTop w:val="0"/>
          <w:marBottom w:val="0"/>
          <w:divBdr>
            <w:top w:val="none" w:sz="0" w:space="0" w:color="auto"/>
            <w:left w:val="none" w:sz="0" w:space="0" w:color="auto"/>
            <w:bottom w:val="none" w:sz="0" w:space="0" w:color="auto"/>
            <w:right w:val="none" w:sz="0" w:space="0" w:color="auto"/>
          </w:divBdr>
        </w:div>
        <w:div w:id="655307530">
          <w:marLeft w:val="0"/>
          <w:marRight w:val="0"/>
          <w:marTop w:val="0"/>
          <w:marBottom w:val="0"/>
          <w:divBdr>
            <w:top w:val="none" w:sz="0" w:space="0" w:color="auto"/>
            <w:left w:val="none" w:sz="0" w:space="0" w:color="auto"/>
            <w:bottom w:val="none" w:sz="0" w:space="0" w:color="auto"/>
            <w:right w:val="none" w:sz="0" w:space="0" w:color="auto"/>
          </w:divBdr>
        </w:div>
        <w:div w:id="316959910">
          <w:marLeft w:val="0"/>
          <w:marRight w:val="0"/>
          <w:marTop w:val="0"/>
          <w:marBottom w:val="0"/>
          <w:divBdr>
            <w:top w:val="none" w:sz="0" w:space="0" w:color="auto"/>
            <w:left w:val="none" w:sz="0" w:space="0" w:color="auto"/>
            <w:bottom w:val="none" w:sz="0" w:space="0" w:color="auto"/>
            <w:right w:val="none" w:sz="0" w:space="0" w:color="auto"/>
          </w:divBdr>
        </w:div>
        <w:div w:id="872572409">
          <w:marLeft w:val="0"/>
          <w:marRight w:val="0"/>
          <w:marTop w:val="0"/>
          <w:marBottom w:val="0"/>
          <w:divBdr>
            <w:top w:val="none" w:sz="0" w:space="0" w:color="auto"/>
            <w:left w:val="none" w:sz="0" w:space="0" w:color="auto"/>
            <w:bottom w:val="none" w:sz="0" w:space="0" w:color="auto"/>
            <w:right w:val="none" w:sz="0" w:space="0" w:color="auto"/>
          </w:divBdr>
        </w:div>
        <w:div w:id="872495562">
          <w:marLeft w:val="0"/>
          <w:marRight w:val="0"/>
          <w:marTop w:val="0"/>
          <w:marBottom w:val="0"/>
          <w:divBdr>
            <w:top w:val="none" w:sz="0" w:space="0" w:color="auto"/>
            <w:left w:val="none" w:sz="0" w:space="0" w:color="auto"/>
            <w:bottom w:val="none" w:sz="0" w:space="0" w:color="auto"/>
            <w:right w:val="none" w:sz="0" w:space="0" w:color="auto"/>
          </w:divBdr>
        </w:div>
        <w:div w:id="333387994">
          <w:marLeft w:val="0"/>
          <w:marRight w:val="0"/>
          <w:marTop w:val="0"/>
          <w:marBottom w:val="0"/>
          <w:divBdr>
            <w:top w:val="none" w:sz="0" w:space="0" w:color="auto"/>
            <w:left w:val="none" w:sz="0" w:space="0" w:color="auto"/>
            <w:bottom w:val="none" w:sz="0" w:space="0" w:color="auto"/>
            <w:right w:val="none" w:sz="0" w:space="0" w:color="auto"/>
          </w:divBdr>
        </w:div>
        <w:div w:id="2063865681">
          <w:marLeft w:val="0"/>
          <w:marRight w:val="0"/>
          <w:marTop w:val="0"/>
          <w:marBottom w:val="0"/>
          <w:divBdr>
            <w:top w:val="none" w:sz="0" w:space="0" w:color="auto"/>
            <w:left w:val="none" w:sz="0" w:space="0" w:color="auto"/>
            <w:bottom w:val="none" w:sz="0" w:space="0" w:color="auto"/>
            <w:right w:val="none" w:sz="0" w:space="0" w:color="auto"/>
          </w:divBdr>
        </w:div>
        <w:div w:id="2127507833">
          <w:marLeft w:val="0"/>
          <w:marRight w:val="0"/>
          <w:marTop w:val="0"/>
          <w:marBottom w:val="0"/>
          <w:divBdr>
            <w:top w:val="none" w:sz="0" w:space="0" w:color="auto"/>
            <w:left w:val="none" w:sz="0" w:space="0" w:color="auto"/>
            <w:bottom w:val="none" w:sz="0" w:space="0" w:color="auto"/>
            <w:right w:val="none" w:sz="0" w:space="0" w:color="auto"/>
          </w:divBdr>
        </w:div>
        <w:div w:id="70466932">
          <w:marLeft w:val="0"/>
          <w:marRight w:val="0"/>
          <w:marTop w:val="0"/>
          <w:marBottom w:val="0"/>
          <w:divBdr>
            <w:top w:val="none" w:sz="0" w:space="0" w:color="auto"/>
            <w:left w:val="none" w:sz="0" w:space="0" w:color="auto"/>
            <w:bottom w:val="none" w:sz="0" w:space="0" w:color="auto"/>
            <w:right w:val="none" w:sz="0" w:space="0" w:color="auto"/>
          </w:divBdr>
        </w:div>
        <w:div w:id="462887475">
          <w:marLeft w:val="0"/>
          <w:marRight w:val="0"/>
          <w:marTop w:val="0"/>
          <w:marBottom w:val="0"/>
          <w:divBdr>
            <w:top w:val="none" w:sz="0" w:space="0" w:color="auto"/>
            <w:left w:val="none" w:sz="0" w:space="0" w:color="auto"/>
            <w:bottom w:val="none" w:sz="0" w:space="0" w:color="auto"/>
            <w:right w:val="none" w:sz="0" w:space="0" w:color="auto"/>
          </w:divBdr>
        </w:div>
        <w:div w:id="848563345">
          <w:marLeft w:val="0"/>
          <w:marRight w:val="0"/>
          <w:marTop w:val="0"/>
          <w:marBottom w:val="0"/>
          <w:divBdr>
            <w:top w:val="none" w:sz="0" w:space="0" w:color="auto"/>
            <w:left w:val="none" w:sz="0" w:space="0" w:color="auto"/>
            <w:bottom w:val="none" w:sz="0" w:space="0" w:color="auto"/>
            <w:right w:val="none" w:sz="0" w:space="0" w:color="auto"/>
          </w:divBdr>
        </w:div>
        <w:div w:id="254825432">
          <w:marLeft w:val="0"/>
          <w:marRight w:val="0"/>
          <w:marTop w:val="0"/>
          <w:marBottom w:val="0"/>
          <w:divBdr>
            <w:top w:val="none" w:sz="0" w:space="0" w:color="auto"/>
            <w:left w:val="none" w:sz="0" w:space="0" w:color="auto"/>
            <w:bottom w:val="none" w:sz="0" w:space="0" w:color="auto"/>
            <w:right w:val="none" w:sz="0" w:space="0" w:color="auto"/>
          </w:divBdr>
        </w:div>
        <w:div w:id="672729070">
          <w:marLeft w:val="0"/>
          <w:marRight w:val="0"/>
          <w:marTop w:val="0"/>
          <w:marBottom w:val="0"/>
          <w:divBdr>
            <w:top w:val="none" w:sz="0" w:space="0" w:color="auto"/>
            <w:left w:val="none" w:sz="0" w:space="0" w:color="auto"/>
            <w:bottom w:val="none" w:sz="0" w:space="0" w:color="auto"/>
            <w:right w:val="none" w:sz="0" w:space="0" w:color="auto"/>
          </w:divBdr>
        </w:div>
        <w:div w:id="1017006652">
          <w:marLeft w:val="0"/>
          <w:marRight w:val="0"/>
          <w:marTop w:val="0"/>
          <w:marBottom w:val="0"/>
          <w:divBdr>
            <w:top w:val="none" w:sz="0" w:space="0" w:color="auto"/>
            <w:left w:val="none" w:sz="0" w:space="0" w:color="auto"/>
            <w:bottom w:val="none" w:sz="0" w:space="0" w:color="auto"/>
            <w:right w:val="none" w:sz="0" w:space="0" w:color="auto"/>
          </w:divBdr>
        </w:div>
        <w:div w:id="194856857">
          <w:marLeft w:val="0"/>
          <w:marRight w:val="0"/>
          <w:marTop w:val="0"/>
          <w:marBottom w:val="0"/>
          <w:divBdr>
            <w:top w:val="none" w:sz="0" w:space="0" w:color="auto"/>
            <w:left w:val="none" w:sz="0" w:space="0" w:color="auto"/>
            <w:bottom w:val="none" w:sz="0" w:space="0" w:color="auto"/>
            <w:right w:val="none" w:sz="0" w:space="0" w:color="auto"/>
          </w:divBdr>
        </w:div>
        <w:div w:id="1665818722">
          <w:marLeft w:val="0"/>
          <w:marRight w:val="0"/>
          <w:marTop w:val="0"/>
          <w:marBottom w:val="0"/>
          <w:divBdr>
            <w:top w:val="none" w:sz="0" w:space="0" w:color="auto"/>
            <w:left w:val="none" w:sz="0" w:space="0" w:color="auto"/>
            <w:bottom w:val="none" w:sz="0" w:space="0" w:color="auto"/>
            <w:right w:val="none" w:sz="0" w:space="0" w:color="auto"/>
          </w:divBdr>
        </w:div>
        <w:div w:id="1088115304">
          <w:marLeft w:val="0"/>
          <w:marRight w:val="0"/>
          <w:marTop w:val="0"/>
          <w:marBottom w:val="0"/>
          <w:divBdr>
            <w:top w:val="none" w:sz="0" w:space="0" w:color="auto"/>
            <w:left w:val="none" w:sz="0" w:space="0" w:color="auto"/>
            <w:bottom w:val="none" w:sz="0" w:space="0" w:color="auto"/>
            <w:right w:val="none" w:sz="0" w:space="0" w:color="auto"/>
          </w:divBdr>
        </w:div>
        <w:div w:id="141703881">
          <w:marLeft w:val="0"/>
          <w:marRight w:val="0"/>
          <w:marTop w:val="0"/>
          <w:marBottom w:val="0"/>
          <w:divBdr>
            <w:top w:val="none" w:sz="0" w:space="0" w:color="auto"/>
            <w:left w:val="none" w:sz="0" w:space="0" w:color="auto"/>
            <w:bottom w:val="none" w:sz="0" w:space="0" w:color="auto"/>
            <w:right w:val="none" w:sz="0" w:space="0" w:color="auto"/>
          </w:divBdr>
        </w:div>
        <w:div w:id="1099329025">
          <w:marLeft w:val="0"/>
          <w:marRight w:val="0"/>
          <w:marTop w:val="0"/>
          <w:marBottom w:val="0"/>
          <w:divBdr>
            <w:top w:val="none" w:sz="0" w:space="0" w:color="auto"/>
            <w:left w:val="none" w:sz="0" w:space="0" w:color="auto"/>
            <w:bottom w:val="none" w:sz="0" w:space="0" w:color="auto"/>
            <w:right w:val="none" w:sz="0" w:space="0" w:color="auto"/>
          </w:divBdr>
        </w:div>
        <w:div w:id="1446539308">
          <w:marLeft w:val="0"/>
          <w:marRight w:val="0"/>
          <w:marTop w:val="0"/>
          <w:marBottom w:val="0"/>
          <w:divBdr>
            <w:top w:val="none" w:sz="0" w:space="0" w:color="auto"/>
            <w:left w:val="none" w:sz="0" w:space="0" w:color="auto"/>
            <w:bottom w:val="none" w:sz="0" w:space="0" w:color="auto"/>
            <w:right w:val="none" w:sz="0" w:space="0" w:color="auto"/>
          </w:divBdr>
        </w:div>
        <w:div w:id="1905721920">
          <w:marLeft w:val="0"/>
          <w:marRight w:val="0"/>
          <w:marTop w:val="0"/>
          <w:marBottom w:val="0"/>
          <w:divBdr>
            <w:top w:val="none" w:sz="0" w:space="0" w:color="auto"/>
            <w:left w:val="none" w:sz="0" w:space="0" w:color="auto"/>
            <w:bottom w:val="none" w:sz="0" w:space="0" w:color="auto"/>
            <w:right w:val="none" w:sz="0" w:space="0" w:color="auto"/>
          </w:divBdr>
        </w:div>
        <w:div w:id="1398213116">
          <w:marLeft w:val="0"/>
          <w:marRight w:val="0"/>
          <w:marTop w:val="0"/>
          <w:marBottom w:val="0"/>
          <w:divBdr>
            <w:top w:val="none" w:sz="0" w:space="0" w:color="auto"/>
            <w:left w:val="none" w:sz="0" w:space="0" w:color="auto"/>
            <w:bottom w:val="none" w:sz="0" w:space="0" w:color="auto"/>
            <w:right w:val="none" w:sz="0" w:space="0" w:color="auto"/>
          </w:divBdr>
        </w:div>
        <w:div w:id="544947304">
          <w:marLeft w:val="0"/>
          <w:marRight w:val="0"/>
          <w:marTop w:val="0"/>
          <w:marBottom w:val="0"/>
          <w:divBdr>
            <w:top w:val="none" w:sz="0" w:space="0" w:color="auto"/>
            <w:left w:val="none" w:sz="0" w:space="0" w:color="auto"/>
            <w:bottom w:val="none" w:sz="0" w:space="0" w:color="auto"/>
            <w:right w:val="none" w:sz="0" w:space="0" w:color="auto"/>
          </w:divBdr>
        </w:div>
        <w:div w:id="1767387765">
          <w:marLeft w:val="0"/>
          <w:marRight w:val="0"/>
          <w:marTop w:val="0"/>
          <w:marBottom w:val="0"/>
          <w:divBdr>
            <w:top w:val="none" w:sz="0" w:space="0" w:color="auto"/>
            <w:left w:val="none" w:sz="0" w:space="0" w:color="auto"/>
            <w:bottom w:val="none" w:sz="0" w:space="0" w:color="auto"/>
            <w:right w:val="none" w:sz="0" w:space="0" w:color="auto"/>
          </w:divBdr>
        </w:div>
        <w:div w:id="1133475433">
          <w:marLeft w:val="0"/>
          <w:marRight w:val="0"/>
          <w:marTop w:val="0"/>
          <w:marBottom w:val="0"/>
          <w:divBdr>
            <w:top w:val="none" w:sz="0" w:space="0" w:color="auto"/>
            <w:left w:val="none" w:sz="0" w:space="0" w:color="auto"/>
            <w:bottom w:val="none" w:sz="0" w:space="0" w:color="auto"/>
            <w:right w:val="none" w:sz="0" w:space="0" w:color="auto"/>
          </w:divBdr>
        </w:div>
        <w:div w:id="1086536819">
          <w:marLeft w:val="0"/>
          <w:marRight w:val="0"/>
          <w:marTop w:val="0"/>
          <w:marBottom w:val="0"/>
          <w:divBdr>
            <w:top w:val="none" w:sz="0" w:space="0" w:color="auto"/>
            <w:left w:val="none" w:sz="0" w:space="0" w:color="auto"/>
            <w:bottom w:val="none" w:sz="0" w:space="0" w:color="auto"/>
            <w:right w:val="none" w:sz="0" w:space="0" w:color="auto"/>
          </w:divBdr>
        </w:div>
        <w:div w:id="418019619">
          <w:marLeft w:val="0"/>
          <w:marRight w:val="0"/>
          <w:marTop w:val="0"/>
          <w:marBottom w:val="0"/>
          <w:divBdr>
            <w:top w:val="none" w:sz="0" w:space="0" w:color="auto"/>
            <w:left w:val="none" w:sz="0" w:space="0" w:color="auto"/>
            <w:bottom w:val="none" w:sz="0" w:space="0" w:color="auto"/>
            <w:right w:val="none" w:sz="0" w:space="0" w:color="auto"/>
          </w:divBdr>
        </w:div>
        <w:div w:id="1556769186">
          <w:marLeft w:val="0"/>
          <w:marRight w:val="0"/>
          <w:marTop w:val="0"/>
          <w:marBottom w:val="0"/>
          <w:divBdr>
            <w:top w:val="none" w:sz="0" w:space="0" w:color="auto"/>
            <w:left w:val="none" w:sz="0" w:space="0" w:color="auto"/>
            <w:bottom w:val="none" w:sz="0" w:space="0" w:color="auto"/>
            <w:right w:val="none" w:sz="0" w:space="0" w:color="auto"/>
          </w:divBdr>
        </w:div>
        <w:div w:id="19934105">
          <w:marLeft w:val="0"/>
          <w:marRight w:val="0"/>
          <w:marTop w:val="0"/>
          <w:marBottom w:val="0"/>
          <w:divBdr>
            <w:top w:val="none" w:sz="0" w:space="0" w:color="auto"/>
            <w:left w:val="none" w:sz="0" w:space="0" w:color="auto"/>
            <w:bottom w:val="none" w:sz="0" w:space="0" w:color="auto"/>
            <w:right w:val="none" w:sz="0" w:space="0" w:color="auto"/>
          </w:divBdr>
        </w:div>
        <w:div w:id="841314609">
          <w:marLeft w:val="0"/>
          <w:marRight w:val="0"/>
          <w:marTop w:val="0"/>
          <w:marBottom w:val="0"/>
          <w:divBdr>
            <w:top w:val="none" w:sz="0" w:space="0" w:color="auto"/>
            <w:left w:val="none" w:sz="0" w:space="0" w:color="auto"/>
            <w:bottom w:val="none" w:sz="0" w:space="0" w:color="auto"/>
            <w:right w:val="none" w:sz="0" w:space="0" w:color="auto"/>
          </w:divBdr>
        </w:div>
        <w:div w:id="2085908109">
          <w:marLeft w:val="0"/>
          <w:marRight w:val="0"/>
          <w:marTop w:val="0"/>
          <w:marBottom w:val="0"/>
          <w:divBdr>
            <w:top w:val="none" w:sz="0" w:space="0" w:color="auto"/>
            <w:left w:val="none" w:sz="0" w:space="0" w:color="auto"/>
            <w:bottom w:val="none" w:sz="0" w:space="0" w:color="auto"/>
            <w:right w:val="none" w:sz="0" w:space="0" w:color="auto"/>
          </w:divBdr>
        </w:div>
        <w:div w:id="1129400791">
          <w:marLeft w:val="0"/>
          <w:marRight w:val="0"/>
          <w:marTop w:val="0"/>
          <w:marBottom w:val="0"/>
          <w:divBdr>
            <w:top w:val="none" w:sz="0" w:space="0" w:color="auto"/>
            <w:left w:val="none" w:sz="0" w:space="0" w:color="auto"/>
            <w:bottom w:val="none" w:sz="0" w:space="0" w:color="auto"/>
            <w:right w:val="none" w:sz="0" w:space="0" w:color="auto"/>
          </w:divBdr>
        </w:div>
        <w:div w:id="1311449051">
          <w:marLeft w:val="0"/>
          <w:marRight w:val="0"/>
          <w:marTop w:val="0"/>
          <w:marBottom w:val="0"/>
          <w:divBdr>
            <w:top w:val="none" w:sz="0" w:space="0" w:color="auto"/>
            <w:left w:val="none" w:sz="0" w:space="0" w:color="auto"/>
            <w:bottom w:val="none" w:sz="0" w:space="0" w:color="auto"/>
            <w:right w:val="none" w:sz="0" w:space="0" w:color="auto"/>
          </w:divBdr>
        </w:div>
        <w:div w:id="383796659">
          <w:marLeft w:val="0"/>
          <w:marRight w:val="0"/>
          <w:marTop w:val="0"/>
          <w:marBottom w:val="0"/>
          <w:divBdr>
            <w:top w:val="none" w:sz="0" w:space="0" w:color="auto"/>
            <w:left w:val="none" w:sz="0" w:space="0" w:color="auto"/>
            <w:bottom w:val="none" w:sz="0" w:space="0" w:color="auto"/>
            <w:right w:val="none" w:sz="0" w:space="0" w:color="auto"/>
          </w:divBdr>
        </w:div>
        <w:div w:id="153879037">
          <w:marLeft w:val="0"/>
          <w:marRight w:val="0"/>
          <w:marTop w:val="0"/>
          <w:marBottom w:val="0"/>
          <w:divBdr>
            <w:top w:val="none" w:sz="0" w:space="0" w:color="auto"/>
            <w:left w:val="none" w:sz="0" w:space="0" w:color="auto"/>
            <w:bottom w:val="none" w:sz="0" w:space="0" w:color="auto"/>
            <w:right w:val="none" w:sz="0" w:space="0" w:color="auto"/>
          </w:divBdr>
        </w:div>
        <w:div w:id="1526477016">
          <w:marLeft w:val="0"/>
          <w:marRight w:val="0"/>
          <w:marTop w:val="0"/>
          <w:marBottom w:val="0"/>
          <w:divBdr>
            <w:top w:val="none" w:sz="0" w:space="0" w:color="auto"/>
            <w:left w:val="none" w:sz="0" w:space="0" w:color="auto"/>
            <w:bottom w:val="none" w:sz="0" w:space="0" w:color="auto"/>
            <w:right w:val="none" w:sz="0" w:space="0" w:color="auto"/>
          </w:divBdr>
        </w:div>
        <w:div w:id="1876238214">
          <w:marLeft w:val="0"/>
          <w:marRight w:val="0"/>
          <w:marTop w:val="0"/>
          <w:marBottom w:val="0"/>
          <w:divBdr>
            <w:top w:val="none" w:sz="0" w:space="0" w:color="auto"/>
            <w:left w:val="none" w:sz="0" w:space="0" w:color="auto"/>
            <w:bottom w:val="none" w:sz="0" w:space="0" w:color="auto"/>
            <w:right w:val="none" w:sz="0" w:space="0" w:color="auto"/>
          </w:divBdr>
        </w:div>
        <w:div w:id="1925339586">
          <w:marLeft w:val="0"/>
          <w:marRight w:val="0"/>
          <w:marTop w:val="0"/>
          <w:marBottom w:val="0"/>
          <w:divBdr>
            <w:top w:val="none" w:sz="0" w:space="0" w:color="auto"/>
            <w:left w:val="none" w:sz="0" w:space="0" w:color="auto"/>
            <w:bottom w:val="none" w:sz="0" w:space="0" w:color="auto"/>
            <w:right w:val="none" w:sz="0" w:space="0" w:color="auto"/>
          </w:divBdr>
        </w:div>
        <w:div w:id="75323850">
          <w:marLeft w:val="0"/>
          <w:marRight w:val="0"/>
          <w:marTop w:val="0"/>
          <w:marBottom w:val="0"/>
          <w:divBdr>
            <w:top w:val="none" w:sz="0" w:space="0" w:color="auto"/>
            <w:left w:val="none" w:sz="0" w:space="0" w:color="auto"/>
            <w:bottom w:val="none" w:sz="0" w:space="0" w:color="auto"/>
            <w:right w:val="none" w:sz="0" w:space="0" w:color="auto"/>
          </w:divBdr>
        </w:div>
        <w:div w:id="1201236793">
          <w:marLeft w:val="0"/>
          <w:marRight w:val="0"/>
          <w:marTop w:val="0"/>
          <w:marBottom w:val="0"/>
          <w:divBdr>
            <w:top w:val="none" w:sz="0" w:space="0" w:color="auto"/>
            <w:left w:val="none" w:sz="0" w:space="0" w:color="auto"/>
            <w:bottom w:val="none" w:sz="0" w:space="0" w:color="auto"/>
            <w:right w:val="none" w:sz="0" w:space="0" w:color="auto"/>
          </w:divBdr>
        </w:div>
        <w:div w:id="352195738">
          <w:marLeft w:val="0"/>
          <w:marRight w:val="0"/>
          <w:marTop w:val="0"/>
          <w:marBottom w:val="0"/>
          <w:divBdr>
            <w:top w:val="none" w:sz="0" w:space="0" w:color="auto"/>
            <w:left w:val="none" w:sz="0" w:space="0" w:color="auto"/>
            <w:bottom w:val="none" w:sz="0" w:space="0" w:color="auto"/>
            <w:right w:val="none" w:sz="0" w:space="0" w:color="auto"/>
          </w:divBdr>
        </w:div>
        <w:div w:id="1414157678">
          <w:marLeft w:val="0"/>
          <w:marRight w:val="0"/>
          <w:marTop w:val="0"/>
          <w:marBottom w:val="0"/>
          <w:divBdr>
            <w:top w:val="none" w:sz="0" w:space="0" w:color="auto"/>
            <w:left w:val="none" w:sz="0" w:space="0" w:color="auto"/>
            <w:bottom w:val="none" w:sz="0" w:space="0" w:color="auto"/>
            <w:right w:val="none" w:sz="0" w:space="0" w:color="auto"/>
          </w:divBdr>
        </w:div>
        <w:div w:id="1929734721">
          <w:marLeft w:val="0"/>
          <w:marRight w:val="0"/>
          <w:marTop w:val="0"/>
          <w:marBottom w:val="0"/>
          <w:divBdr>
            <w:top w:val="none" w:sz="0" w:space="0" w:color="auto"/>
            <w:left w:val="none" w:sz="0" w:space="0" w:color="auto"/>
            <w:bottom w:val="none" w:sz="0" w:space="0" w:color="auto"/>
            <w:right w:val="none" w:sz="0" w:space="0" w:color="auto"/>
          </w:divBdr>
        </w:div>
        <w:div w:id="1876967975">
          <w:marLeft w:val="0"/>
          <w:marRight w:val="0"/>
          <w:marTop w:val="0"/>
          <w:marBottom w:val="0"/>
          <w:divBdr>
            <w:top w:val="none" w:sz="0" w:space="0" w:color="auto"/>
            <w:left w:val="none" w:sz="0" w:space="0" w:color="auto"/>
            <w:bottom w:val="none" w:sz="0" w:space="0" w:color="auto"/>
            <w:right w:val="none" w:sz="0" w:space="0" w:color="auto"/>
          </w:divBdr>
        </w:div>
        <w:div w:id="2125951964">
          <w:marLeft w:val="0"/>
          <w:marRight w:val="0"/>
          <w:marTop w:val="0"/>
          <w:marBottom w:val="0"/>
          <w:divBdr>
            <w:top w:val="none" w:sz="0" w:space="0" w:color="auto"/>
            <w:left w:val="none" w:sz="0" w:space="0" w:color="auto"/>
            <w:bottom w:val="none" w:sz="0" w:space="0" w:color="auto"/>
            <w:right w:val="none" w:sz="0" w:space="0" w:color="auto"/>
          </w:divBdr>
        </w:div>
        <w:div w:id="1931231234">
          <w:marLeft w:val="0"/>
          <w:marRight w:val="0"/>
          <w:marTop w:val="0"/>
          <w:marBottom w:val="0"/>
          <w:divBdr>
            <w:top w:val="none" w:sz="0" w:space="0" w:color="auto"/>
            <w:left w:val="none" w:sz="0" w:space="0" w:color="auto"/>
            <w:bottom w:val="none" w:sz="0" w:space="0" w:color="auto"/>
            <w:right w:val="none" w:sz="0" w:space="0" w:color="auto"/>
          </w:divBdr>
        </w:div>
        <w:div w:id="579409517">
          <w:marLeft w:val="0"/>
          <w:marRight w:val="0"/>
          <w:marTop w:val="0"/>
          <w:marBottom w:val="0"/>
          <w:divBdr>
            <w:top w:val="none" w:sz="0" w:space="0" w:color="auto"/>
            <w:left w:val="none" w:sz="0" w:space="0" w:color="auto"/>
            <w:bottom w:val="none" w:sz="0" w:space="0" w:color="auto"/>
            <w:right w:val="none" w:sz="0" w:space="0" w:color="auto"/>
          </w:divBdr>
        </w:div>
        <w:div w:id="1693192426">
          <w:marLeft w:val="0"/>
          <w:marRight w:val="0"/>
          <w:marTop w:val="0"/>
          <w:marBottom w:val="0"/>
          <w:divBdr>
            <w:top w:val="none" w:sz="0" w:space="0" w:color="auto"/>
            <w:left w:val="none" w:sz="0" w:space="0" w:color="auto"/>
            <w:bottom w:val="none" w:sz="0" w:space="0" w:color="auto"/>
            <w:right w:val="none" w:sz="0" w:space="0" w:color="auto"/>
          </w:divBdr>
        </w:div>
        <w:div w:id="2098019860">
          <w:marLeft w:val="0"/>
          <w:marRight w:val="0"/>
          <w:marTop w:val="0"/>
          <w:marBottom w:val="0"/>
          <w:divBdr>
            <w:top w:val="none" w:sz="0" w:space="0" w:color="auto"/>
            <w:left w:val="none" w:sz="0" w:space="0" w:color="auto"/>
            <w:bottom w:val="none" w:sz="0" w:space="0" w:color="auto"/>
            <w:right w:val="none" w:sz="0" w:space="0" w:color="auto"/>
          </w:divBdr>
        </w:div>
        <w:div w:id="221715648">
          <w:marLeft w:val="0"/>
          <w:marRight w:val="0"/>
          <w:marTop w:val="0"/>
          <w:marBottom w:val="0"/>
          <w:divBdr>
            <w:top w:val="none" w:sz="0" w:space="0" w:color="auto"/>
            <w:left w:val="none" w:sz="0" w:space="0" w:color="auto"/>
            <w:bottom w:val="none" w:sz="0" w:space="0" w:color="auto"/>
            <w:right w:val="none" w:sz="0" w:space="0" w:color="auto"/>
          </w:divBdr>
        </w:div>
        <w:div w:id="1878081920">
          <w:marLeft w:val="0"/>
          <w:marRight w:val="0"/>
          <w:marTop w:val="0"/>
          <w:marBottom w:val="0"/>
          <w:divBdr>
            <w:top w:val="none" w:sz="0" w:space="0" w:color="auto"/>
            <w:left w:val="none" w:sz="0" w:space="0" w:color="auto"/>
            <w:bottom w:val="none" w:sz="0" w:space="0" w:color="auto"/>
            <w:right w:val="none" w:sz="0" w:space="0" w:color="auto"/>
          </w:divBdr>
        </w:div>
        <w:div w:id="1457486372">
          <w:marLeft w:val="0"/>
          <w:marRight w:val="0"/>
          <w:marTop w:val="0"/>
          <w:marBottom w:val="0"/>
          <w:divBdr>
            <w:top w:val="none" w:sz="0" w:space="0" w:color="auto"/>
            <w:left w:val="none" w:sz="0" w:space="0" w:color="auto"/>
            <w:bottom w:val="none" w:sz="0" w:space="0" w:color="auto"/>
            <w:right w:val="none" w:sz="0" w:space="0" w:color="auto"/>
          </w:divBdr>
        </w:div>
        <w:div w:id="1908763734">
          <w:marLeft w:val="0"/>
          <w:marRight w:val="0"/>
          <w:marTop w:val="0"/>
          <w:marBottom w:val="0"/>
          <w:divBdr>
            <w:top w:val="none" w:sz="0" w:space="0" w:color="auto"/>
            <w:left w:val="none" w:sz="0" w:space="0" w:color="auto"/>
            <w:bottom w:val="none" w:sz="0" w:space="0" w:color="auto"/>
            <w:right w:val="none" w:sz="0" w:space="0" w:color="auto"/>
          </w:divBdr>
        </w:div>
      </w:divsChild>
    </w:div>
    <w:div w:id="2007592609">
      <w:bodyDiv w:val="1"/>
      <w:marLeft w:val="0"/>
      <w:marRight w:val="0"/>
      <w:marTop w:val="0"/>
      <w:marBottom w:val="0"/>
      <w:divBdr>
        <w:top w:val="none" w:sz="0" w:space="0" w:color="auto"/>
        <w:left w:val="none" w:sz="0" w:space="0" w:color="auto"/>
        <w:bottom w:val="none" w:sz="0" w:space="0" w:color="auto"/>
        <w:right w:val="none" w:sz="0" w:space="0" w:color="auto"/>
      </w:divBdr>
      <w:divsChild>
        <w:div w:id="635725649">
          <w:marLeft w:val="0"/>
          <w:marRight w:val="0"/>
          <w:marTop w:val="0"/>
          <w:marBottom w:val="0"/>
          <w:divBdr>
            <w:top w:val="none" w:sz="0" w:space="0" w:color="auto"/>
            <w:left w:val="none" w:sz="0" w:space="0" w:color="auto"/>
            <w:bottom w:val="none" w:sz="0" w:space="0" w:color="auto"/>
            <w:right w:val="none" w:sz="0" w:space="0" w:color="auto"/>
          </w:divBdr>
        </w:div>
        <w:div w:id="1092239934">
          <w:marLeft w:val="0"/>
          <w:marRight w:val="0"/>
          <w:marTop w:val="0"/>
          <w:marBottom w:val="0"/>
          <w:divBdr>
            <w:top w:val="none" w:sz="0" w:space="0" w:color="auto"/>
            <w:left w:val="none" w:sz="0" w:space="0" w:color="auto"/>
            <w:bottom w:val="none" w:sz="0" w:space="0" w:color="auto"/>
            <w:right w:val="none" w:sz="0" w:space="0" w:color="auto"/>
          </w:divBdr>
        </w:div>
        <w:div w:id="1934782557">
          <w:marLeft w:val="0"/>
          <w:marRight w:val="0"/>
          <w:marTop w:val="0"/>
          <w:marBottom w:val="0"/>
          <w:divBdr>
            <w:top w:val="none" w:sz="0" w:space="0" w:color="auto"/>
            <w:left w:val="none" w:sz="0" w:space="0" w:color="auto"/>
            <w:bottom w:val="none" w:sz="0" w:space="0" w:color="auto"/>
            <w:right w:val="none" w:sz="0" w:space="0" w:color="auto"/>
          </w:divBdr>
        </w:div>
        <w:div w:id="1468816759">
          <w:marLeft w:val="0"/>
          <w:marRight w:val="0"/>
          <w:marTop w:val="0"/>
          <w:marBottom w:val="0"/>
          <w:divBdr>
            <w:top w:val="none" w:sz="0" w:space="0" w:color="auto"/>
            <w:left w:val="none" w:sz="0" w:space="0" w:color="auto"/>
            <w:bottom w:val="none" w:sz="0" w:space="0" w:color="auto"/>
            <w:right w:val="none" w:sz="0" w:space="0" w:color="auto"/>
          </w:divBdr>
        </w:div>
        <w:div w:id="1149589114">
          <w:marLeft w:val="0"/>
          <w:marRight w:val="0"/>
          <w:marTop w:val="0"/>
          <w:marBottom w:val="0"/>
          <w:divBdr>
            <w:top w:val="none" w:sz="0" w:space="0" w:color="auto"/>
            <w:left w:val="none" w:sz="0" w:space="0" w:color="auto"/>
            <w:bottom w:val="none" w:sz="0" w:space="0" w:color="auto"/>
            <w:right w:val="none" w:sz="0" w:space="0" w:color="auto"/>
          </w:divBdr>
        </w:div>
        <w:div w:id="990789701">
          <w:marLeft w:val="0"/>
          <w:marRight w:val="0"/>
          <w:marTop w:val="0"/>
          <w:marBottom w:val="0"/>
          <w:divBdr>
            <w:top w:val="none" w:sz="0" w:space="0" w:color="auto"/>
            <w:left w:val="none" w:sz="0" w:space="0" w:color="auto"/>
            <w:bottom w:val="none" w:sz="0" w:space="0" w:color="auto"/>
            <w:right w:val="none" w:sz="0" w:space="0" w:color="auto"/>
          </w:divBdr>
        </w:div>
        <w:div w:id="524174572">
          <w:marLeft w:val="0"/>
          <w:marRight w:val="0"/>
          <w:marTop w:val="0"/>
          <w:marBottom w:val="0"/>
          <w:divBdr>
            <w:top w:val="none" w:sz="0" w:space="0" w:color="auto"/>
            <w:left w:val="none" w:sz="0" w:space="0" w:color="auto"/>
            <w:bottom w:val="none" w:sz="0" w:space="0" w:color="auto"/>
            <w:right w:val="none" w:sz="0" w:space="0" w:color="auto"/>
          </w:divBdr>
        </w:div>
        <w:div w:id="572356011">
          <w:marLeft w:val="0"/>
          <w:marRight w:val="0"/>
          <w:marTop w:val="0"/>
          <w:marBottom w:val="0"/>
          <w:divBdr>
            <w:top w:val="none" w:sz="0" w:space="0" w:color="auto"/>
            <w:left w:val="none" w:sz="0" w:space="0" w:color="auto"/>
            <w:bottom w:val="none" w:sz="0" w:space="0" w:color="auto"/>
            <w:right w:val="none" w:sz="0" w:space="0" w:color="auto"/>
          </w:divBdr>
        </w:div>
        <w:div w:id="1237127669">
          <w:marLeft w:val="0"/>
          <w:marRight w:val="0"/>
          <w:marTop w:val="0"/>
          <w:marBottom w:val="0"/>
          <w:divBdr>
            <w:top w:val="none" w:sz="0" w:space="0" w:color="auto"/>
            <w:left w:val="none" w:sz="0" w:space="0" w:color="auto"/>
            <w:bottom w:val="none" w:sz="0" w:space="0" w:color="auto"/>
            <w:right w:val="none" w:sz="0" w:space="0" w:color="auto"/>
          </w:divBdr>
        </w:div>
        <w:div w:id="1938715206">
          <w:marLeft w:val="0"/>
          <w:marRight w:val="0"/>
          <w:marTop w:val="0"/>
          <w:marBottom w:val="0"/>
          <w:divBdr>
            <w:top w:val="none" w:sz="0" w:space="0" w:color="auto"/>
            <w:left w:val="none" w:sz="0" w:space="0" w:color="auto"/>
            <w:bottom w:val="none" w:sz="0" w:space="0" w:color="auto"/>
            <w:right w:val="none" w:sz="0" w:space="0" w:color="auto"/>
          </w:divBdr>
        </w:div>
        <w:div w:id="234709729">
          <w:marLeft w:val="0"/>
          <w:marRight w:val="0"/>
          <w:marTop w:val="0"/>
          <w:marBottom w:val="0"/>
          <w:divBdr>
            <w:top w:val="none" w:sz="0" w:space="0" w:color="auto"/>
            <w:left w:val="none" w:sz="0" w:space="0" w:color="auto"/>
            <w:bottom w:val="none" w:sz="0" w:space="0" w:color="auto"/>
            <w:right w:val="none" w:sz="0" w:space="0" w:color="auto"/>
          </w:divBdr>
        </w:div>
        <w:div w:id="2095392881">
          <w:marLeft w:val="0"/>
          <w:marRight w:val="0"/>
          <w:marTop w:val="0"/>
          <w:marBottom w:val="0"/>
          <w:divBdr>
            <w:top w:val="none" w:sz="0" w:space="0" w:color="auto"/>
            <w:left w:val="none" w:sz="0" w:space="0" w:color="auto"/>
            <w:bottom w:val="none" w:sz="0" w:space="0" w:color="auto"/>
            <w:right w:val="none" w:sz="0" w:space="0" w:color="auto"/>
          </w:divBdr>
        </w:div>
        <w:div w:id="8071764">
          <w:marLeft w:val="0"/>
          <w:marRight w:val="0"/>
          <w:marTop w:val="0"/>
          <w:marBottom w:val="0"/>
          <w:divBdr>
            <w:top w:val="none" w:sz="0" w:space="0" w:color="auto"/>
            <w:left w:val="none" w:sz="0" w:space="0" w:color="auto"/>
            <w:bottom w:val="none" w:sz="0" w:space="0" w:color="auto"/>
            <w:right w:val="none" w:sz="0" w:space="0" w:color="auto"/>
          </w:divBdr>
        </w:div>
        <w:div w:id="2010477790">
          <w:marLeft w:val="0"/>
          <w:marRight w:val="0"/>
          <w:marTop w:val="0"/>
          <w:marBottom w:val="0"/>
          <w:divBdr>
            <w:top w:val="none" w:sz="0" w:space="0" w:color="auto"/>
            <w:left w:val="none" w:sz="0" w:space="0" w:color="auto"/>
            <w:bottom w:val="none" w:sz="0" w:space="0" w:color="auto"/>
            <w:right w:val="none" w:sz="0" w:space="0" w:color="auto"/>
          </w:divBdr>
        </w:div>
        <w:div w:id="259415577">
          <w:marLeft w:val="0"/>
          <w:marRight w:val="0"/>
          <w:marTop w:val="0"/>
          <w:marBottom w:val="0"/>
          <w:divBdr>
            <w:top w:val="none" w:sz="0" w:space="0" w:color="auto"/>
            <w:left w:val="none" w:sz="0" w:space="0" w:color="auto"/>
            <w:bottom w:val="none" w:sz="0" w:space="0" w:color="auto"/>
            <w:right w:val="none" w:sz="0" w:space="0" w:color="auto"/>
          </w:divBdr>
        </w:div>
        <w:div w:id="97794752">
          <w:marLeft w:val="0"/>
          <w:marRight w:val="0"/>
          <w:marTop w:val="0"/>
          <w:marBottom w:val="0"/>
          <w:divBdr>
            <w:top w:val="none" w:sz="0" w:space="0" w:color="auto"/>
            <w:left w:val="none" w:sz="0" w:space="0" w:color="auto"/>
            <w:bottom w:val="none" w:sz="0" w:space="0" w:color="auto"/>
            <w:right w:val="none" w:sz="0" w:space="0" w:color="auto"/>
          </w:divBdr>
        </w:div>
        <w:div w:id="1797946743">
          <w:marLeft w:val="0"/>
          <w:marRight w:val="0"/>
          <w:marTop w:val="0"/>
          <w:marBottom w:val="0"/>
          <w:divBdr>
            <w:top w:val="none" w:sz="0" w:space="0" w:color="auto"/>
            <w:left w:val="none" w:sz="0" w:space="0" w:color="auto"/>
            <w:bottom w:val="none" w:sz="0" w:space="0" w:color="auto"/>
            <w:right w:val="none" w:sz="0" w:space="0" w:color="auto"/>
          </w:divBdr>
        </w:div>
        <w:div w:id="1679426356">
          <w:marLeft w:val="0"/>
          <w:marRight w:val="0"/>
          <w:marTop w:val="0"/>
          <w:marBottom w:val="0"/>
          <w:divBdr>
            <w:top w:val="none" w:sz="0" w:space="0" w:color="auto"/>
            <w:left w:val="none" w:sz="0" w:space="0" w:color="auto"/>
            <w:bottom w:val="none" w:sz="0" w:space="0" w:color="auto"/>
            <w:right w:val="none" w:sz="0" w:space="0" w:color="auto"/>
          </w:divBdr>
        </w:div>
        <w:div w:id="2099137285">
          <w:marLeft w:val="0"/>
          <w:marRight w:val="0"/>
          <w:marTop w:val="0"/>
          <w:marBottom w:val="0"/>
          <w:divBdr>
            <w:top w:val="none" w:sz="0" w:space="0" w:color="auto"/>
            <w:left w:val="none" w:sz="0" w:space="0" w:color="auto"/>
            <w:bottom w:val="none" w:sz="0" w:space="0" w:color="auto"/>
            <w:right w:val="none" w:sz="0" w:space="0" w:color="auto"/>
          </w:divBdr>
        </w:div>
        <w:div w:id="643438271">
          <w:marLeft w:val="0"/>
          <w:marRight w:val="0"/>
          <w:marTop w:val="0"/>
          <w:marBottom w:val="0"/>
          <w:divBdr>
            <w:top w:val="none" w:sz="0" w:space="0" w:color="auto"/>
            <w:left w:val="none" w:sz="0" w:space="0" w:color="auto"/>
            <w:bottom w:val="none" w:sz="0" w:space="0" w:color="auto"/>
            <w:right w:val="none" w:sz="0" w:space="0" w:color="auto"/>
          </w:divBdr>
        </w:div>
        <w:div w:id="1028723441">
          <w:marLeft w:val="0"/>
          <w:marRight w:val="0"/>
          <w:marTop w:val="0"/>
          <w:marBottom w:val="0"/>
          <w:divBdr>
            <w:top w:val="none" w:sz="0" w:space="0" w:color="auto"/>
            <w:left w:val="none" w:sz="0" w:space="0" w:color="auto"/>
            <w:bottom w:val="none" w:sz="0" w:space="0" w:color="auto"/>
            <w:right w:val="none" w:sz="0" w:space="0" w:color="auto"/>
          </w:divBdr>
        </w:div>
        <w:div w:id="885213583">
          <w:marLeft w:val="0"/>
          <w:marRight w:val="0"/>
          <w:marTop w:val="0"/>
          <w:marBottom w:val="0"/>
          <w:divBdr>
            <w:top w:val="none" w:sz="0" w:space="0" w:color="auto"/>
            <w:left w:val="none" w:sz="0" w:space="0" w:color="auto"/>
            <w:bottom w:val="none" w:sz="0" w:space="0" w:color="auto"/>
            <w:right w:val="none" w:sz="0" w:space="0" w:color="auto"/>
          </w:divBdr>
        </w:div>
        <w:div w:id="569080859">
          <w:marLeft w:val="0"/>
          <w:marRight w:val="0"/>
          <w:marTop w:val="0"/>
          <w:marBottom w:val="0"/>
          <w:divBdr>
            <w:top w:val="none" w:sz="0" w:space="0" w:color="auto"/>
            <w:left w:val="none" w:sz="0" w:space="0" w:color="auto"/>
            <w:bottom w:val="none" w:sz="0" w:space="0" w:color="auto"/>
            <w:right w:val="none" w:sz="0" w:space="0" w:color="auto"/>
          </w:divBdr>
        </w:div>
        <w:div w:id="854806249">
          <w:marLeft w:val="0"/>
          <w:marRight w:val="0"/>
          <w:marTop w:val="0"/>
          <w:marBottom w:val="0"/>
          <w:divBdr>
            <w:top w:val="none" w:sz="0" w:space="0" w:color="auto"/>
            <w:left w:val="none" w:sz="0" w:space="0" w:color="auto"/>
            <w:bottom w:val="none" w:sz="0" w:space="0" w:color="auto"/>
            <w:right w:val="none" w:sz="0" w:space="0" w:color="auto"/>
          </w:divBdr>
        </w:div>
        <w:div w:id="1856459936">
          <w:marLeft w:val="0"/>
          <w:marRight w:val="0"/>
          <w:marTop w:val="0"/>
          <w:marBottom w:val="0"/>
          <w:divBdr>
            <w:top w:val="none" w:sz="0" w:space="0" w:color="auto"/>
            <w:left w:val="none" w:sz="0" w:space="0" w:color="auto"/>
            <w:bottom w:val="none" w:sz="0" w:space="0" w:color="auto"/>
            <w:right w:val="none" w:sz="0" w:space="0" w:color="auto"/>
          </w:divBdr>
        </w:div>
        <w:div w:id="256598498">
          <w:marLeft w:val="0"/>
          <w:marRight w:val="0"/>
          <w:marTop w:val="0"/>
          <w:marBottom w:val="0"/>
          <w:divBdr>
            <w:top w:val="none" w:sz="0" w:space="0" w:color="auto"/>
            <w:left w:val="none" w:sz="0" w:space="0" w:color="auto"/>
            <w:bottom w:val="none" w:sz="0" w:space="0" w:color="auto"/>
            <w:right w:val="none" w:sz="0" w:space="0" w:color="auto"/>
          </w:divBdr>
        </w:div>
        <w:div w:id="982392384">
          <w:marLeft w:val="0"/>
          <w:marRight w:val="0"/>
          <w:marTop w:val="0"/>
          <w:marBottom w:val="0"/>
          <w:divBdr>
            <w:top w:val="none" w:sz="0" w:space="0" w:color="auto"/>
            <w:left w:val="none" w:sz="0" w:space="0" w:color="auto"/>
            <w:bottom w:val="none" w:sz="0" w:space="0" w:color="auto"/>
            <w:right w:val="none" w:sz="0" w:space="0" w:color="auto"/>
          </w:divBdr>
        </w:div>
        <w:div w:id="435948523">
          <w:marLeft w:val="0"/>
          <w:marRight w:val="0"/>
          <w:marTop w:val="0"/>
          <w:marBottom w:val="0"/>
          <w:divBdr>
            <w:top w:val="none" w:sz="0" w:space="0" w:color="auto"/>
            <w:left w:val="none" w:sz="0" w:space="0" w:color="auto"/>
            <w:bottom w:val="none" w:sz="0" w:space="0" w:color="auto"/>
            <w:right w:val="none" w:sz="0" w:space="0" w:color="auto"/>
          </w:divBdr>
        </w:div>
        <w:div w:id="1278945372">
          <w:marLeft w:val="0"/>
          <w:marRight w:val="0"/>
          <w:marTop w:val="0"/>
          <w:marBottom w:val="0"/>
          <w:divBdr>
            <w:top w:val="none" w:sz="0" w:space="0" w:color="auto"/>
            <w:left w:val="none" w:sz="0" w:space="0" w:color="auto"/>
            <w:bottom w:val="none" w:sz="0" w:space="0" w:color="auto"/>
            <w:right w:val="none" w:sz="0" w:space="0" w:color="auto"/>
          </w:divBdr>
        </w:div>
        <w:div w:id="2010599590">
          <w:marLeft w:val="0"/>
          <w:marRight w:val="0"/>
          <w:marTop w:val="0"/>
          <w:marBottom w:val="0"/>
          <w:divBdr>
            <w:top w:val="none" w:sz="0" w:space="0" w:color="auto"/>
            <w:left w:val="none" w:sz="0" w:space="0" w:color="auto"/>
            <w:bottom w:val="none" w:sz="0" w:space="0" w:color="auto"/>
            <w:right w:val="none" w:sz="0" w:space="0" w:color="auto"/>
          </w:divBdr>
        </w:div>
        <w:div w:id="13504451">
          <w:marLeft w:val="0"/>
          <w:marRight w:val="0"/>
          <w:marTop w:val="0"/>
          <w:marBottom w:val="0"/>
          <w:divBdr>
            <w:top w:val="none" w:sz="0" w:space="0" w:color="auto"/>
            <w:left w:val="none" w:sz="0" w:space="0" w:color="auto"/>
            <w:bottom w:val="none" w:sz="0" w:space="0" w:color="auto"/>
            <w:right w:val="none" w:sz="0" w:space="0" w:color="auto"/>
          </w:divBdr>
        </w:div>
        <w:div w:id="1216355181">
          <w:marLeft w:val="0"/>
          <w:marRight w:val="0"/>
          <w:marTop w:val="0"/>
          <w:marBottom w:val="0"/>
          <w:divBdr>
            <w:top w:val="none" w:sz="0" w:space="0" w:color="auto"/>
            <w:left w:val="none" w:sz="0" w:space="0" w:color="auto"/>
            <w:bottom w:val="none" w:sz="0" w:space="0" w:color="auto"/>
            <w:right w:val="none" w:sz="0" w:space="0" w:color="auto"/>
          </w:divBdr>
        </w:div>
        <w:div w:id="1012300638">
          <w:marLeft w:val="0"/>
          <w:marRight w:val="0"/>
          <w:marTop w:val="0"/>
          <w:marBottom w:val="0"/>
          <w:divBdr>
            <w:top w:val="none" w:sz="0" w:space="0" w:color="auto"/>
            <w:left w:val="none" w:sz="0" w:space="0" w:color="auto"/>
            <w:bottom w:val="none" w:sz="0" w:space="0" w:color="auto"/>
            <w:right w:val="none" w:sz="0" w:space="0" w:color="auto"/>
          </w:divBdr>
        </w:div>
        <w:div w:id="2047636414">
          <w:marLeft w:val="0"/>
          <w:marRight w:val="0"/>
          <w:marTop w:val="0"/>
          <w:marBottom w:val="0"/>
          <w:divBdr>
            <w:top w:val="none" w:sz="0" w:space="0" w:color="auto"/>
            <w:left w:val="none" w:sz="0" w:space="0" w:color="auto"/>
            <w:bottom w:val="none" w:sz="0" w:space="0" w:color="auto"/>
            <w:right w:val="none" w:sz="0" w:space="0" w:color="auto"/>
          </w:divBdr>
        </w:div>
        <w:div w:id="1819104438">
          <w:marLeft w:val="0"/>
          <w:marRight w:val="0"/>
          <w:marTop w:val="0"/>
          <w:marBottom w:val="0"/>
          <w:divBdr>
            <w:top w:val="none" w:sz="0" w:space="0" w:color="auto"/>
            <w:left w:val="none" w:sz="0" w:space="0" w:color="auto"/>
            <w:bottom w:val="none" w:sz="0" w:space="0" w:color="auto"/>
            <w:right w:val="none" w:sz="0" w:space="0" w:color="auto"/>
          </w:divBdr>
        </w:div>
        <w:div w:id="1658341784">
          <w:marLeft w:val="0"/>
          <w:marRight w:val="0"/>
          <w:marTop w:val="0"/>
          <w:marBottom w:val="0"/>
          <w:divBdr>
            <w:top w:val="none" w:sz="0" w:space="0" w:color="auto"/>
            <w:left w:val="none" w:sz="0" w:space="0" w:color="auto"/>
            <w:bottom w:val="none" w:sz="0" w:space="0" w:color="auto"/>
            <w:right w:val="none" w:sz="0" w:space="0" w:color="auto"/>
          </w:divBdr>
        </w:div>
        <w:div w:id="1827278745">
          <w:marLeft w:val="0"/>
          <w:marRight w:val="0"/>
          <w:marTop w:val="0"/>
          <w:marBottom w:val="0"/>
          <w:divBdr>
            <w:top w:val="none" w:sz="0" w:space="0" w:color="auto"/>
            <w:left w:val="none" w:sz="0" w:space="0" w:color="auto"/>
            <w:bottom w:val="none" w:sz="0" w:space="0" w:color="auto"/>
            <w:right w:val="none" w:sz="0" w:space="0" w:color="auto"/>
          </w:divBdr>
        </w:div>
        <w:div w:id="1765761648">
          <w:marLeft w:val="0"/>
          <w:marRight w:val="0"/>
          <w:marTop w:val="0"/>
          <w:marBottom w:val="0"/>
          <w:divBdr>
            <w:top w:val="none" w:sz="0" w:space="0" w:color="auto"/>
            <w:left w:val="none" w:sz="0" w:space="0" w:color="auto"/>
            <w:bottom w:val="none" w:sz="0" w:space="0" w:color="auto"/>
            <w:right w:val="none" w:sz="0" w:space="0" w:color="auto"/>
          </w:divBdr>
        </w:div>
        <w:div w:id="55861865">
          <w:marLeft w:val="0"/>
          <w:marRight w:val="0"/>
          <w:marTop w:val="0"/>
          <w:marBottom w:val="0"/>
          <w:divBdr>
            <w:top w:val="none" w:sz="0" w:space="0" w:color="auto"/>
            <w:left w:val="none" w:sz="0" w:space="0" w:color="auto"/>
            <w:bottom w:val="none" w:sz="0" w:space="0" w:color="auto"/>
            <w:right w:val="none" w:sz="0" w:space="0" w:color="auto"/>
          </w:divBdr>
        </w:div>
        <w:div w:id="1770856561">
          <w:marLeft w:val="0"/>
          <w:marRight w:val="0"/>
          <w:marTop w:val="0"/>
          <w:marBottom w:val="0"/>
          <w:divBdr>
            <w:top w:val="none" w:sz="0" w:space="0" w:color="auto"/>
            <w:left w:val="none" w:sz="0" w:space="0" w:color="auto"/>
            <w:bottom w:val="none" w:sz="0" w:space="0" w:color="auto"/>
            <w:right w:val="none" w:sz="0" w:space="0" w:color="auto"/>
          </w:divBdr>
        </w:div>
        <w:div w:id="470557622">
          <w:marLeft w:val="0"/>
          <w:marRight w:val="0"/>
          <w:marTop w:val="0"/>
          <w:marBottom w:val="0"/>
          <w:divBdr>
            <w:top w:val="none" w:sz="0" w:space="0" w:color="auto"/>
            <w:left w:val="none" w:sz="0" w:space="0" w:color="auto"/>
            <w:bottom w:val="none" w:sz="0" w:space="0" w:color="auto"/>
            <w:right w:val="none" w:sz="0" w:space="0" w:color="auto"/>
          </w:divBdr>
        </w:div>
        <w:div w:id="331875226">
          <w:marLeft w:val="0"/>
          <w:marRight w:val="0"/>
          <w:marTop w:val="0"/>
          <w:marBottom w:val="0"/>
          <w:divBdr>
            <w:top w:val="none" w:sz="0" w:space="0" w:color="auto"/>
            <w:left w:val="none" w:sz="0" w:space="0" w:color="auto"/>
            <w:bottom w:val="none" w:sz="0" w:space="0" w:color="auto"/>
            <w:right w:val="none" w:sz="0" w:space="0" w:color="auto"/>
          </w:divBdr>
        </w:div>
        <w:div w:id="614752320">
          <w:marLeft w:val="0"/>
          <w:marRight w:val="0"/>
          <w:marTop w:val="0"/>
          <w:marBottom w:val="0"/>
          <w:divBdr>
            <w:top w:val="none" w:sz="0" w:space="0" w:color="auto"/>
            <w:left w:val="none" w:sz="0" w:space="0" w:color="auto"/>
            <w:bottom w:val="none" w:sz="0" w:space="0" w:color="auto"/>
            <w:right w:val="none" w:sz="0" w:space="0" w:color="auto"/>
          </w:divBdr>
        </w:div>
        <w:div w:id="261425415">
          <w:marLeft w:val="0"/>
          <w:marRight w:val="0"/>
          <w:marTop w:val="0"/>
          <w:marBottom w:val="0"/>
          <w:divBdr>
            <w:top w:val="none" w:sz="0" w:space="0" w:color="auto"/>
            <w:left w:val="none" w:sz="0" w:space="0" w:color="auto"/>
            <w:bottom w:val="none" w:sz="0" w:space="0" w:color="auto"/>
            <w:right w:val="none" w:sz="0" w:space="0" w:color="auto"/>
          </w:divBdr>
        </w:div>
        <w:div w:id="1360353024">
          <w:marLeft w:val="0"/>
          <w:marRight w:val="0"/>
          <w:marTop w:val="0"/>
          <w:marBottom w:val="0"/>
          <w:divBdr>
            <w:top w:val="none" w:sz="0" w:space="0" w:color="auto"/>
            <w:left w:val="none" w:sz="0" w:space="0" w:color="auto"/>
            <w:bottom w:val="none" w:sz="0" w:space="0" w:color="auto"/>
            <w:right w:val="none" w:sz="0" w:space="0" w:color="auto"/>
          </w:divBdr>
        </w:div>
        <w:div w:id="786975063">
          <w:marLeft w:val="0"/>
          <w:marRight w:val="0"/>
          <w:marTop w:val="0"/>
          <w:marBottom w:val="0"/>
          <w:divBdr>
            <w:top w:val="none" w:sz="0" w:space="0" w:color="auto"/>
            <w:left w:val="none" w:sz="0" w:space="0" w:color="auto"/>
            <w:bottom w:val="none" w:sz="0" w:space="0" w:color="auto"/>
            <w:right w:val="none" w:sz="0" w:space="0" w:color="auto"/>
          </w:divBdr>
        </w:div>
        <w:div w:id="533736523">
          <w:marLeft w:val="0"/>
          <w:marRight w:val="0"/>
          <w:marTop w:val="0"/>
          <w:marBottom w:val="0"/>
          <w:divBdr>
            <w:top w:val="none" w:sz="0" w:space="0" w:color="auto"/>
            <w:left w:val="none" w:sz="0" w:space="0" w:color="auto"/>
            <w:bottom w:val="none" w:sz="0" w:space="0" w:color="auto"/>
            <w:right w:val="none" w:sz="0" w:space="0" w:color="auto"/>
          </w:divBdr>
        </w:div>
        <w:div w:id="1372918669">
          <w:marLeft w:val="0"/>
          <w:marRight w:val="0"/>
          <w:marTop w:val="0"/>
          <w:marBottom w:val="0"/>
          <w:divBdr>
            <w:top w:val="none" w:sz="0" w:space="0" w:color="auto"/>
            <w:left w:val="none" w:sz="0" w:space="0" w:color="auto"/>
            <w:bottom w:val="none" w:sz="0" w:space="0" w:color="auto"/>
            <w:right w:val="none" w:sz="0" w:space="0" w:color="auto"/>
          </w:divBdr>
        </w:div>
        <w:div w:id="202913767">
          <w:marLeft w:val="0"/>
          <w:marRight w:val="0"/>
          <w:marTop w:val="0"/>
          <w:marBottom w:val="0"/>
          <w:divBdr>
            <w:top w:val="none" w:sz="0" w:space="0" w:color="auto"/>
            <w:left w:val="none" w:sz="0" w:space="0" w:color="auto"/>
            <w:bottom w:val="none" w:sz="0" w:space="0" w:color="auto"/>
            <w:right w:val="none" w:sz="0" w:space="0" w:color="auto"/>
          </w:divBdr>
        </w:div>
        <w:div w:id="703561334">
          <w:marLeft w:val="0"/>
          <w:marRight w:val="0"/>
          <w:marTop w:val="0"/>
          <w:marBottom w:val="0"/>
          <w:divBdr>
            <w:top w:val="none" w:sz="0" w:space="0" w:color="auto"/>
            <w:left w:val="none" w:sz="0" w:space="0" w:color="auto"/>
            <w:bottom w:val="none" w:sz="0" w:space="0" w:color="auto"/>
            <w:right w:val="none" w:sz="0" w:space="0" w:color="auto"/>
          </w:divBdr>
        </w:div>
        <w:div w:id="440105203">
          <w:marLeft w:val="0"/>
          <w:marRight w:val="0"/>
          <w:marTop w:val="0"/>
          <w:marBottom w:val="0"/>
          <w:divBdr>
            <w:top w:val="none" w:sz="0" w:space="0" w:color="auto"/>
            <w:left w:val="none" w:sz="0" w:space="0" w:color="auto"/>
            <w:bottom w:val="none" w:sz="0" w:space="0" w:color="auto"/>
            <w:right w:val="none" w:sz="0" w:space="0" w:color="auto"/>
          </w:divBdr>
        </w:div>
        <w:div w:id="774864206">
          <w:marLeft w:val="0"/>
          <w:marRight w:val="0"/>
          <w:marTop w:val="0"/>
          <w:marBottom w:val="0"/>
          <w:divBdr>
            <w:top w:val="none" w:sz="0" w:space="0" w:color="auto"/>
            <w:left w:val="none" w:sz="0" w:space="0" w:color="auto"/>
            <w:bottom w:val="none" w:sz="0" w:space="0" w:color="auto"/>
            <w:right w:val="none" w:sz="0" w:space="0" w:color="auto"/>
          </w:divBdr>
        </w:div>
        <w:div w:id="1249461745">
          <w:marLeft w:val="0"/>
          <w:marRight w:val="0"/>
          <w:marTop w:val="0"/>
          <w:marBottom w:val="0"/>
          <w:divBdr>
            <w:top w:val="none" w:sz="0" w:space="0" w:color="auto"/>
            <w:left w:val="none" w:sz="0" w:space="0" w:color="auto"/>
            <w:bottom w:val="none" w:sz="0" w:space="0" w:color="auto"/>
            <w:right w:val="none" w:sz="0" w:space="0" w:color="auto"/>
          </w:divBdr>
        </w:div>
        <w:div w:id="1047753877">
          <w:marLeft w:val="0"/>
          <w:marRight w:val="0"/>
          <w:marTop w:val="0"/>
          <w:marBottom w:val="0"/>
          <w:divBdr>
            <w:top w:val="none" w:sz="0" w:space="0" w:color="auto"/>
            <w:left w:val="none" w:sz="0" w:space="0" w:color="auto"/>
            <w:bottom w:val="none" w:sz="0" w:space="0" w:color="auto"/>
            <w:right w:val="none" w:sz="0" w:space="0" w:color="auto"/>
          </w:divBdr>
        </w:div>
        <w:div w:id="570040056">
          <w:marLeft w:val="0"/>
          <w:marRight w:val="0"/>
          <w:marTop w:val="0"/>
          <w:marBottom w:val="0"/>
          <w:divBdr>
            <w:top w:val="none" w:sz="0" w:space="0" w:color="auto"/>
            <w:left w:val="none" w:sz="0" w:space="0" w:color="auto"/>
            <w:bottom w:val="none" w:sz="0" w:space="0" w:color="auto"/>
            <w:right w:val="none" w:sz="0" w:space="0" w:color="auto"/>
          </w:divBdr>
        </w:div>
        <w:div w:id="526522816">
          <w:marLeft w:val="0"/>
          <w:marRight w:val="0"/>
          <w:marTop w:val="0"/>
          <w:marBottom w:val="0"/>
          <w:divBdr>
            <w:top w:val="none" w:sz="0" w:space="0" w:color="auto"/>
            <w:left w:val="none" w:sz="0" w:space="0" w:color="auto"/>
            <w:bottom w:val="none" w:sz="0" w:space="0" w:color="auto"/>
            <w:right w:val="none" w:sz="0" w:space="0" w:color="auto"/>
          </w:divBdr>
        </w:div>
        <w:div w:id="1761026452">
          <w:marLeft w:val="0"/>
          <w:marRight w:val="0"/>
          <w:marTop w:val="0"/>
          <w:marBottom w:val="0"/>
          <w:divBdr>
            <w:top w:val="none" w:sz="0" w:space="0" w:color="auto"/>
            <w:left w:val="none" w:sz="0" w:space="0" w:color="auto"/>
            <w:bottom w:val="none" w:sz="0" w:space="0" w:color="auto"/>
            <w:right w:val="none" w:sz="0" w:space="0" w:color="auto"/>
          </w:divBdr>
        </w:div>
        <w:div w:id="1147556213">
          <w:marLeft w:val="0"/>
          <w:marRight w:val="0"/>
          <w:marTop w:val="0"/>
          <w:marBottom w:val="0"/>
          <w:divBdr>
            <w:top w:val="none" w:sz="0" w:space="0" w:color="auto"/>
            <w:left w:val="none" w:sz="0" w:space="0" w:color="auto"/>
            <w:bottom w:val="none" w:sz="0" w:space="0" w:color="auto"/>
            <w:right w:val="none" w:sz="0" w:space="0" w:color="auto"/>
          </w:divBdr>
        </w:div>
        <w:div w:id="80758577">
          <w:marLeft w:val="0"/>
          <w:marRight w:val="0"/>
          <w:marTop w:val="0"/>
          <w:marBottom w:val="0"/>
          <w:divBdr>
            <w:top w:val="none" w:sz="0" w:space="0" w:color="auto"/>
            <w:left w:val="none" w:sz="0" w:space="0" w:color="auto"/>
            <w:bottom w:val="none" w:sz="0" w:space="0" w:color="auto"/>
            <w:right w:val="none" w:sz="0" w:space="0" w:color="auto"/>
          </w:divBdr>
        </w:div>
        <w:div w:id="1207453662">
          <w:marLeft w:val="0"/>
          <w:marRight w:val="0"/>
          <w:marTop w:val="0"/>
          <w:marBottom w:val="0"/>
          <w:divBdr>
            <w:top w:val="none" w:sz="0" w:space="0" w:color="auto"/>
            <w:left w:val="none" w:sz="0" w:space="0" w:color="auto"/>
            <w:bottom w:val="none" w:sz="0" w:space="0" w:color="auto"/>
            <w:right w:val="none" w:sz="0" w:space="0" w:color="auto"/>
          </w:divBdr>
        </w:div>
        <w:div w:id="975648970">
          <w:marLeft w:val="0"/>
          <w:marRight w:val="0"/>
          <w:marTop w:val="0"/>
          <w:marBottom w:val="0"/>
          <w:divBdr>
            <w:top w:val="none" w:sz="0" w:space="0" w:color="auto"/>
            <w:left w:val="none" w:sz="0" w:space="0" w:color="auto"/>
            <w:bottom w:val="none" w:sz="0" w:space="0" w:color="auto"/>
            <w:right w:val="none" w:sz="0" w:space="0" w:color="auto"/>
          </w:divBdr>
        </w:div>
        <w:div w:id="708803192">
          <w:marLeft w:val="0"/>
          <w:marRight w:val="0"/>
          <w:marTop w:val="0"/>
          <w:marBottom w:val="0"/>
          <w:divBdr>
            <w:top w:val="none" w:sz="0" w:space="0" w:color="auto"/>
            <w:left w:val="none" w:sz="0" w:space="0" w:color="auto"/>
            <w:bottom w:val="none" w:sz="0" w:space="0" w:color="auto"/>
            <w:right w:val="none" w:sz="0" w:space="0" w:color="auto"/>
          </w:divBdr>
        </w:div>
        <w:div w:id="2109081173">
          <w:marLeft w:val="0"/>
          <w:marRight w:val="0"/>
          <w:marTop w:val="0"/>
          <w:marBottom w:val="0"/>
          <w:divBdr>
            <w:top w:val="none" w:sz="0" w:space="0" w:color="auto"/>
            <w:left w:val="none" w:sz="0" w:space="0" w:color="auto"/>
            <w:bottom w:val="none" w:sz="0" w:space="0" w:color="auto"/>
            <w:right w:val="none" w:sz="0" w:space="0" w:color="auto"/>
          </w:divBdr>
        </w:div>
        <w:div w:id="1917594241">
          <w:marLeft w:val="0"/>
          <w:marRight w:val="0"/>
          <w:marTop w:val="0"/>
          <w:marBottom w:val="0"/>
          <w:divBdr>
            <w:top w:val="none" w:sz="0" w:space="0" w:color="auto"/>
            <w:left w:val="none" w:sz="0" w:space="0" w:color="auto"/>
            <w:bottom w:val="none" w:sz="0" w:space="0" w:color="auto"/>
            <w:right w:val="none" w:sz="0" w:space="0" w:color="auto"/>
          </w:divBdr>
        </w:div>
        <w:div w:id="839278403">
          <w:marLeft w:val="0"/>
          <w:marRight w:val="0"/>
          <w:marTop w:val="0"/>
          <w:marBottom w:val="0"/>
          <w:divBdr>
            <w:top w:val="none" w:sz="0" w:space="0" w:color="auto"/>
            <w:left w:val="none" w:sz="0" w:space="0" w:color="auto"/>
            <w:bottom w:val="none" w:sz="0" w:space="0" w:color="auto"/>
            <w:right w:val="none" w:sz="0" w:space="0" w:color="auto"/>
          </w:divBdr>
        </w:div>
        <w:div w:id="641621218">
          <w:marLeft w:val="0"/>
          <w:marRight w:val="0"/>
          <w:marTop w:val="0"/>
          <w:marBottom w:val="0"/>
          <w:divBdr>
            <w:top w:val="none" w:sz="0" w:space="0" w:color="auto"/>
            <w:left w:val="none" w:sz="0" w:space="0" w:color="auto"/>
            <w:bottom w:val="none" w:sz="0" w:space="0" w:color="auto"/>
            <w:right w:val="none" w:sz="0" w:space="0" w:color="auto"/>
          </w:divBdr>
        </w:div>
        <w:div w:id="1569456786">
          <w:marLeft w:val="0"/>
          <w:marRight w:val="0"/>
          <w:marTop w:val="0"/>
          <w:marBottom w:val="0"/>
          <w:divBdr>
            <w:top w:val="none" w:sz="0" w:space="0" w:color="auto"/>
            <w:left w:val="none" w:sz="0" w:space="0" w:color="auto"/>
            <w:bottom w:val="none" w:sz="0" w:space="0" w:color="auto"/>
            <w:right w:val="none" w:sz="0" w:space="0" w:color="auto"/>
          </w:divBdr>
        </w:div>
        <w:div w:id="277687182">
          <w:marLeft w:val="0"/>
          <w:marRight w:val="0"/>
          <w:marTop w:val="0"/>
          <w:marBottom w:val="0"/>
          <w:divBdr>
            <w:top w:val="none" w:sz="0" w:space="0" w:color="auto"/>
            <w:left w:val="none" w:sz="0" w:space="0" w:color="auto"/>
            <w:bottom w:val="none" w:sz="0" w:space="0" w:color="auto"/>
            <w:right w:val="none" w:sz="0" w:space="0" w:color="auto"/>
          </w:divBdr>
        </w:div>
        <w:div w:id="201553715">
          <w:marLeft w:val="0"/>
          <w:marRight w:val="0"/>
          <w:marTop w:val="0"/>
          <w:marBottom w:val="0"/>
          <w:divBdr>
            <w:top w:val="none" w:sz="0" w:space="0" w:color="auto"/>
            <w:left w:val="none" w:sz="0" w:space="0" w:color="auto"/>
            <w:bottom w:val="none" w:sz="0" w:space="0" w:color="auto"/>
            <w:right w:val="none" w:sz="0" w:space="0" w:color="auto"/>
          </w:divBdr>
        </w:div>
        <w:div w:id="170801926">
          <w:marLeft w:val="0"/>
          <w:marRight w:val="0"/>
          <w:marTop w:val="0"/>
          <w:marBottom w:val="0"/>
          <w:divBdr>
            <w:top w:val="none" w:sz="0" w:space="0" w:color="auto"/>
            <w:left w:val="none" w:sz="0" w:space="0" w:color="auto"/>
            <w:bottom w:val="none" w:sz="0" w:space="0" w:color="auto"/>
            <w:right w:val="none" w:sz="0" w:space="0" w:color="auto"/>
          </w:divBdr>
        </w:div>
        <w:div w:id="2028291554">
          <w:marLeft w:val="0"/>
          <w:marRight w:val="0"/>
          <w:marTop w:val="0"/>
          <w:marBottom w:val="0"/>
          <w:divBdr>
            <w:top w:val="none" w:sz="0" w:space="0" w:color="auto"/>
            <w:left w:val="none" w:sz="0" w:space="0" w:color="auto"/>
            <w:bottom w:val="none" w:sz="0" w:space="0" w:color="auto"/>
            <w:right w:val="none" w:sz="0" w:space="0" w:color="auto"/>
          </w:divBdr>
        </w:div>
        <w:div w:id="509486028">
          <w:marLeft w:val="0"/>
          <w:marRight w:val="0"/>
          <w:marTop w:val="0"/>
          <w:marBottom w:val="0"/>
          <w:divBdr>
            <w:top w:val="none" w:sz="0" w:space="0" w:color="auto"/>
            <w:left w:val="none" w:sz="0" w:space="0" w:color="auto"/>
            <w:bottom w:val="none" w:sz="0" w:space="0" w:color="auto"/>
            <w:right w:val="none" w:sz="0" w:space="0" w:color="auto"/>
          </w:divBdr>
        </w:div>
        <w:div w:id="1532569763">
          <w:marLeft w:val="0"/>
          <w:marRight w:val="0"/>
          <w:marTop w:val="0"/>
          <w:marBottom w:val="0"/>
          <w:divBdr>
            <w:top w:val="none" w:sz="0" w:space="0" w:color="auto"/>
            <w:left w:val="none" w:sz="0" w:space="0" w:color="auto"/>
            <w:bottom w:val="none" w:sz="0" w:space="0" w:color="auto"/>
            <w:right w:val="none" w:sz="0" w:space="0" w:color="auto"/>
          </w:divBdr>
        </w:div>
        <w:div w:id="367612153">
          <w:marLeft w:val="0"/>
          <w:marRight w:val="0"/>
          <w:marTop w:val="0"/>
          <w:marBottom w:val="0"/>
          <w:divBdr>
            <w:top w:val="none" w:sz="0" w:space="0" w:color="auto"/>
            <w:left w:val="none" w:sz="0" w:space="0" w:color="auto"/>
            <w:bottom w:val="none" w:sz="0" w:space="0" w:color="auto"/>
            <w:right w:val="none" w:sz="0" w:space="0" w:color="auto"/>
          </w:divBdr>
        </w:div>
        <w:div w:id="2006125608">
          <w:marLeft w:val="0"/>
          <w:marRight w:val="0"/>
          <w:marTop w:val="0"/>
          <w:marBottom w:val="0"/>
          <w:divBdr>
            <w:top w:val="none" w:sz="0" w:space="0" w:color="auto"/>
            <w:left w:val="none" w:sz="0" w:space="0" w:color="auto"/>
            <w:bottom w:val="none" w:sz="0" w:space="0" w:color="auto"/>
            <w:right w:val="none" w:sz="0" w:space="0" w:color="auto"/>
          </w:divBdr>
        </w:div>
        <w:div w:id="1708137466">
          <w:marLeft w:val="0"/>
          <w:marRight w:val="0"/>
          <w:marTop w:val="0"/>
          <w:marBottom w:val="0"/>
          <w:divBdr>
            <w:top w:val="none" w:sz="0" w:space="0" w:color="auto"/>
            <w:left w:val="none" w:sz="0" w:space="0" w:color="auto"/>
            <w:bottom w:val="none" w:sz="0" w:space="0" w:color="auto"/>
            <w:right w:val="none" w:sz="0" w:space="0" w:color="auto"/>
          </w:divBdr>
        </w:div>
        <w:div w:id="1187594213">
          <w:marLeft w:val="0"/>
          <w:marRight w:val="0"/>
          <w:marTop w:val="0"/>
          <w:marBottom w:val="0"/>
          <w:divBdr>
            <w:top w:val="none" w:sz="0" w:space="0" w:color="auto"/>
            <w:left w:val="none" w:sz="0" w:space="0" w:color="auto"/>
            <w:bottom w:val="none" w:sz="0" w:space="0" w:color="auto"/>
            <w:right w:val="none" w:sz="0" w:space="0" w:color="auto"/>
          </w:divBdr>
        </w:div>
        <w:div w:id="1321537556">
          <w:marLeft w:val="0"/>
          <w:marRight w:val="0"/>
          <w:marTop w:val="0"/>
          <w:marBottom w:val="0"/>
          <w:divBdr>
            <w:top w:val="none" w:sz="0" w:space="0" w:color="auto"/>
            <w:left w:val="none" w:sz="0" w:space="0" w:color="auto"/>
            <w:bottom w:val="none" w:sz="0" w:space="0" w:color="auto"/>
            <w:right w:val="none" w:sz="0" w:space="0" w:color="auto"/>
          </w:divBdr>
        </w:div>
        <w:div w:id="1341395936">
          <w:marLeft w:val="0"/>
          <w:marRight w:val="0"/>
          <w:marTop w:val="0"/>
          <w:marBottom w:val="0"/>
          <w:divBdr>
            <w:top w:val="none" w:sz="0" w:space="0" w:color="auto"/>
            <w:left w:val="none" w:sz="0" w:space="0" w:color="auto"/>
            <w:bottom w:val="none" w:sz="0" w:space="0" w:color="auto"/>
            <w:right w:val="none" w:sz="0" w:space="0" w:color="auto"/>
          </w:divBdr>
        </w:div>
        <w:div w:id="140856914">
          <w:marLeft w:val="0"/>
          <w:marRight w:val="0"/>
          <w:marTop w:val="0"/>
          <w:marBottom w:val="0"/>
          <w:divBdr>
            <w:top w:val="none" w:sz="0" w:space="0" w:color="auto"/>
            <w:left w:val="none" w:sz="0" w:space="0" w:color="auto"/>
            <w:bottom w:val="none" w:sz="0" w:space="0" w:color="auto"/>
            <w:right w:val="none" w:sz="0" w:space="0" w:color="auto"/>
          </w:divBdr>
        </w:div>
        <w:div w:id="1307589318">
          <w:marLeft w:val="0"/>
          <w:marRight w:val="0"/>
          <w:marTop w:val="0"/>
          <w:marBottom w:val="0"/>
          <w:divBdr>
            <w:top w:val="none" w:sz="0" w:space="0" w:color="auto"/>
            <w:left w:val="none" w:sz="0" w:space="0" w:color="auto"/>
            <w:bottom w:val="none" w:sz="0" w:space="0" w:color="auto"/>
            <w:right w:val="none" w:sz="0" w:space="0" w:color="auto"/>
          </w:divBdr>
        </w:div>
        <w:div w:id="1707174173">
          <w:marLeft w:val="0"/>
          <w:marRight w:val="0"/>
          <w:marTop w:val="0"/>
          <w:marBottom w:val="0"/>
          <w:divBdr>
            <w:top w:val="none" w:sz="0" w:space="0" w:color="auto"/>
            <w:left w:val="none" w:sz="0" w:space="0" w:color="auto"/>
            <w:bottom w:val="none" w:sz="0" w:space="0" w:color="auto"/>
            <w:right w:val="none" w:sz="0" w:space="0" w:color="auto"/>
          </w:divBdr>
        </w:div>
        <w:div w:id="673654026">
          <w:marLeft w:val="0"/>
          <w:marRight w:val="0"/>
          <w:marTop w:val="0"/>
          <w:marBottom w:val="0"/>
          <w:divBdr>
            <w:top w:val="none" w:sz="0" w:space="0" w:color="auto"/>
            <w:left w:val="none" w:sz="0" w:space="0" w:color="auto"/>
            <w:bottom w:val="none" w:sz="0" w:space="0" w:color="auto"/>
            <w:right w:val="none" w:sz="0" w:space="0" w:color="auto"/>
          </w:divBdr>
        </w:div>
        <w:div w:id="1950893077">
          <w:marLeft w:val="0"/>
          <w:marRight w:val="0"/>
          <w:marTop w:val="0"/>
          <w:marBottom w:val="0"/>
          <w:divBdr>
            <w:top w:val="none" w:sz="0" w:space="0" w:color="auto"/>
            <w:left w:val="none" w:sz="0" w:space="0" w:color="auto"/>
            <w:bottom w:val="none" w:sz="0" w:space="0" w:color="auto"/>
            <w:right w:val="none" w:sz="0" w:space="0" w:color="auto"/>
          </w:divBdr>
        </w:div>
        <w:div w:id="1894391172">
          <w:marLeft w:val="0"/>
          <w:marRight w:val="0"/>
          <w:marTop w:val="0"/>
          <w:marBottom w:val="0"/>
          <w:divBdr>
            <w:top w:val="none" w:sz="0" w:space="0" w:color="auto"/>
            <w:left w:val="none" w:sz="0" w:space="0" w:color="auto"/>
            <w:bottom w:val="none" w:sz="0" w:space="0" w:color="auto"/>
            <w:right w:val="none" w:sz="0" w:space="0" w:color="auto"/>
          </w:divBdr>
        </w:div>
        <w:div w:id="1507792524">
          <w:marLeft w:val="0"/>
          <w:marRight w:val="0"/>
          <w:marTop w:val="0"/>
          <w:marBottom w:val="0"/>
          <w:divBdr>
            <w:top w:val="none" w:sz="0" w:space="0" w:color="auto"/>
            <w:left w:val="none" w:sz="0" w:space="0" w:color="auto"/>
            <w:bottom w:val="none" w:sz="0" w:space="0" w:color="auto"/>
            <w:right w:val="none" w:sz="0" w:space="0" w:color="auto"/>
          </w:divBdr>
        </w:div>
        <w:div w:id="16733890">
          <w:marLeft w:val="0"/>
          <w:marRight w:val="0"/>
          <w:marTop w:val="0"/>
          <w:marBottom w:val="0"/>
          <w:divBdr>
            <w:top w:val="none" w:sz="0" w:space="0" w:color="auto"/>
            <w:left w:val="none" w:sz="0" w:space="0" w:color="auto"/>
            <w:bottom w:val="none" w:sz="0" w:space="0" w:color="auto"/>
            <w:right w:val="none" w:sz="0" w:space="0" w:color="auto"/>
          </w:divBdr>
        </w:div>
        <w:div w:id="1742214869">
          <w:marLeft w:val="0"/>
          <w:marRight w:val="0"/>
          <w:marTop w:val="0"/>
          <w:marBottom w:val="0"/>
          <w:divBdr>
            <w:top w:val="none" w:sz="0" w:space="0" w:color="auto"/>
            <w:left w:val="none" w:sz="0" w:space="0" w:color="auto"/>
            <w:bottom w:val="none" w:sz="0" w:space="0" w:color="auto"/>
            <w:right w:val="none" w:sz="0" w:space="0" w:color="auto"/>
          </w:divBdr>
        </w:div>
        <w:div w:id="79254272">
          <w:marLeft w:val="0"/>
          <w:marRight w:val="0"/>
          <w:marTop w:val="0"/>
          <w:marBottom w:val="0"/>
          <w:divBdr>
            <w:top w:val="none" w:sz="0" w:space="0" w:color="auto"/>
            <w:left w:val="none" w:sz="0" w:space="0" w:color="auto"/>
            <w:bottom w:val="none" w:sz="0" w:space="0" w:color="auto"/>
            <w:right w:val="none" w:sz="0" w:space="0" w:color="auto"/>
          </w:divBdr>
        </w:div>
        <w:div w:id="982582031">
          <w:marLeft w:val="0"/>
          <w:marRight w:val="0"/>
          <w:marTop w:val="0"/>
          <w:marBottom w:val="0"/>
          <w:divBdr>
            <w:top w:val="none" w:sz="0" w:space="0" w:color="auto"/>
            <w:left w:val="none" w:sz="0" w:space="0" w:color="auto"/>
            <w:bottom w:val="none" w:sz="0" w:space="0" w:color="auto"/>
            <w:right w:val="none" w:sz="0" w:space="0" w:color="auto"/>
          </w:divBdr>
        </w:div>
        <w:div w:id="1431315198">
          <w:marLeft w:val="0"/>
          <w:marRight w:val="0"/>
          <w:marTop w:val="0"/>
          <w:marBottom w:val="0"/>
          <w:divBdr>
            <w:top w:val="none" w:sz="0" w:space="0" w:color="auto"/>
            <w:left w:val="none" w:sz="0" w:space="0" w:color="auto"/>
            <w:bottom w:val="none" w:sz="0" w:space="0" w:color="auto"/>
            <w:right w:val="none" w:sz="0" w:space="0" w:color="auto"/>
          </w:divBdr>
        </w:div>
        <w:div w:id="176776286">
          <w:marLeft w:val="0"/>
          <w:marRight w:val="0"/>
          <w:marTop w:val="0"/>
          <w:marBottom w:val="0"/>
          <w:divBdr>
            <w:top w:val="none" w:sz="0" w:space="0" w:color="auto"/>
            <w:left w:val="none" w:sz="0" w:space="0" w:color="auto"/>
            <w:bottom w:val="none" w:sz="0" w:space="0" w:color="auto"/>
            <w:right w:val="none" w:sz="0" w:space="0" w:color="auto"/>
          </w:divBdr>
        </w:div>
        <w:div w:id="547840737">
          <w:marLeft w:val="0"/>
          <w:marRight w:val="0"/>
          <w:marTop w:val="0"/>
          <w:marBottom w:val="0"/>
          <w:divBdr>
            <w:top w:val="none" w:sz="0" w:space="0" w:color="auto"/>
            <w:left w:val="none" w:sz="0" w:space="0" w:color="auto"/>
            <w:bottom w:val="none" w:sz="0" w:space="0" w:color="auto"/>
            <w:right w:val="none" w:sz="0" w:space="0" w:color="auto"/>
          </w:divBdr>
        </w:div>
        <w:div w:id="48237965">
          <w:marLeft w:val="0"/>
          <w:marRight w:val="0"/>
          <w:marTop w:val="0"/>
          <w:marBottom w:val="0"/>
          <w:divBdr>
            <w:top w:val="none" w:sz="0" w:space="0" w:color="auto"/>
            <w:left w:val="none" w:sz="0" w:space="0" w:color="auto"/>
            <w:bottom w:val="none" w:sz="0" w:space="0" w:color="auto"/>
            <w:right w:val="none" w:sz="0" w:space="0" w:color="auto"/>
          </w:divBdr>
        </w:div>
        <w:div w:id="1694065181">
          <w:marLeft w:val="0"/>
          <w:marRight w:val="0"/>
          <w:marTop w:val="0"/>
          <w:marBottom w:val="0"/>
          <w:divBdr>
            <w:top w:val="none" w:sz="0" w:space="0" w:color="auto"/>
            <w:left w:val="none" w:sz="0" w:space="0" w:color="auto"/>
            <w:bottom w:val="none" w:sz="0" w:space="0" w:color="auto"/>
            <w:right w:val="none" w:sz="0" w:space="0" w:color="auto"/>
          </w:divBdr>
        </w:div>
        <w:div w:id="211384908">
          <w:marLeft w:val="0"/>
          <w:marRight w:val="0"/>
          <w:marTop w:val="0"/>
          <w:marBottom w:val="0"/>
          <w:divBdr>
            <w:top w:val="none" w:sz="0" w:space="0" w:color="auto"/>
            <w:left w:val="none" w:sz="0" w:space="0" w:color="auto"/>
            <w:bottom w:val="none" w:sz="0" w:space="0" w:color="auto"/>
            <w:right w:val="none" w:sz="0" w:space="0" w:color="auto"/>
          </w:divBdr>
        </w:div>
        <w:div w:id="1636334581">
          <w:marLeft w:val="0"/>
          <w:marRight w:val="0"/>
          <w:marTop w:val="0"/>
          <w:marBottom w:val="0"/>
          <w:divBdr>
            <w:top w:val="none" w:sz="0" w:space="0" w:color="auto"/>
            <w:left w:val="none" w:sz="0" w:space="0" w:color="auto"/>
            <w:bottom w:val="none" w:sz="0" w:space="0" w:color="auto"/>
            <w:right w:val="none" w:sz="0" w:space="0" w:color="auto"/>
          </w:divBdr>
        </w:div>
        <w:div w:id="611131040">
          <w:marLeft w:val="0"/>
          <w:marRight w:val="0"/>
          <w:marTop w:val="0"/>
          <w:marBottom w:val="0"/>
          <w:divBdr>
            <w:top w:val="none" w:sz="0" w:space="0" w:color="auto"/>
            <w:left w:val="none" w:sz="0" w:space="0" w:color="auto"/>
            <w:bottom w:val="none" w:sz="0" w:space="0" w:color="auto"/>
            <w:right w:val="none" w:sz="0" w:space="0" w:color="auto"/>
          </w:divBdr>
        </w:div>
        <w:div w:id="36248988">
          <w:marLeft w:val="0"/>
          <w:marRight w:val="0"/>
          <w:marTop w:val="0"/>
          <w:marBottom w:val="0"/>
          <w:divBdr>
            <w:top w:val="none" w:sz="0" w:space="0" w:color="auto"/>
            <w:left w:val="none" w:sz="0" w:space="0" w:color="auto"/>
            <w:bottom w:val="none" w:sz="0" w:space="0" w:color="auto"/>
            <w:right w:val="none" w:sz="0" w:space="0" w:color="auto"/>
          </w:divBdr>
        </w:div>
        <w:div w:id="113791569">
          <w:marLeft w:val="0"/>
          <w:marRight w:val="0"/>
          <w:marTop w:val="0"/>
          <w:marBottom w:val="0"/>
          <w:divBdr>
            <w:top w:val="none" w:sz="0" w:space="0" w:color="auto"/>
            <w:left w:val="none" w:sz="0" w:space="0" w:color="auto"/>
            <w:bottom w:val="none" w:sz="0" w:space="0" w:color="auto"/>
            <w:right w:val="none" w:sz="0" w:space="0" w:color="auto"/>
          </w:divBdr>
        </w:div>
        <w:div w:id="290793404">
          <w:marLeft w:val="0"/>
          <w:marRight w:val="0"/>
          <w:marTop w:val="0"/>
          <w:marBottom w:val="0"/>
          <w:divBdr>
            <w:top w:val="none" w:sz="0" w:space="0" w:color="auto"/>
            <w:left w:val="none" w:sz="0" w:space="0" w:color="auto"/>
            <w:bottom w:val="none" w:sz="0" w:space="0" w:color="auto"/>
            <w:right w:val="none" w:sz="0" w:space="0" w:color="auto"/>
          </w:divBdr>
        </w:div>
        <w:div w:id="1896236301">
          <w:marLeft w:val="0"/>
          <w:marRight w:val="0"/>
          <w:marTop w:val="0"/>
          <w:marBottom w:val="0"/>
          <w:divBdr>
            <w:top w:val="none" w:sz="0" w:space="0" w:color="auto"/>
            <w:left w:val="none" w:sz="0" w:space="0" w:color="auto"/>
            <w:bottom w:val="none" w:sz="0" w:space="0" w:color="auto"/>
            <w:right w:val="none" w:sz="0" w:space="0" w:color="auto"/>
          </w:divBdr>
        </w:div>
        <w:div w:id="361129294">
          <w:marLeft w:val="0"/>
          <w:marRight w:val="0"/>
          <w:marTop w:val="0"/>
          <w:marBottom w:val="0"/>
          <w:divBdr>
            <w:top w:val="none" w:sz="0" w:space="0" w:color="auto"/>
            <w:left w:val="none" w:sz="0" w:space="0" w:color="auto"/>
            <w:bottom w:val="none" w:sz="0" w:space="0" w:color="auto"/>
            <w:right w:val="none" w:sz="0" w:space="0" w:color="auto"/>
          </w:divBdr>
        </w:div>
        <w:div w:id="1986472265">
          <w:marLeft w:val="0"/>
          <w:marRight w:val="0"/>
          <w:marTop w:val="0"/>
          <w:marBottom w:val="0"/>
          <w:divBdr>
            <w:top w:val="none" w:sz="0" w:space="0" w:color="auto"/>
            <w:left w:val="none" w:sz="0" w:space="0" w:color="auto"/>
            <w:bottom w:val="none" w:sz="0" w:space="0" w:color="auto"/>
            <w:right w:val="none" w:sz="0" w:space="0" w:color="auto"/>
          </w:divBdr>
        </w:div>
        <w:div w:id="1677223653">
          <w:marLeft w:val="0"/>
          <w:marRight w:val="0"/>
          <w:marTop w:val="0"/>
          <w:marBottom w:val="0"/>
          <w:divBdr>
            <w:top w:val="none" w:sz="0" w:space="0" w:color="auto"/>
            <w:left w:val="none" w:sz="0" w:space="0" w:color="auto"/>
            <w:bottom w:val="none" w:sz="0" w:space="0" w:color="auto"/>
            <w:right w:val="none" w:sz="0" w:space="0" w:color="auto"/>
          </w:divBdr>
        </w:div>
        <w:div w:id="64501602">
          <w:marLeft w:val="0"/>
          <w:marRight w:val="0"/>
          <w:marTop w:val="0"/>
          <w:marBottom w:val="0"/>
          <w:divBdr>
            <w:top w:val="none" w:sz="0" w:space="0" w:color="auto"/>
            <w:left w:val="none" w:sz="0" w:space="0" w:color="auto"/>
            <w:bottom w:val="none" w:sz="0" w:space="0" w:color="auto"/>
            <w:right w:val="none" w:sz="0" w:space="0" w:color="auto"/>
          </w:divBdr>
        </w:div>
        <w:div w:id="922646559">
          <w:marLeft w:val="0"/>
          <w:marRight w:val="0"/>
          <w:marTop w:val="0"/>
          <w:marBottom w:val="0"/>
          <w:divBdr>
            <w:top w:val="none" w:sz="0" w:space="0" w:color="auto"/>
            <w:left w:val="none" w:sz="0" w:space="0" w:color="auto"/>
            <w:bottom w:val="none" w:sz="0" w:space="0" w:color="auto"/>
            <w:right w:val="none" w:sz="0" w:space="0" w:color="auto"/>
          </w:divBdr>
        </w:div>
        <w:div w:id="1589582570">
          <w:marLeft w:val="0"/>
          <w:marRight w:val="0"/>
          <w:marTop w:val="0"/>
          <w:marBottom w:val="0"/>
          <w:divBdr>
            <w:top w:val="none" w:sz="0" w:space="0" w:color="auto"/>
            <w:left w:val="none" w:sz="0" w:space="0" w:color="auto"/>
            <w:bottom w:val="none" w:sz="0" w:space="0" w:color="auto"/>
            <w:right w:val="none" w:sz="0" w:space="0" w:color="auto"/>
          </w:divBdr>
        </w:div>
        <w:div w:id="515848858">
          <w:marLeft w:val="0"/>
          <w:marRight w:val="0"/>
          <w:marTop w:val="0"/>
          <w:marBottom w:val="0"/>
          <w:divBdr>
            <w:top w:val="none" w:sz="0" w:space="0" w:color="auto"/>
            <w:left w:val="none" w:sz="0" w:space="0" w:color="auto"/>
            <w:bottom w:val="none" w:sz="0" w:space="0" w:color="auto"/>
            <w:right w:val="none" w:sz="0" w:space="0" w:color="auto"/>
          </w:divBdr>
        </w:div>
        <w:div w:id="791555463">
          <w:marLeft w:val="0"/>
          <w:marRight w:val="0"/>
          <w:marTop w:val="0"/>
          <w:marBottom w:val="0"/>
          <w:divBdr>
            <w:top w:val="none" w:sz="0" w:space="0" w:color="auto"/>
            <w:left w:val="none" w:sz="0" w:space="0" w:color="auto"/>
            <w:bottom w:val="none" w:sz="0" w:space="0" w:color="auto"/>
            <w:right w:val="none" w:sz="0" w:space="0" w:color="auto"/>
          </w:divBdr>
        </w:div>
        <w:div w:id="982008169">
          <w:marLeft w:val="0"/>
          <w:marRight w:val="0"/>
          <w:marTop w:val="0"/>
          <w:marBottom w:val="0"/>
          <w:divBdr>
            <w:top w:val="none" w:sz="0" w:space="0" w:color="auto"/>
            <w:left w:val="none" w:sz="0" w:space="0" w:color="auto"/>
            <w:bottom w:val="none" w:sz="0" w:space="0" w:color="auto"/>
            <w:right w:val="none" w:sz="0" w:space="0" w:color="auto"/>
          </w:divBdr>
        </w:div>
        <w:div w:id="1937247764">
          <w:marLeft w:val="0"/>
          <w:marRight w:val="0"/>
          <w:marTop w:val="0"/>
          <w:marBottom w:val="0"/>
          <w:divBdr>
            <w:top w:val="none" w:sz="0" w:space="0" w:color="auto"/>
            <w:left w:val="none" w:sz="0" w:space="0" w:color="auto"/>
            <w:bottom w:val="none" w:sz="0" w:space="0" w:color="auto"/>
            <w:right w:val="none" w:sz="0" w:space="0" w:color="auto"/>
          </w:divBdr>
        </w:div>
        <w:div w:id="549270036">
          <w:marLeft w:val="0"/>
          <w:marRight w:val="0"/>
          <w:marTop w:val="0"/>
          <w:marBottom w:val="0"/>
          <w:divBdr>
            <w:top w:val="none" w:sz="0" w:space="0" w:color="auto"/>
            <w:left w:val="none" w:sz="0" w:space="0" w:color="auto"/>
            <w:bottom w:val="none" w:sz="0" w:space="0" w:color="auto"/>
            <w:right w:val="none" w:sz="0" w:space="0" w:color="auto"/>
          </w:divBdr>
        </w:div>
        <w:div w:id="1143544187">
          <w:marLeft w:val="0"/>
          <w:marRight w:val="0"/>
          <w:marTop w:val="0"/>
          <w:marBottom w:val="0"/>
          <w:divBdr>
            <w:top w:val="none" w:sz="0" w:space="0" w:color="auto"/>
            <w:left w:val="none" w:sz="0" w:space="0" w:color="auto"/>
            <w:bottom w:val="none" w:sz="0" w:space="0" w:color="auto"/>
            <w:right w:val="none" w:sz="0" w:space="0" w:color="auto"/>
          </w:divBdr>
        </w:div>
        <w:div w:id="170683149">
          <w:marLeft w:val="0"/>
          <w:marRight w:val="0"/>
          <w:marTop w:val="0"/>
          <w:marBottom w:val="0"/>
          <w:divBdr>
            <w:top w:val="none" w:sz="0" w:space="0" w:color="auto"/>
            <w:left w:val="none" w:sz="0" w:space="0" w:color="auto"/>
            <w:bottom w:val="none" w:sz="0" w:space="0" w:color="auto"/>
            <w:right w:val="none" w:sz="0" w:space="0" w:color="auto"/>
          </w:divBdr>
        </w:div>
        <w:div w:id="6686323">
          <w:marLeft w:val="0"/>
          <w:marRight w:val="0"/>
          <w:marTop w:val="0"/>
          <w:marBottom w:val="0"/>
          <w:divBdr>
            <w:top w:val="none" w:sz="0" w:space="0" w:color="auto"/>
            <w:left w:val="none" w:sz="0" w:space="0" w:color="auto"/>
            <w:bottom w:val="none" w:sz="0" w:space="0" w:color="auto"/>
            <w:right w:val="none" w:sz="0" w:space="0" w:color="auto"/>
          </w:divBdr>
        </w:div>
        <w:div w:id="2014455854">
          <w:marLeft w:val="0"/>
          <w:marRight w:val="0"/>
          <w:marTop w:val="0"/>
          <w:marBottom w:val="0"/>
          <w:divBdr>
            <w:top w:val="none" w:sz="0" w:space="0" w:color="auto"/>
            <w:left w:val="none" w:sz="0" w:space="0" w:color="auto"/>
            <w:bottom w:val="none" w:sz="0" w:space="0" w:color="auto"/>
            <w:right w:val="none" w:sz="0" w:space="0" w:color="auto"/>
          </w:divBdr>
        </w:div>
        <w:div w:id="65108812">
          <w:marLeft w:val="0"/>
          <w:marRight w:val="0"/>
          <w:marTop w:val="0"/>
          <w:marBottom w:val="0"/>
          <w:divBdr>
            <w:top w:val="none" w:sz="0" w:space="0" w:color="auto"/>
            <w:left w:val="none" w:sz="0" w:space="0" w:color="auto"/>
            <w:bottom w:val="none" w:sz="0" w:space="0" w:color="auto"/>
            <w:right w:val="none" w:sz="0" w:space="0" w:color="auto"/>
          </w:divBdr>
        </w:div>
        <w:div w:id="1064983173">
          <w:marLeft w:val="0"/>
          <w:marRight w:val="0"/>
          <w:marTop w:val="0"/>
          <w:marBottom w:val="0"/>
          <w:divBdr>
            <w:top w:val="none" w:sz="0" w:space="0" w:color="auto"/>
            <w:left w:val="none" w:sz="0" w:space="0" w:color="auto"/>
            <w:bottom w:val="none" w:sz="0" w:space="0" w:color="auto"/>
            <w:right w:val="none" w:sz="0" w:space="0" w:color="auto"/>
          </w:divBdr>
        </w:div>
        <w:div w:id="1119566721">
          <w:marLeft w:val="0"/>
          <w:marRight w:val="0"/>
          <w:marTop w:val="0"/>
          <w:marBottom w:val="0"/>
          <w:divBdr>
            <w:top w:val="none" w:sz="0" w:space="0" w:color="auto"/>
            <w:left w:val="none" w:sz="0" w:space="0" w:color="auto"/>
            <w:bottom w:val="none" w:sz="0" w:space="0" w:color="auto"/>
            <w:right w:val="none" w:sz="0" w:space="0" w:color="auto"/>
          </w:divBdr>
        </w:div>
        <w:div w:id="1285775034">
          <w:marLeft w:val="0"/>
          <w:marRight w:val="0"/>
          <w:marTop w:val="0"/>
          <w:marBottom w:val="0"/>
          <w:divBdr>
            <w:top w:val="none" w:sz="0" w:space="0" w:color="auto"/>
            <w:left w:val="none" w:sz="0" w:space="0" w:color="auto"/>
            <w:bottom w:val="none" w:sz="0" w:space="0" w:color="auto"/>
            <w:right w:val="none" w:sz="0" w:space="0" w:color="auto"/>
          </w:divBdr>
        </w:div>
        <w:div w:id="894587730">
          <w:marLeft w:val="0"/>
          <w:marRight w:val="0"/>
          <w:marTop w:val="0"/>
          <w:marBottom w:val="0"/>
          <w:divBdr>
            <w:top w:val="none" w:sz="0" w:space="0" w:color="auto"/>
            <w:left w:val="none" w:sz="0" w:space="0" w:color="auto"/>
            <w:bottom w:val="none" w:sz="0" w:space="0" w:color="auto"/>
            <w:right w:val="none" w:sz="0" w:space="0" w:color="auto"/>
          </w:divBdr>
        </w:div>
        <w:div w:id="129443598">
          <w:marLeft w:val="0"/>
          <w:marRight w:val="0"/>
          <w:marTop w:val="0"/>
          <w:marBottom w:val="0"/>
          <w:divBdr>
            <w:top w:val="none" w:sz="0" w:space="0" w:color="auto"/>
            <w:left w:val="none" w:sz="0" w:space="0" w:color="auto"/>
            <w:bottom w:val="none" w:sz="0" w:space="0" w:color="auto"/>
            <w:right w:val="none" w:sz="0" w:space="0" w:color="auto"/>
          </w:divBdr>
        </w:div>
        <w:div w:id="1252162004">
          <w:marLeft w:val="0"/>
          <w:marRight w:val="0"/>
          <w:marTop w:val="0"/>
          <w:marBottom w:val="0"/>
          <w:divBdr>
            <w:top w:val="none" w:sz="0" w:space="0" w:color="auto"/>
            <w:left w:val="none" w:sz="0" w:space="0" w:color="auto"/>
            <w:bottom w:val="none" w:sz="0" w:space="0" w:color="auto"/>
            <w:right w:val="none" w:sz="0" w:space="0" w:color="auto"/>
          </w:divBdr>
        </w:div>
        <w:div w:id="1949048300">
          <w:marLeft w:val="0"/>
          <w:marRight w:val="0"/>
          <w:marTop w:val="0"/>
          <w:marBottom w:val="0"/>
          <w:divBdr>
            <w:top w:val="none" w:sz="0" w:space="0" w:color="auto"/>
            <w:left w:val="none" w:sz="0" w:space="0" w:color="auto"/>
            <w:bottom w:val="none" w:sz="0" w:space="0" w:color="auto"/>
            <w:right w:val="none" w:sz="0" w:space="0" w:color="auto"/>
          </w:divBdr>
        </w:div>
        <w:div w:id="2144229613">
          <w:marLeft w:val="0"/>
          <w:marRight w:val="0"/>
          <w:marTop w:val="0"/>
          <w:marBottom w:val="0"/>
          <w:divBdr>
            <w:top w:val="none" w:sz="0" w:space="0" w:color="auto"/>
            <w:left w:val="none" w:sz="0" w:space="0" w:color="auto"/>
            <w:bottom w:val="none" w:sz="0" w:space="0" w:color="auto"/>
            <w:right w:val="none" w:sz="0" w:space="0" w:color="auto"/>
          </w:divBdr>
        </w:div>
        <w:div w:id="382754733">
          <w:marLeft w:val="0"/>
          <w:marRight w:val="0"/>
          <w:marTop w:val="0"/>
          <w:marBottom w:val="0"/>
          <w:divBdr>
            <w:top w:val="none" w:sz="0" w:space="0" w:color="auto"/>
            <w:left w:val="none" w:sz="0" w:space="0" w:color="auto"/>
            <w:bottom w:val="none" w:sz="0" w:space="0" w:color="auto"/>
            <w:right w:val="none" w:sz="0" w:space="0" w:color="auto"/>
          </w:divBdr>
        </w:div>
        <w:div w:id="395782396">
          <w:marLeft w:val="0"/>
          <w:marRight w:val="0"/>
          <w:marTop w:val="0"/>
          <w:marBottom w:val="0"/>
          <w:divBdr>
            <w:top w:val="none" w:sz="0" w:space="0" w:color="auto"/>
            <w:left w:val="none" w:sz="0" w:space="0" w:color="auto"/>
            <w:bottom w:val="none" w:sz="0" w:space="0" w:color="auto"/>
            <w:right w:val="none" w:sz="0" w:space="0" w:color="auto"/>
          </w:divBdr>
        </w:div>
        <w:div w:id="1908371676">
          <w:marLeft w:val="0"/>
          <w:marRight w:val="0"/>
          <w:marTop w:val="0"/>
          <w:marBottom w:val="0"/>
          <w:divBdr>
            <w:top w:val="none" w:sz="0" w:space="0" w:color="auto"/>
            <w:left w:val="none" w:sz="0" w:space="0" w:color="auto"/>
            <w:bottom w:val="none" w:sz="0" w:space="0" w:color="auto"/>
            <w:right w:val="none" w:sz="0" w:space="0" w:color="auto"/>
          </w:divBdr>
        </w:div>
        <w:div w:id="1611743183">
          <w:marLeft w:val="0"/>
          <w:marRight w:val="0"/>
          <w:marTop w:val="0"/>
          <w:marBottom w:val="0"/>
          <w:divBdr>
            <w:top w:val="none" w:sz="0" w:space="0" w:color="auto"/>
            <w:left w:val="none" w:sz="0" w:space="0" w:color="auto"/>
            <w:bottom w:val="none" w:sz="0" w:space="0" w:color="auto"/>
            <w:right w:val="none" w:sz="0" w:space="0" w:color="auto"/>
          </w:divBdr>
        </w:div>
        <w:div w:id="282544116">
          <w:marLeft w:val="0"/>
          <w:marRight w:val="0"/>
          <w:marTop w:val="0"/>
          <w:marBottom w:val="0"/>
          <w:divBdr>
            <w:top w:val="none" w:sz="0" w:space="0" w:color="auto"/>
            <w:left w:val="none" w:sz="0" w:space="0" w:color="auto"/>
            <w:bottom w:val="none" w:sz="0" w:space="0" w:color="auto"/>
            <w:right w:val="none" w:sz="0" w:space="0" w:color="auto"/>
          </w:divBdr>
        </w:div>
        <w:div w:id="1891266035">
          <w:marLeft w:val="0"/>
          <w:marRight w:val="0"/>
          <w:marTop w:val="0"/>
          <w:marBottom w:val="0"/>
          <w:divBdr>
            <w:top w:val="none" w:sz="0" w:space="0" w:color="auto"/>
            <w:left w:val="none" w:sz="0" w:space="0" w:color="auto"/>
            <w:bottom w:val="none" w:sz="0" w:space="0" w:color="auto"/>
            <w:right w:val="none" w:sz="0" w:space="0" w:color="auto"/>
          </w:divBdr>
        </w:div>
        <w:div w:id="865022624">
          <w:marLeft w:val="0"/>
          <w:marRight w:val="0"/>
          <w:marTop w:val="0"/>
          <w:marBottom w:val="0"/>
          <w:divBdr>
            <w:top w:val="none" w:sz="0" w:space="0" w:color="auto"/>
            <w:left w:val="none" w:sz="0" w:space="0" w:color="auto"/>
            <w:bottom w:val="none" w:sz="0" w:space="0" w:color="auto"/>
            <w:right w:val="none" w:sz="0" w:space="0" w:color="auto"/>
          </w:divBdr>
        </w:div>
        <w:div w:id="1234125976">
          <w:marLeft w:val="0"/>
          <w:marRight w:val="0"/>
          <w:marTop w:val="0"/>
          <w:marBottom w:val="0"/>
          <w:divBdr>
            <w:top w:val="none" w:sz="0" w:space="0" w:color="auto"/>
            <w:left w:val="none" w:sz="0" w:space="0" w:color="auto"/>
            <w:bottom w:val="none" w:sz="0" w:space="0" w:color="auto"/>
            <w:right w:val="none" w:sz="0" w:space="0" w:color="auto"/>
          </w:divBdr>
        </w:div>
        <w:div w:id="107310667">
          <w:marLeft w:val="0"/>
          <w:marRight w:val="0"/>
          <w:marTop w:val="0"/>
          <w:marBottom w:val="0"/>
          <w:divBdr>
            <w:top w:val="none" w:sz="0" w:space="0" w:color="auto"/>
            <w:left w:val="none" w:sz="0" w:space="0" w:color="auto"/>
            <w:bottom w:val="none" w:sz="0" w:space="0" w:color="auto"/>
            <w:right w:val="none" w:sz="0" w:space="0" w:color="auto"/>
          </w:divBdr>
        </w:div>
        <w:div w:id="1839998397">
          <w:marLeft w:val="0"/>
          <w:marRight w:val="0"/>
          <w:marTop w:val="0"/>
          <w:marBottom w:val="0"/>
          <w:divBdr>
            <w:top w:val="none" w:sz="0" w:space="0" w:color="auto"/>
            <w:left w:val="none" w:sz="0" w:space="0" w:color="auto"/>
            <w:bottom w:val="none" w:sz="0" w:space="0" w:color="auto"/>
            <w:right w:val="none" w:sz="0" w:space="0" w:color="auto"/>
          </w:divBdr>
        </w:div>
        <w:div w:id="1653486481">
          <w:marLeft w:val="0"/>
          <w:marRight w:val="0"/>
          <w:marTop w:val="0"/>
          <w:marBottom w:val="0"/>
          <w:divBdr>
            <w:top w:val="none" w:sz="0" w:space="0" w:color="auto"/>
            <w:left w:val="none" w:sz="0" w:space="0" w:color="auto"/>
            <w:bottom w:val="none" w:sz="0" w:space="0" w:color="auto"/>
            <w:right w:val="none" w:sz="0" w:space="0" w:color="auto"/>
          </w:divBdr>
        </w:div>
        <w:div w:id="1402630383">
          <w:marLeft w:val="0"/>
          <w:marRight w:val="0"/>
          <w:marTop w:val="0"/>
          <w:marBottom w:val="0"/>
          <w:divBdr>
            <w:top w:val="none" w:sz="0" w:space="0" w:color="auto"/>
            <w:left w:val="none" w:sz="0" w:space="0" w:color="auto"/>
            <w:bottom w:val="none" w:sz="0" w:space="0" w:color="auto"/>
            <w:right w:val="none" w:sz="0" w:space="0" w:color="auto"/>
          </w:divBdr>
        </w:div>
        <w:div w:id="516576643">
          <w:marLeft w:val="0"/>
          <w:marRight w:val="0"/>
          <w:marTop w:val="0"/>
          <w:marBottom w:val="0"/>
          <w:divBdr>
            <w:top w:val="none" w:sz="0" w:space="0" w:color="auto"/>
            <w:left w:val="none" w:sz="0" w:space="0" w:color="auto"/>
            <w:bottom w:val="none" w:sz="0" w:space="0" w:color="auto"/>
            <w:right w:val="none" w:sz="0" w:space="0" w:color="auto"/>
          </w:divBdr>
        </w:div>
        <w:div w:id="395783102">
          <w:marLeft w:val="0"/>
          <w:marRight w:val="0"/>
          <w:marTop w:val="0"/>
          <w:marBottom w:val="0"/>
          <w:divBdr>
            <w:top w:val="none" w:sz="0" w:space="0" w:color="auto"/>
            <w:left w:val="none" w:sz="0" w:space="0" w:color="auto"/>
            <w:bottom w:val="none" w:sz="0" w:space="0" w:color="auto"/>
            <w:right w:val="none" w:sz="0" w:space="0" w:color="auto"/>
          </w:divBdr>
        </w:div>
        <w:div w:id="771364439">
          <w:marLeft w:val="0"/>
          <w:marRight w:val="0"/>
          <w:marTop w:val="0"/>
          <w:marBottom w:val="0"/>
          <w:divBdr>
            <w:top w:val="none" w:sz="0" w:space="0" w:color="auto"/>
            <w:left w:val="none" w:sz="0" w:space="0" w:color="auto"/>
            <w:bottom w:val="none" w:sz="0" w:space="0" w:color="auto"/>
            <w:right w:val="none" w:sz="0" w:space="0" w:color="auto"/>
          </w:divBdr>
        </w:div>
        <w:div w:id="231425673">
          <w:marLeft w:val="0"/>
          <w:marRight w:val="0"/>
          <w:marTop w:val="0"/>
          <w:marBottom w:val="0"/>
          <w:divBdr>
            <w:top w:val="none" w:sz="0" w:space="0" w:color="auto"/>
            <w:left w:val="none" w:sz="0" w:space="0" w:color="auto"/>
            <w:bottom w:val="none" w:sz="0" w:space="0" w:color="auto"/>
            <w:right w:val="none" w:sz="0" w:space="0" w:color="auto"/>
          </w:divBdr>
        </w:div>
        <w:div w:id="266545180">
          <w:marLeft w:val="0"/>
          <w:marRight w:val="0"/>
          <w:marTop w:val="0"/>
          <w:marBottom w:val="0"/>
          <w:divBdr>
            <w:top w:val="none" w:sz="0" w:space="0" w:color="auto"/>
            <w:left w:val="none" w:sz="0" w:space="0" w:color="auto"/>
            <w:bottom w:val="none" w:sz="0" w:space="0" w:color="auto"/>
            <w:right w:val="none" w:sz="0" w:space="0" w:color="auto"/>
          </w:divBdr>
        </w:div>
        <w:div w:id="1448547074">
          <w:marLeft w:val="0"/>
          <w:marRight w:val="0"/>
          <w:marTop w:val="0"/>
          <w:marBottom w:val="0"/>
          <w:divBdr>
            <w:top w:val="none" w:sz="0" w:space="0" w:color="auto"/>
            <w:left w:val="none" w:sz="0" w:space="0" w:color="auto"/>
            <w:bottom w:val="none" w:sz="0" w:space="0" w:color="auto"/>
            <w:right w:val="none" w:sz="0" w:space="0" w:color="auto"/>
          </w:divBdr>
        </w:div>
        <w:div w:id="953441707">
          <w:marLeft w:val="0"/>
          <w:marRight w:val="0"/>
          <w:marTop w:val="0"/>
          <w:marBottom w:val="0"/>
          <w:divBdr>
            <w:top w:val="none" w:sz="0" w:space="0" w:color="auto"/>
            <w:left w:val="none" w:sz="0" w:space="0" w:color="auto"/>
            <w:bottom w:val="none" w:sz="0" w:space="0" w:color="auto"/>
            <w:right w:val="none" w:sz="0" w:space="0" w:color="auto"/>
          </w:divBdr>
        </w:div>
        <w:div w:id="497188730">
          <w:marLeft w:val="0"/>
          <w:marRight w:val="0"/>
          <w:marTop w:val="0"/>
          <w:marBottom w:val="0"/>
          <w:divBdr>
            <w:top w:val="none" w:sz="0" w:space="0" w:color="auto"/>
            <w:left w:val="none" w:sz="0" w:space="0" w:color="auto"/>
            <w:bottom w:val="none" w:sz="0" w:space="0" w:color="auto"/>
            <w:right w:val="none" w:sz="0" w:space="0" w:color="auto"/>
          </w:divBdr>
        </w:div>
        <w:div w:id="605427258">
          <w:marLeft w:val="0"/>
          <w:marRight w:val="0"/>
          <w:marTop w:val="0"/>
          <w:marBottom w:val="0"/>
          <w:divBdr>
            <w:top w:val="none" w:sz="0" w:space="0" w:color="auto"/>
            <w:left w:val="none" w:sz="0" w:space="0" w:color="auto"/>
            <w:bottom w:val="none" w:sz="0" w:space="0" w:color="auto"/>
            <w:right w:val="none" w:sz="0" w:space="0" w:color="auto"/>
          </w:divBdr>
        </w:div>
        <w:div w:id="998000676">
          <w:marLeft w:val="0"/>
          <w:marRight w:val="0"/>
          <w:marTop w:val="0"/>
          <w:marBottom w:val="0"/>
          <w:divBdr>
            <w:top w:val="none" w:sz="0" w:space="0" w:color="auto"/>
            <w:left w:val="none" w:sz="0" w:space="0" w:color="auto"/>
            <w:bottom w:val="none" w:sz="0" w:space="0" w:color="auto"/>
            <w:right w:val="none" w:sz="0" w:space="0" w:color="auto"/>
          </w:divBdr>
        </w:div>
        <w:div w:id="477458523">
          <w:marLeft w:val="0"/>
          <w:marRight w:val="0"/>
          <w:marTop w:val="0"/>
          <w:marBottom w:val="0"/>
          <w:divBdr>
            <w:top w:val="none" w:sz="0" w:space="0" w:color="auto"/>
            <w:left w:val="none" w:sz="0" w:space="0" w:color="auto"/>
            <w:bottom w:val="none" w:sz="0" w:space="0" w:color="auto"/>
            <w:right w:val="none" w:sz="0" w:space="0" w:color="auto"/>
          </w:divBdr>
        </w:div>
        <w:div w:id="205723493">
          <w:marLeft w:val="0"/>
          <w:marRight w:val="0"/>
          <w:marTop w:val="0"/>
          <w:marBottom w:val="0"/>
          <w:divBdr>
            <w:top w:val="none" w:sz="0" w:space="0" w:color="auto"/>
            <w:left w:val="none" w:sz="0" w:space="0" w:color="auto"/>
            <w:bottom w:val="none" w:sz="0" w:space="0" w:color="auto"/>
            <w:right w:val="none" w:sz="0" w:space="0" w:color="auto"/>
          </w:divBdr>
        </w:div>
        <w:div w:id="280379941">
          <w:marLeft w:val="0"/>
          <w:marRight w:val="0"/>
          <w:marTop w:val="0"/>
          <w:marBottom w:val="0"/>
          <w:divBdr>
            <w:top w:val="none" w:sz="0" w:space="0" w:color="auto"/>
            <w:left w:val="none" w:sz="0" w:space="0" w:color="auto"/>
            <w:bottom w:val="none" w:sz="0" w:space="0" w:color="auto"/>
            <w:right w:val="none" w:sz="0" w:space="0" w:color="auto"/>
          </w:divBdr>
        </w:div>
        <w:div w:id="622617547">
          <w:marLeft w:val="0"/>
          <w:marRight w:val="0"/>
          <w:marTop w:val="0"/>
          <w:marBottom w:val="0"/>
          <w:divBdr>
            <w:top w:val="none" w:sz="0" w:space="0" w:color="auto"/>
            <w:left w:val="none" w:sz="0" w:space="0" w:color="auto"/>
            <w:bottom w:val="none" w:sz="0" w:space="0" w:color="auto"/>
            <w:right w:val="none" w:sz="0" w:space="0" w:color="auto"/>
          </w:divBdr>
        </w:div>
        <w:div w:id="73162736">
          <w:marLeft w:val="0"/>
          <w:marRight w:val="0"/>
          <w:marTop w:val="0"/>
          <w:marBottom w:val="0"/>
          <w:divBdr>
            <w:top w:val="none" w:sz="0" w:space="0" w:color="auto"/>
            <w:left w:val="none" w:sz="0" w:space="0" w:color="auto"/>
            <w:bottom w:val="none" w:sz="0" w:space="0" w:color="auto"/>
            <w:right w:val="none" w:sz="0" w:space="0" w:color="auto"/>
          </w:divBdr>
        </w:div>
        <w:div w:id="825978503">
          <w:marLeft w:val="0"/>
          <w:marRight w:val="0"/>
          <w:marTop w:val="0"/>
          <w:marBottom w:val="0"/>
          <w:divBdr>
            <w:top w:val="none" w:sz="0" w:space="0" w:color="auto"/>
            <w:left w:val="none" w:sz="0" w:space="0" w:color="auto"/>
            <w:bottom w:val="none" w:sz="0" w:space="0" w:color="auto"/>
            <w:right w:val="none" w:sz="0" w:space="0" w:color="auto"/>
          </w:divBdr>
        </w:div>
        <w:div w:id="1205168664">
          <w:marLeft w:val="0"/>
          <w:marRight w:val="0"/>
          <w:marTop w:val="0"/>
          <w:marBottom w:val="0"/>
          <w:divBdr>
            <w:top w:val="none" w:sz="0" w:space="0" w:color="auto"/>
            <w:left w:val="none" w:sz="0" w:space="0" w:color="auto"/>
            <w:bottom w:val="none" w:sz="0" w:space="0" w:color="auto"/>
            <w:right w:val="none" w:sz="0" w:space="0" w:color="auto"/>
          </w:divBdr>
        </w:div>
        <w:div w:id="1024133811">
          <w:marLeft w:val="0"/>
          <w:marRight w:val="0"/>
          <w:marTop w:val="0"/>
          <w:marBottom w:val="0"/>
          <w:divBdr>
            <w:top w:val="none" w:sz="0" w:space="0" w:color="auto"/>
            <w:left w:val="none" w:sz="0" w:space="0" w:color="auto"/>
            <w:bottom w:val="none" w:sz="0" w:space="0" w:color="auto"/>
            <w:right w:val="none" w:sz="0" w:space="0" w:color="auto"/>
          </w:divBdr>
        </w:div>
        <w:div w:id="2073263902">
          <w:marLeft w:val="0"/>
          <w:marRight w:val="0"/>
          <w:marTop w:val="0"/>
          <w:marBottom w:val="0"/>
          <w:divBdr>
            <w:top w:val="none" w:sz="0" w:space="0" w:color="auto"/>
            <w:left w:val="none" w:sz="0" w:space="0" w:color="auto"/>
            <w:bottom w:val="none" w:sz="0" w:space="0" w:color="auto"/>
            <w:right w:val="none" w:sz="0" w:space="0" w:color="auto"/>
          </w:divBdr>
        </w:div>
        <w:div w:id="1140154173">
          <w:marLeft w:val="0"/>
          <w:marRight w:val="0"/>
          <w:marTop w:val="0"/>
          <w:marBottom w:val="0"/>
          <w:divBdr>
            <w:top w:val="none" w:sz="0" w:space="0" w:color="auto"/>
            <w:left w:val="none" w:sz="0" w:space="0" w:color="auto"/>
            <w:bottom w:val="none" w:sz="0" w:space="0" w:color="auto"/>
            <w:right w:val="none" w:sz="0" w:space="0" w:color="auto"/>
          </w:divBdr>
        </w:div>
        <w:div w:id="1265111821">
          <w:marLeft w:val="0"/>
          <w:marRight w:val="0"/>
          <w:marTop w:val="0"/>
          <w:marBottom w:val="0"/>
          <w:divBdr>
            <w:top w:val="none" w:sz="0" w:space="0" w:color="auto"/>
            <w:left w:val="none" w:sz="0" w:space="0" w:color="auto"/>
            <w:bottom w:val="none" w:sz="0" w:space="0" w:color="auto"/>
            <w:right w:val="none" w:sz="0" w:space="0" w:color="auto"/>
          </w:divBdr>
        </w:div>
        <w:div w:id="1740518357">
          <w:marLeft w:val="0"/>
          <w:marRight w:val="0"/>
          <w:marTop w:val="0"/>
          <w:marBottom w:val="0"/>
          <w:divBdr>
            <w:top w:val="none" w:sz="0" w:space="0" w:color="auto"/>
            <w:left w:val="none" w:sz="0" w:space="0" w:color="auto"/>
            <w:bottom w:val="none" w:sz="0" w:space="0" w:color="auto"/>
            <w:right w:val="none" w:sz="0" w:space="0" w:color="auto"/>
          </w:divBdr>
        </w:div>
        <w:div w:id="2073235386">
          <w:marLeft w:val="0"/>
          <w:marRight w:val="0"/>
          <w:marTop w:val="0"/>
          <w:marBottom w:val="0"/>
          <w:divBdr>
            <w:top w:val="none" w:sz="0" w:space="0" w:color="auto"/>
            <w:left w:val="none" w:sz="0" w:space="0" w:color="auto"/>
            <w:bottom w:val="none" w:sz="0" w:space="0" w:color="auto"/>
            <w:right w:val="none" w:sz="0" w:space="0" w:color="auto"/>
          </w:divBdr>
        </w:div>
        <w:div w:id="1492060502">
          <w:marLeft w:val="0"/>
          <w:marRight w:val="0"/>
          <w:marTop w:val="0"/>
          <w:marBottom w:val="0"/>
          <w:divBdr>
            <w:top w:val="none" w:sz="0" w:space="0" w:color="auto"/>
            <w:left w:val="none" w:sz="0" w:space="0" w:color="auto"/>
            <w:bottom w:val="none" w:sz="0" w:space="0" w:color="auto"/>
            <w:right w:val="none" w:sz="0" w:space="0" w:color="auto"/>
          </w:divBdr>
        </w:div>
        <w:div w:id="838539092">
          <w:marLeft w:val="0"/>
          <w:marRight w:val="0"/>
          <w:marTop w:val="0"/>
          <w:marBottom w:val="0"/>
          <w:divBdr>
            <w:top w:val="none" w:sz="0" w:space="0" w:color="auto"/>
            <w:left w:val="none" w:sz="0" w:space="0" w:color="auto"/>
            <w:bottom w:val="none" w:sz="0" w:space="0" w:color="auto"/>
            <w:right w:val="none" w:sz="0" w:space="0" w:color="auto"/>
          </w:divBdr>
        </w:div>
        <w:div w:id="152986144">
          <w:marLeft w:val="0"/>
          <w:marRight w:val="0"/>
          <w:marTop w:val="0"/>
          <w:marBottom w:val="0"/>
          <w:divBdr>
            <w:top w:val="none" w:sz="0" w:space="0" w:color="auto"/>
            <w:left w:val="none" w:sz="0" w:space="0" w:color="auto"/>
            <w:bottom w:val="none" w:sz="0" w:space="0" w:color="auto"/>
            <w:right w:val="none" w:sz="0" w:space="0" w:color="auto"/>
          </w:divBdr>
        </w:div>
        <w:div w:id="2013219777">
          <w:marLeft w:val="0"/>
          <w:marRight w:val="0"/>
          <w:marTop w:val="0"/>
          <w:marBottom w:val="0"/>
          <w:divBdr>
            <w:top w:val="none" w:sz="0" w:space="0" w:color="auto"/>
            <w:left w:val="none" w:sz="0" w:space="0" w:color="auto"/>
            <w:bottom w:val="none" w:sz="0" w:space="0" w:color="auto"/>
            <w:right w:val="none" w:sz="0" w:space="0" w:color="auto"/>
          </w:divBdr>
        </w:div>
        <w:div w:id="1136606633">
          <w:marLeft w:val="0"/>
          <w:marRight w:val="0"/>
          <w:marTop w:val="0"/>
          <w:marBottom w:val="0"/>
          <w:divBdr>
            <w:top w:val="none" w:sz="0" w:space="0" w:color="auto"/>
            <w:left w:val="none" w:sz="0" w:space="0" w:color="auto"/>
            <w:bottom w:val="none" w:sz="0" w:space="0" w:color="auto"/>
            <w:right w:val="none" w:sz="0" w:space="0" w:color="auto"/>
          </w:divBdr>
        </w:div>
        <w:div w:id="80836439">
          <w:marLeft w:val="0"/>
          <w:marRight w:val="0"/>
          <w:marTop w:val="0"/>
          <w:marBottom w:val="0"/>
          <w:divBdr>
            <w:top w:val="none" w:sz="0" w:space="0" w:color="auto"/>
            <w:left w:val="none" w:sz="0" w:space="0" w:color="auto"/>
            <w:bottom w:val="none" w:sz="0" w:space="0" w:color="auto"/>
            <w:right w:val="none" w:sz="0" w:space="0" w:color="auto"/>
          </w:divBdr>
        </w:div>
        <w:div w:id="1687437567">
          <w:marLeft w:val="0"/>
          <w:marRight w:val="0"/>
          <w:marTop w:val="0"/>
          <w:marBottom w:val="0"/>
          <w:divBdr>
            <w:top w:val="none" w:sz="0" w:space="0" w:color="auto"/>
            <w:left w:val="none" w:sz="0" w:space="0" w:color="auto"/>
            <w:bottom w:val="none" w:sz="0" w:space="0" w:color="auto"/>
            <w:right w:val="none" w:sz="0" w:space="0" w:color="auto"/>
          </w:divBdr>
        </w:div>
        <w:div w:id="445583337">
          <w:marLeft w:val="0"/>
          <w:marRight w:val="0"/>
          <w:marTop w:val="0"/>
          <w:marBottom w:val="0"/>
          <w:divBdr>
            <w:top w:val="none" w:sz="0" w:space="0" w:color="auto"/>
            <w:left w:val="none" w:sz="0" w:space="0" w:color="auto"/>
            <w:bottom w:val="none" w:sz="0" w:space="0" w:color="auto"/>
            <w:right w:val="none" w:sz="0" w:space="0" w:color="auto"/>
          </w:divBdr>
        </w:div>
        <w:div w:id="2064597805">
          <w:marLeft w:val="0"/>
          <w:marRight w:val="0"/>
          <w:marTop w:val="0"/>
          <w:marBottom w:val="0"/>
          <w:divBdr>
            <w:top w:val="none" w:sz="0" w:space="0" w:color="auto"/>
            <w:left w:val="none" w:sz="0" w:space="0" w:color="auto"/>
            <w:bottom w:val="none" w:sz="0" w:space="0" w:color="auto"/>
            <w:right w:val="none" w:sz="0" w:space="0" w:color="auto"/>
          </w:divBdr>
        </w:div>
        <w:div w:id="596910376">
          <w:marLeft w:val="0"/>
          <w:marRight w:val="0"/>
          <w:marTop w:val="0"/>
          <w:marBottom w:val="0"/>
          <w:divBdr>
            <w:top w:val="none" w:sz="0" w:space="0" w:color="auto"/>
            <w:left w:val="none" w:sz="0" w:space="0" w:color="auto"/>
            <w:bottom w:val="none" w:sz="0" w:space="0" w:color="auto"/>
            <w:right w:val="none" w:sz="0" w:space="0" w:color="auto"/>
          </w:divBdr>
        </w:div>
        <w:div w:id="2094815609">
          <w:marLeft w:val="0"/>
          <w:marRight w:val="0"/>
          <w:marTop w:val="0"/>
          <w:marBottom w:val="0"/>
          <w:divBdr>
            <w:top w:val="none" w:sz="0" w:space="0" w:color="auto"/>
            <w:left w:val="none" w:sz="0" w:space="0" w:color="auto"/>
            <w:bottom w:val="none" w:sz="0" w:space="0" w:color="auto"/>
            <w:right w:val="none" w:sz="0" w:space="0" w:color="auto"/>
          </w:divBdr>
        </w:div>
        <w:div w:id="244261956">
          <w:marLeft w:val="0"/>
          <w:marRight w:val="0"/>
          <w:marTop w:val="0"/>
          <w:marBottom w:val="0"/>
          <w:divBdr>
            <w:top w:val="none" w:sz="0" w:space="0" w:color="auto"/>
            <w:left w:val="none" w:sz="0" w:space="0" w:color="auto"/>
            <w:bottom w:val="none" w:sz="0" w:space="0" w:color="auto"/>
            <w:right w:val="none" w:sz="0" w:space="0" w:color="auto"/>
          </w:divBdr>
        </w:div>
        <w:div w:id="1239553129">
          <w:marLeft w:val="0"/>
          <w:marRight w:val="0"/>
          <w:marTop w:val="0"/>
          <w:marBottom w:val="0"/>
          <w:divBdr>
            <w:top w:val="none" w:sz="0" w:space="0" w:color="auto"/>
            <w:left w:val="none" w:sz="0" w:space="0" w:color="auto"/>
            <w:bottom w:val="none" w:sz="0" w:space="0" w:color="auto"/>
            <w:right w:val="none" w:sz="0" w:space="0" w:color="auto"/>
          </w:divBdr>
        </w:div>
        <w:div w:id="2094816652">
          <w:marLeft w:val="0"/>
          <w:marRight w:val="0"/>
          <w:marTop w:val="0"/>
          <w:marBottom w:val="0"/>
          <w:divBdr>
            <w:top w:val="none" w:sz="0" w:space="0" w:color="auto"/>
            <w:left w:val="none" w:sz="0" w:space="0" w:color="auto"/>
            <w:bottom w:val="none" w:sz="0" w:space="0" w:color="auto"/>
            <w:right w:val="none" w:sz="0" w:space="0" w:color="auto"/>
          </w:divBdr>
        </w:div>
        <w:div w:id="1835027309">
          <w:marLeft w:val="0"/>
          <w:marRight w:val="0"/>
          <w:marTop w:val="0"/>
          <w:marBottom w:val="0"/>
          <w:divBdr>
            <w:top w:val="none" w:sz="0" w:space="0" w:color="auto"/>
            <w:left w:val="none" w:sz="0" w:space="0" w:color="auto"/>
            <w:bottom w:val="none" w:sz="0" w:space="0" w:color="auto"/>
            <w:right w:val="none" w:sz="0" w:space="0" w:color="auto"/>
          </w:divBdr>
        </w:div>
        <w:div w:id="728695985">
          <w:marLeft w:val="0"/>
          <w:marRight w:val="0"/>
          <w:marTop w:val="0"/>
          <w:marBottom w:val="0"/>
          <w:divBdr>
            <w:top w:val="none" w:sz="0" w:space="0" w:color="auto"/>
            <w:left w:val="none" w:sz="0" w:space="0" w:color="auto"/>
            <w:bottom w:val="none" w:sz="0" w:space="0" w:color="auto"/>
            <w:right w:val="none" w:sz="0" w:space="0" w:color="auto"/>
          </w:divBdr>
        </w:div>
        <w:div w:id="131676217">
          <w:marLeft w:val="0"/>
          <w:marRight w:val="0"/>
          <w:marTop w:val="0"/>
          <w:marBottom w:val="0"/>
          <w:divBdr>
            <w:top w:val="none" w:sz="0" w:space="0" w:color="auto"/>
            <w:left w:val="none" w:sz="0" w:space="0" w:color="auto"/>
            <w:bottom w:val="none" w:sz="0" w:space="0" w:color="auto"/>
            <w:right w:val="none" w:sz="0" w:space="0" w:color="auto"/>
          </w:divBdr>
        </w:div>
        <w:div w:id="2128155280">
          <w:marLeft w:val="0"/>
          <w:marRight w:val="0"/>
          <w:marTop w:val="0"/>
          <w:marBottom w:val="0"/>
          <w:divBdr>
            <w:top w:val="none" w:sz="0" w:space="0" w:color="auto"/>
            <w:left w:val="none" w:sz="0" w:space="0" w:color="auto"/>
            <w:bottom w:val="none" w:sz="0" w:space="0" w:color="auto"/>
            <w:right w:val="none" w:sz="0" w:space="0" w:color="auto"/>
          </w:divBdr>
        </w:div>
        <w:div w:id="994532495">
          <w:marLeft w:val="0"/>
          <w:marRight w:val="0"/>
          <w:marTop w:val="0"/>
          <w:marBottom w:val="0"/>
          <w:divBdr>
            <w:top w:val="none" w:sz="0" w:space="0" w:color="auto"/>
            <w:left w:val="none" w:sz="0" w:space="0" w:color="auto"/>
            <w:bottom w:val="none" w:sz="0" w:space="0" w:color="auto"/>
            <w:right w:val="none" w:sz="0" w:space="0" w:color="auto"/>
          </w:divBdr>
        </w:div>
        <w:div w:id="2138864854">
          <w:marLeft w:val="0"/>
          <w:marRight w:val="0"/>
          <w:marTop w:val="0"/>
          <w:marBottom w:val="0"/>
          <w:divBdr>
            <w:top w:val="none" w:sz="0" w:space="0" w:color="auto"/>
            <w:left w:val="none" w:sz="0" w:space="0" w:color="auto"/>
            <w:bottom w:val="none" w:sz="0" w:space="0" w:color="auto"/>
            <w:right w:val="none" w:sz="0" w:space="0" w:color="auto"/>
          </w:divBdr>
        </w:div>
        <w:div w:id="1218905039">
          <w:marLeft w:val="0"/>
          <w:marRight w:val="0"/>
          <w:marTop w:val="0"/>
          <w:marBottom w:val="0"/>
          <w:divBdr>
            <w:top w:val="none" w:sz="0" w:space="0" w:color="auto"/>
            <w:left w:val="none" w:sz="0" w:space="0" w:color="auto"/>
            <w:bottom w:val="none" w:sz="0" w:space="0" w:color="auto"/>
            <w:right w:val="none" w:sz="0" w:space="0" w:color="auto"/>
          </w:divBdr>
        </w:div>
        <w:div w:id="578561962">
          <w:marLeft w:val="0"/>
          <w:marRight w:val="0"/>
          <w:marTop w:val="0"/>
          <w:marBottom w:val="0"/>
          <w:divBdr>
            <w:top w:val="none" w:sz="0" w:space="0" w:color="auto"/>
            <w:left w:val="none" w:sz="0" w:space="0" w:color="auto"/>
            <w:bottom w:val="none" w:sz="0" w:space="0" w:color="auto"/>
            <w:right w:val="none" w:sz="0" w:space="0" w:color="auto"/>
          </w:divBdr>
        </w:div>
        <w:div w:id="940993336">
          <w:marLeft w:val="0"/>
          <w:marRight w:val="0"/>
          <w:marTop w:val="0"/>
          <w:marBottom w:val="0"/>
          <w:divBdr>
            <w:top w:val="none" w:sz="0" w:space="0" w:color="auto"/>
            <w:left w:val="none" w:sz="0" w:space="0" w:color="auto"/>
            <w:bottom w:val="none" w:sz="0" w:space="0" w:color="auto"/>
            <w:right w:val="none" w:sz="0" w:space="0" w:color="auto"/>
          </w:divBdr>
        </w:div>
        <w:div w:id="2093971344">
          <w:marLeft w:val="0"/>
          <w:marRight w:val="0"/>
          <w:marTop w:val="0"/>
          <w:marBottom w:val="0"/>
          <w:divBdr>
            <w:top w:val="none" w:sz="0" w:space="0" w:color="auto"/>
            <w:left w:val="none" w:sz="0" w:space="0" w:color="auto"/>
            <w:bottom w:val="none" w:sz="0" w:space="0" w:color="auto"/>
            <w:right w:val="none" w:sz="0" w:space="0" w:color="auto"/>
          </w:divBdr>
        </w:div>
        <w:div w:id="1945650521">
          <w:marLeft w:val="0"/>
          <w:marRight w:val="0"/>
          <w:marTop w:val="0"/>
          <w:marBottom w:val="0"/>
          <w:divBdr>
            <w:top w:val="none" w:sz="0" w:space="0" w:color="auto"/>
            <w:left w:val="none" w:sz="0" w:space="0" w:color="auto"/>
            <w:bottom w:val="none" w:sz="0" w:space="0" w:color="auto"/>
            <w:right w:val="none" w:sz="0" w:space="0" w:color="auto"/>
          </w:divBdr>
        </w:div>
        <w:div w:id="2069651049">
          <w:marLeft w:val="0"/>
          <w:marRight w:val="0"/>
          <w:marTop w:val="0"/>
          <w:marBottom w:val="0"/>
          <w:divBdr>
            <w:top w:val="none" w:sz="0" w:space="0" w:color="auto"/>
            <w:left w:val="none" w:sz="0" w:space="0" w:color="auto"/>
            <w:bottom w:val="none" w:sz="0" w:space="0" w:color="auto"/>
            <w:right w:val="none" w:sz="0" w:space="0" w:color="auto"/>
          </w:divBdr>
        </w:div>
        <w:div w:id="326788819">
          <w:marLeft w:val="0"/>
          <w:marRight w:val="0"/>
          <w:marTop w:val="0"/>
          <w:marBottom w:val="0"/>
          <w:divBdr>
            <w:top w:val="none" w:sz="0" w:space="0" w:color="auto"/>
            <w:left w:val="none" w:sz="0" w:space="0" w:color="auto"/>
            <w:bottom w:val="none" w:sz="0" w:space="0" w:color="auto"/>
            <w:right w:val="none" w:sz="0" w:space="0" w:color="auto"/>
          </w:divBdr>
        </w:div>
        <w:div w:id="1689062699">
          <w:marLeft w:val="0"/>
          <w:marRight w:val="0"/>
          <w:marTop w:val="0"/>
          <w:marBottom w:val="0"/>
          <w:divBdr>
            <w:top w:val="none" w:sz="0" w:space="0" w:color="auto"/>
            <w:left w:val="none" w:sz="0" w:space="0" w:color="auto"/>
            <w:bottom w:val="none" w:sz="0" w:space="0" w:color="auto"/>
            <w:right w:val="none" w:sz="0" w:space="0" w:color="auto"/>
          </w:divBdr>
        </w:div>
        <w:div w:id="1129586722">
          <w:marLeft w:val="0"/>
          <w:marRight w:val="0"/>
          <w:marTop w:val="0"/>
          <w:marBottom w:val="0"/>
          <w:divBdr>
            <w:top w:val="none" w:sz="0" w:space="0" w:color="auto"/>
            <w:left w:val="none" w:sz="0" w:space="0" w:color="auto"/>
            <w:bottom w:val="none" w:sz="0" w:space="0" w:color="auto"/>
            <w:right w:val="none" w:sz="0" w:space="0" w:color="auto"/>
          </w:divBdr>
        </w:div>
        <w:div w:id="1495606211">
          <w:marLeft w:val="0"/>
          <w:marRight w:val="0"/>
          <w:marTop w:val="0"/>
          <w:marBottom w:val="0"/>
          <w:divBdr>
            <w:top w:val="none" w:sz="0" w:space="0" w:color="auto"/>
            <w:left w:val="none" w:sz="0" w:space="0" w:color="auto"/>
            <w:bottom w:val="none" w:sz="0" w:space="0" w:color="auto"/>
            <w:right w:val="none" w:sz="0" w:space="0" w:color="auto"/>
          </w:divBdr>
        </w:div>
        <w:div w:id="1904103574">
          <w:marLeft w:val="0"/>
          <w:marRight w:val="0"/>
          <w:marTop w:val="0"/>
          <w:marBottom w:val="0"/>
          <w:divBdr>
            <w:top w:val="none" w:sz="0" w:space="0" w:color="auto"/>
            <w:left w:val="none" w:sz="0" w:space="0" w:color="auto"/>
            <w:bottom w:val="none" w:sz="0" w:space="0" w:color="auto"/>
            <w:right w:val="none" w:sz="0" w:space="0" w:color="auto"/>
          </w:divBdr>
        </w:div>
        <w:div w:id="855578525">
          <w:marLeft w:val="0"/>
          <w:marRight w:val="0"/>
          <w:marTop w:val="0"/>
          <w:marBottom w:val="0"/>
          <w:divBdr>
            <w:top w:val="none" w:sz="0" w:space="0" w:color="auto"/>
            <w:left w:val="none" w:sz="0" w:space="0" w:color="auto"/>
            <w:bottom w:val="none" w:sz="0" w:space="0" w:color="auto"/>
            <w:right w:val="none" w:sz="0" w:space="0" w:color="auto"/>
          </w:divBdr>
        </w:div>
        <w:div w:id="2116972023">
          <w:marLeft w:val="0"/>
          <w:marRight w:val="0"/>
          <w:marTop w:val="0"/>
          <w:marBottom w:val="0"/>
          <w:divBdr>
            <w:top w:val="none" w:sz="0" w:space="0" w:color="auto"/>
            <w:left w:val="none" w:sz="0" w:space="0" w:color="auto"/>
            <w:bottom w:val="none" w:sz="0" w:space="0" w:color="auto"/>
            <w:right w:val="none" w:sz="0" w:space="0" w:color="auto"/>
          </w:divBdr>
        </w:div>
        <w:div w:id="1113086679">
          <w:marLeft w:val="0"/>
          <w:marRight w:val="0"/>
          <w:marTop w:val="0"/>
          <w:marBottom w:val="0"/>
          <w:divBdr>
            <w:top w:val="none" w:sz="0" w:space="0" w:color="auto"/>
            <w:left w:val="none" w:sz="0" w:space="0" w:color="auto"/>
            <w:bottom w:val="none" w:sz="0" w:space="0" w:color="auto"/>
            <w:right w:val="none" w:sz="0" w:space="0" w:color="auto"/>
          </w:divBdr>
        </w:div>
        <w:div w:id="112360153">
          <w:marLeft w:val="0"/>
          <w:marRight w:val="0"/>
          <w:marTop w:val="0"/>
          <w:marBottom w:val="0"/>
          <w:divBdr>
            <w:top w:val="none" w:sz="0" w:space="0" w:color="auto"/>
            <w:left w:val="none" w:sz="0" w:space="0" w:color="auto"/>
            <w:bottom w:val="none" w:sz="0" w:space="0" w:color="auto"/>
            <w:right w:val="none" w:sz="0" w:space="0" w:color="auto"/>
          </w:divBdr>
        </w:div>
        <w:div w:id="1887911507">
          <w:marLeft w:val="0"/>
          <w:marRight w:val="0"/>
          <w:marTop w:val="0"/>
          <w:marBottom w:val="0"/>
          <w:divBdr>
            <w:top w:val="none" w:sz="0" w:space="0" w:color="auto"/>
            <w:left w:val="none" w:sz="0" w:space="0" w:color="auto"/>
            <w:bottom w:val="none" w:sz="0" w:space="0" w:color="auto"/>
            <w:right w:val="none" w:sz="0" w:space="0" w:color="auto"/>
          </w:divBdr>
        </w:div>
        <w:div w:id="532113304">
          <w:marLeft w:val="0"/>
          <w:marRight w:val="0"/>
          <w:marTop w:val="0"/>
          <w:marBottom w:val="0"/>
          <w:divBdr>
            <w:top w:val="none" w:sz="0" w:space="0" w:color="auto"/>
            <w:left w:val="none" w:sz="0" w:space="0" w:color="auto"/>
            <w:bottom w:val="none" w:sz="0" w:space="0" w:color="auto"/>
            <w:right w:val="none" w:sz="0" w:space="0" w:color="auto"/>
          </w:divBdr>
        </w:div>
        <w:div w:id="1446078400">
          <w:marLeft w:val="0"/>
          <w:marRight w:val="0"/>
          <w:marTop w:val="0"/>
          <w:marBottom w:val="0"/>
          <w:divBdr>
            <w:top w:val="none" w:sz="0" w:space="0" w:color="auto"/>
            <w:left w:val="none" w:sz="0" w:space="0" w:color="auto"/>
            <w:bottom w:val="none" w:sz="0" w:space="0" w:color="auto"/>
            <w:right w:val="none" w:sz="0" w:space="0" w:color="auto"/>
          </w:divBdr>
        </w:div>
        <w:div w:id="1734741194">
          <w:marLeft w:val="0"/>
          <w:marRight w:val="0"/>
          <w:marTop w:val="0"/>
          <w:marBottom w:val="0"/>
          <w:divBdr>
            <w:top w:val="none" w:sz="0" w:space="0" w:color="auto"/>
            <w:left w:val="none" w:sz="0" w:space="0" w:color="auto"/>
            <w:bottom w:val="none" w:sz="0" w:space="0" w:color="auto"/>
            <w:right w:val="none" w:sz="0" w:space="0" w:color="auto"/>
          </w:divBdr>
        </w:div>
        <w:div w:id="486675863">
          <w:marLeft w:val="0"/>
          <w:marRight w:val="0"/>
          <w:marTop w:val="0"/>
          <w:marBottom w:val="0"/>
          <w:divBdr>
            <w:top w:val="none" w:sz="0" w:space="0" w:color="auto"/>
            <w:left w:val="none" w:sz="0" w:space="0" w:color="auto"/>
            <w:bottom w:val="none" w:sz="0" w:space="0" w:color="auto"/>
            <w:right w:val="none" w:sz="0" w:space="0" w:color="auto"/>
          </w:divBdr>
        </w:div>
        <w:div w:id="1455054449">
          <w:marLeft w:val="0"/>
          <w:marRight w:val="0"/>
          <w:marTop w:val="0"/>
          <w:marBottom w:val="0"/>
          <w:divBdr>
            <w:top w:val="none" w:sz="0" w:space="0" w:color="auto"/>
            <w:left w:val="none" w:sz="0" w:space="0" w:color="auto"/>
            <w:bottom w:val="none" w:sz="0" w:space="0" w:color="auto"/>
            <w:right w:val="none" w:sz="0" w:space="0" w:color="auto"/>
          </w:divBdr>
        </w:div>
        <w:div w:id="1087464101">
          <w:marLeft w:val="0"/>
          <w:marRight w:val="0"/>
          <w:marTop w:val="0"/>
          <w:marBottom w:val="0"/>
          <w:divBdr>
            <w:top w:val="none" w:sz="0" w:space="0" w:color="auto"/>
            <w:left w:val="none" w:sz="0" w:space="0" w:color="auto"/>
            <w:bottom w:val="none" w:sz="0" w:space="0" w:color="auto"/>
            <w:right w:val="none" w:sz="0" w:space="0" w:color="auto"/>
          </w:divBdr>
        </w:div>
        <w:div w:id="2128699067">
          <w:marLeft w:val="0"/>
          <w:marRight w:val="0"/>
          <w:marTop w:val="0"/>
          <w:marBottom w:val="0"/>
          <w:divBdr>
            <w:top w:val="none" w:sz="0" w:space="0" w:color="auto"/>
            <w:left w:val="none" w:sz="0" w:space="0" w:color="auto"/>
            <w:bottom w:val="none" w:sz="0" w:space="0" w:color="auto"/>
            <w:right w:val="none" w:sz="0" w:space="0" w:color="auto"/>
          </w:divBdr>
        </w:div>
        <w:div w:id="1411733639">
          <w:marLeft w:val="0"/>
          <w:marRight w:val="0"/>
          <w:marTop w:val="0"/>
          <w:marBottom w:val="0"/>
          <w:divBdr>
            <w:top w:val="none" w:sz="0" w:space="0" w:color="auto"/>
            <w:left w:val="none" w:sz="0" w:space="0" w:color="auto"/>
            <w:bottom w:val="none" w:sz="0" w:space="0" w:color="auto"/>
            <w:right w:val="none" w:sz="0" w:space="0" w:color="auto"/>
          </w:divBdr>
        </w:div>
        <w:div w:id="1737122734">
          <w:marLeft w:val="0"/>
          <w:marRight w:val="0"/>
          <w:marTop w:val="0"/>
          <w:marBottom w:val="0"/>
          <w:divBdr>
            <w:top w:val="none" w:sz="0" w:space="0" w:color="auto"/>
            <w:left w:val="none" w:sz="0" w:space="0" w:color="auto"/>
            <w:bottom w:val="none" w:sz="0" w:space="0" w:color="auto"/>
            <w:right w:val="none" w:sz="0" w:space="0" w:color="auto"/>
          </w:divBdr>
        </w:div>
        <w:div w:id="684669327">
          <w:marLeft w:val="0"/>
          <w:marRight w:val="0"/>
          <w:marTop w:val="0"/>
          <w:marBottom w:val="0"/>
          <w:divBdr>
            <w:top w:val="none" w:sz="0" w:space="0" w:color="auto"/>
            <w:left w:val="none" w:sz="0" w:space="0" w:color="auto"/>
            <w:bottom w:val="none" w:sz="0" w:space="0" w:color="auto"/>
            <w:right w:val="none" w:sz="0" w:space="0" w:color="auto"/>
          </w:divBdr>
        </w:div>
        <w:div w:id="1124076065">
          <w:marLeft w:val="0"/>
          <w:marRight w:val="0"/>
          <w:marTop w:val="0"/>
          <w:marBottom w:val="0"/>
          <w:divBdr>
            <w:top w:val="none" w:sz="0" w:space="0" w:color="auto"/>
            <w:left w:val="none" w:sz="0" w:space="0" w:color="auto"/>
            <w:bottom w:val="none" w:sz="0" w:space="0" w:color="auto"/>
            <w:right w:val="none" w:sz="0" w:space="0" w:color="auto"/>
          </w:divBdr>
        </w:div>
        <w:div w:id="471018417">
          <w:marLeft w:val="0"/>
          <w:marRight w:val="0"/>
          <w:marTop w:val="0"/>
          <w:marBottom w:val="0"/>
          <w:divBdr>
            <w:top w:val="none" w:sz="0" w:space="0" w:color="auto"/>
            <w:left w:val="none" w:sz="0" w:space="0" w:color="auto"/>
            <w:bottom w:val="none" w:sz="0" w:space="0" w:color="auto"/>
            <w:right w:val="none" w:sz="0" w:space="0" w:color="auto"/>
          </w:divBdr>
        </w:div>
        <w:div w:id="945771825">
          <w:marLeft w:val="0"/>
          <w:marRight w:val="0"/>
          <w:marTop w:val="0"/>
          <w:marBottom w:val="0"/>
          <w:divBdr>
            <w:top w:val="none" w:sz="0" w:space="0" w:color="auto"/>
            <w:left w:val="none" w:sz="0" w:space="0" w:color="auto"/>
            <w:bottom w:val="none" w:sz="0" w:space="0" w:color="auto"/>
            <w:right w:val="none" w:sz="0" w:space="0" w:color="auto"/>
          </w:divBdr>
        </w:div>
        <w:div w:id="1328509798">
          <w:marLeft w:val="0"/>
          <w:marRight w:val="0"/>
          <w:marTop w:val="0"/>
          <w:marBottom w:val="0"/>
          <w:divBdr>
            <w:top w:val="none" w:sz="0" w:space="0" w:color="auto"/>
            <w:left w:val="none" w:sz="0" w:space="0" w:color="auto"/>
            <w:bottom w:val="none" w:sz="0" w:space="0" w:color="auto"/>
            <w:right w:val="none" w:sz="0" w:space="0" w:color="auto"/>
          </w:divBdr>
        </w:div>
        <w:div w:id="1041825872">
          <w:marLeft w:val="0"/>
          <w:marRight w:val="0"/>
          <w:marTop w:val="0"/>
          <w:marBottom w:val="0"/>
          <w:divBdr>
            <w:top w:val="none" w:sz="0" w:space="0" w:color="auto"/>
            <w:left w:val="none" w:sz="0" w:space="0" w:color="auto"/>
            <w:bottom w:val="none" w:sz="0" w:space="0" w:color="auto"/>
            <w:right w:val="none" w:sz="0" w:space="0" w:color="auto"/>
          </w:divBdr>
        </w:div>
        <w:div w:id="163976679">
          <w:marLeft w:val="0"/>
          <w:marRight w:val="0"/>
          <w:marTop w:val="0"/>
          <w:marBottom w:val="0"/>
          <w:divBdr>
            <w:top w:val="none" w:sz="0" w:space="0" w:color="auto"/>
            <w:left w:val="none" w:sz="0" w:space="0" w:color="auto"/>
            <w:bottom w:val="none" w:sz="0" w:space="0" w:color="auto"/>
            <w:right w:val="none" w:sz="0" w:space="0" w:color="auto"/>
          </w:divBdr>
        </w:div>
        <w:div w:id="1297250578">
          <w:marLeft w:val="0"/>
          <w:marRight w:val="0"/>
          <w:marTop w:val="0"/>
          <w:marBottom w:val="0"/>
          <w:divBdr>
            <w:top w:val="none" w:sz="0" w:space="0" w:color="auto"/>
            <w:left w:val="none" w:sz="0" w:space="0" w:color="auto"/>
            <w:bottom w:val="none" w:sz="0" w:space="0" w:color="auto"/>
            <w:right w:val="none" w:sz="0" w:space="0" w:color="auto"/>
          </w:divBdr>
        </w:div>
        <w:div w:id="1713189636">
          <w:marLeft w:val="0"/>
          <w:marRight w:val="0"/>
          <w:marTop w:val="0"/>
          <w:marBottom w:val="0"/>
          <w:divBdr>
            <w:top w:val="none" w:sz="0" w:space="0" w:color="auto"/>
            <w:left w:val="none" w:sz="0" w:space="0" w:color="auto"/>
            <w:bottom w:val="none" w:sz="0" w:space="0" w:color="auto"/>
            <w:right w:val="none" w:sz="0" w:space="0" w:color="auto"/>
          </w:divBdr>
        </w:div>
        <w:div w:id="878083272">
          <w:marLeft w:val="0"/>
          <w:marRight w:val="0"/>
          <w:marTop w:val="0"/>
          <w:marBottom w:val="0"/>
          <w:divBdr>
            <w:top w:val="none" w:sz="0" w:space="0" w:color="auto"/>
            <w:left w:val="none" w:sz="0" w:space="0" w:color="auto"/>
            <w:bottom w:val="none" w:sz="0" w:space="0" w:color="auto"/>
            <w:right w:val="none" w:sz="0" w:space="0" w:color="auto"/>
          </w:divBdr>
        </w:div>
        <w:div w:id="1012991809">
          <w:marLeft w:val="0"/>
          <w:marRight w:val="0"/>
          <w:marTop w:val="0"/>
          <w:marBottom w:val="0"/>
          <w:divBdr>
            <w:top w:val="none" w:sz="0" w:space="0" w:color="auto"/>
            <w:left w:val="none" w:sz="0" w:space="0" w:color="auto"/>
            <w:bottom w:val="none" w:sz="0" w:space="0" w:color="auto"/>
            <w:right w:val="none" w:sz="0" w:space="0" w:color="auto"/>
          </w:divBdr>
        </w:div>
        <w:div w:id="1446193017">
          <w:marLeft w:val="0"/>
          <w:marRight w:val="0"/>
          <w:marTop w:val="0"/>
          <w:marBottom w:val="0"/>
          <w:divBdr>
            <w:top w:val="none" w:sz="0" w:space="0" w:color="auto"/>
            <w:left w:val="none" w:sz="0" w:space="0" w:color="auto"/>
            <w:bottom w:val="none" w:sz="0" w:space="0" w:color="auto"/>
            <w:right w:val="none" w:sz="0" w:space="0" w:color="auto"/>
          </w:divBdr>
        </w:div>
        <w:div w:id="1654065161">
          <w:marLeft w:val="0"/>
          <w:marRight w:val="0"/>
          <w:marTop w:val="0"/>
          <w:marBottom w:val="0"/>
          <w:divBdr>
            <w:top w:val="none" w:sz="0" w:space="0" w:color="auto"/>
            <w:left w:val="none" w:sz="0" w:space="0" w:color="auto"/>
            <w:bottom w:val="none" w:sz="0" w:space="0" w:color="auto"/>
            <w:right w:val="none" w:sz="0" w:space="0" w:color="auto"/>
          </w:divBdr>
        </w:div>
        <w:div w:id="1348095057">
          <w:marLeft w:val="0"/>
          <w:marRight w:val="0"/>
          <w:marTop w:val="0"/>
          <w:marBottom w:val="0"/>
          <w:divBdr>
            <w:top w:val="none" w:sz="0" w:space="0" w:color="auto"/>
            <w:left w:val="none" w:sz="0" w:space="0" w:color="auto"/>
            <w:bottom w:val="none" w:sz="0" w:space="0" w:color="auto"/>
            <w:right w:val="none" w:sz="0" w:space="0" w:color="auto"/>
          </w:divBdr>
        </w:div>
        <w:div w:id="1866822037">
          <w:marLeft w:val="0"/>
          <w:marRight w:val="0"/>
          <w:marTop w:val="0"/>
          <w:marBottom w:val="0"/>
          <w:divBdr>
            <w:top w:val="none" w:sz="0" w:space="0" w:color="auto"/>
            <w:left w:val="none" w:sz="0" w:space="0" w:color="auto"/>
            <w:bottom w:val="none" w:sz="0" w:space="0" w:color="auto"/>
            <w:right w:val="none" w:sz="0" w:space="0" w:color="auto"/>
          </w:divBdr>
        </w:div>
        <w:div w:id="2092506373">
          <w:marLeft w:val="0"/>
          <w:marRight w:val="0"/>
          <w:marTop w:val="0"/>
          <w:marBottom w:val="0"/>
          <w:divBdr>
            <w:top w:val="none" w:sz="0" w:space="0" w:color="auto"/>
            <w:left w:val="none" w:sz="0" w:space="0" w:color="auto"/>
            <w:bottom w:val="none" w:sz="0" w:space="0" w:color="auto"/>
            <w:right w:val="none" w:sz="0" w:space="0" w:color="auto"/>
          </w:divBdr>
        </w:div>
        <w:div w:id="1331904000">
          <w:marLeft w:val="0"/>
          <w:marRight w:val="0"/>
          <w:marTop w:val="0"/>
          <w:marBottom w:val="0"/>
          <w:divBdr>
            <w:top w:val="none" w:sz="0" w:space="0" w:color="auto"/>
            <w:left w:val="none" w:sz="0" w:space="0" w:color="auto"/>
            <w:bottom w:val="none" w:sz="0" w:space="0" w:color="auto"/>
            <w:right w:val="none" w:sz="0" w:space="0" w:color="auto"/>
          </w:divBdr>
        </w:div>
        <w:div w:id="771512225">
          <w:marLeft w:val="0"/>
          <w:marRight w:val="0"/>
          <w:marTop w:val="0"/>
          <w:marBottom w:val="0"/>
          <w:divBdr>
            <w:top w:val="none" w:sz="0" w:space="0" w:color="auto"/>
            <w:left w:val="none" w:sz="0" w:space="0" w:color="auto"/>
            <w:bottom w:val="none" w:sz="0" w:space="0" w:color="auto"/>
            <w:right w:val="none" w:sz="0" w:space="0" w:color="auto"/>
          </w:divBdr>
        </w:div>
        <w:div w:id="1870947361">
          <w:marLeft w:val="0"/>
          <w:marRight w:val="0"/>
          <w:marTop w:val="0"/>
          <w:marBottom w:val="0"/>
          <w:divBdr>
            <w:top w:val="none" w:sz="0" w:space="0" w:color="auto"/>
            <w:left w:val="none" w:sz="0" w:space="0" w:color="auto"/>
            <w:bottom w:val="none" w:sz="0" w:space="0" w:color="auto"/>
            <w:right w:val="none" w:sz="0" w:space="0" w:color="auto"/>
          </w:divBdr>
        </w:div>
        <w:div w:id="1964924753">
          <w:marLeft w:val="0"/>
          <w:marRight w:val="0"/>
          <w:marTop w:val="0"/>
          <w:marBottom w:val="0"/>
          <w:divBdr>
            <w:top w:val="none" w:sz="0" w:space="0" w:color="auto"/>
            <w:left w:val="none" w:sz="0" w:space="0" w:color="auto"/>
            <w:bottom w:val="none" w:sz="0" w:space="0" w:color="auto"/>
            <w:right w:val="none" w:sz="0" w:space="0" w:color="auto"/>
          </w:divBdr>
        </w:div>
        <w:div w:id="1369447117">
          <w:marLeft w:val="0"/>
          <w:marRight w:val="0"/>
          <w:marTop w:val="0"/>
          <w:marBottom w:val="0"/>
          <w:divBdr>
            <w:top w:val="none" w:sz="0" w:space="0" w:color="auto"/>
            <w:left w:val="none" w:sz="0" w:space="0" w:color="auto"/>
            <w:bottom w:val="none" w:sz="0" w:space="0" w:color="auto"/>
            <w:right w:val="none" w:sz="0" w:space="0" w:color="auto"/>
          </w:divBdr>
        </w:div>
        <w:div w:id="677540913">
          <w:marLeft w:val="0"/>
          <w:marRight w:val="0"/>
          <w:marTop w:val="0"/>
          <w:marBottom w:val="0"/>
          <w:divBdr>
            <w:top w:val="none" w:sz="0" w:space="0" w:color="auto"/>
            <w:left w:val="none" w:sz="0" w:space="0" w:color="auto"/>
            <w:bottom w:val="none" w:sz="0" w:space="0" w:color="auto"/>
            <w:right w:val="none" w:sz="0" w:space="0" w:color="auto"/>
          </w:divBdr>
        </w:div>
        <w:div w:id="884608638">
          <w:marLeft w:val="0"/>
          <w:marRight w:val="0"/>
          <w:marTop w:val="0"/>
          <w:marBottom w:val="0"/>
          <w:divBdr>
            <w:top w:val="none" w:sz="0" w:space="0" w:color="auto"/>
            <w:left w:val="none" w:sz="0" w:space="0" w:color="auto"/>
            <w:bottom w:val="none" w:sz="0" w:space="0" w:color="auto"/>
            <w:right w:val="none" w:sz="0" w:space="0" w:color="auto"/>
          </w:divBdr>
        </w:div>
        <w:div w:id="24448229">
          <w:marLeft w:val="0"/>
          <w:marRight w:val="0"/>
          <w:marTop w:val="0"/>
          <w:marBottom w:val="0"/>
          <w:divBdr>
            <w:top w:val="none" w:sz="0" w:space="0" w:color="auto"/>
            <w:left w:val="none" w:sz="0" w:space="0" w:color="auto"/>
            <w:bottom w:val="none" w:sz="0" w:space="0" w:color="auto"/>
            <w:right w:val="none" w:sz="0" w:space="0" w:color="auto"/>
          </w:divBdr>
        </w:div>
        <w:div w:id="863131954">
          <w:marLeft w:val="0"/>
          <w:marRight w:val="0"/>
          <w:marTop w:val="0"/>
          <w:marBottom w:val="0"/>
          <w:divBdr>
            <w:top w:val="none" w:sz="0" w:space="0" w:color="auto"/>
            <w:left w:val="none" w:sz="0" w:space="0" w:color="auto"/>
            <w:bottom w:val="none" w:sz="0" w:space="0" w:color="auto"/>
            <w:right w:val="none" w:sz="0" w:space="0" w:color="auto"/>
          </w:divBdr>
        </w:div>
        <w:div w:id="1665233936">
          <w:marLeft w:val="0"/>
          <w:marRight w:val="0"/>
          <w:marTop w:val="0"/>
          <w:marBottom w:val="0"/>
          <w:divBdr>
            <w:top w:val="none" w:sz="0" w:space="0" w:color="auto"/>
            <w:left w:val="none" w:sz="0" w:space="0" w:color="auto"/>
            <w:bottom w:val="none" w:sz="0" w:space="0" w:color="auto"/>
            <w:right w:val="none" w:sz="0" w:space="0" w:color="auto"/>
          </w:divBdr>
        </w:div>
        <w:div w:id="815028945">
          <w:marLeft w:val="0"/>
          <w:marRight w:val="0"/>
          <w:marTop w:val="0"/>
          <w:marBottom w:val="0"/>
          <w:divBdr>
            <w:top w:val="none" w:sz="0" w:space="0" w:color="auto"/>
            <w:left w:val="none" w:sz="0" w:space="0" w:color="auto"/>
            <w:bottom w:val="none" w:sz="0" w:space="0" w:color="auto"/>
            <w:right w:val="none" w:sz="0" w:space="0" w:color="auto"/>
          </w:divBdr>
        </w:div>
        <w:div w:id="888762004">
          <w:marLeft w:val="0"/>
          <w:marRight w:val="0"/>
          <w:marTop w:val="0"/>
          <w:marBottom w:val="0"/>
          <w:divBdr>
            <w:top w:val="none" w:sz="0" w:space="0" w:color="auto"/>
            <w:left w:val="none" w:sz="0" w:space="0" w:color="auto"/>
            <w:bottom w:val="none" w:sz="0" w:space="0" w:color="auto"/>
            <w:right w:val="none" w:sz="0" w:space="0" w:color="auto"/>
          </w:divBdr>
        </w:div>
        <w:div w:id="1060519197">
          <w:marLeft w:val="0"/>
          <w:marRight w:val="0"/>
          <w:marTop w:val="0"/>
          <w:marBottom w:val="0"/>
          <w:divBdr>
            <w:top w:val="none" w:sz="0" w:space="0" w:color="auto"/>
            <w:left w:val="none" w:sz="0" w:space="0" w:color="auto"/>
            <w:bottom w:val="none" w:sz="0" w:space="0" w:color="auto"/>
            <w:right w:val="none" w:sz="0" w:space="0" w:color="auto"/>
          </w:divBdr>
        </w:div>
        <w:div w:id="568539697">
          <w:marLeft w:val="0"/>
          <w:marRight w:val="0"/>
          <w:marTop w:val="0"/>
          <w:marBottom w:val="0"/>
          <w:divBdr>
            <w:top w:val="none" w:sz="0" w:space="0" w:color="auto"/>
            <w:left w:val="none" w:sz="0" w:space="0" w:color="auto"/>
            <w:bottom w:val="none" w:sz="0" w:space="0" w:color="auto"/>
            <w:right w:val="none" w:sz="0" w:space="0" w:color="auto"/>
          </w:divBdr>
        </w:div>
        <w:div w:id="227503003">
          <w:marLeft w:val="0"/>
          <w:marRight w:val="0"/>
          <w:marTop w:val="0"/>
          <w:marBottom w:val="0"/>
          <w:divBdr>
            <w:top w:val="none" w:sz="0" w:space="0" w:color="auto"/>
            <w:left w:val="none" w:sz="0" w:space="0" w:color="auto"/>
            <w:bottom w:val="none" w:sz="0" w:space="0" w:color="auto"/>
            <w:right w:val="none" w:sz="0" w:space="0" w:color="auto"/>
          </w:divBdr>
        </w:div>
        <w:div w:id="1118068251">
          <w:marLeft w:val="0"/>
          <w:marRight w:val="0"/>
          <w:marTop w:val="0"/>
          <w:marBottom w:val="0"/>
          <w:divBdr>
            <w:top w:val="none" w:sz="0" w:space="0" w:color="auto"/>
            <w:left w:val="none" w:sz="0" w:space="0" w:color="auto"/>
            <w:bottom w:val="none" w:sz="0" w:space="0" w:color="auto"/>
            <w:right w:val="none" w:sz="0" w:space="0" w:color="auto"/>
          </w:divBdr>
        </w:div>
        <w:div w:id="1671445170">
          <w:marLeft w:val="0"/>
          <w:marRight w:val="0"/>
          <w:marTop w:val="0"/>
          <w:marBottom w:val="0"/>
          <w:divBdr>
            <w:top w:val="none" w:sz="0" w:space="0" w:color="auto"/>
            <w:left w:val="none" w:sz="0" w:space="0" w:color="auto"/>
            <w:bottom w:val="none" w:sz="0" w:space="0" w:color="auto"/>
            <w:right w:val="none" w:sz="0" w:space="0" w:color="auto"/>
          </w:divBdr>
        </w:div>
        <w:div w:id="1211840530">
          <w:marLeft w:val="0"/>
          <w:marRight w:val="0"/>
          <w:marTop w:val="0"/>
          <w:marBottom w:val="0"/>
          <w:divBdr>
            <w:top w:val="none" w:sz="0" w:space="0" w:color="auto"/>
            <w:left w:val="none" w:sz="0" w:space="0" w:color="auto"/>
            <w:bottom w:val="none" w:sz="0" w:space="0" w:color="auto"/>
            <w:right w:val="none" w:sz="0" w:space="0" w:color="auto"/>
          </w:divBdr>
        </w:div>
        <w:div w:id="445195519">
          <w:marLeft w:val="0"/>
          <w:marRight w:val="0"/>
          <w:marTop w:val="0"/>
          <w:marBottom w:val="0"/>
          <w:divBdr>
            <w:top w:val="none" w:sz="0" w:space="0" w:color="auto"/>
            <w:left w:val="none" w:sz="0" w:space="0" w:color="auto"/>
            <w:bottom w:val="none" w:sz="0" w:space="0" w:color="auto"/>
            <w:right w:val="none" w:sz="0" w:space="0" w:color="auto"/>
          </w:divBdr>
        </w:div>
        <w:div w:id="1755466701">
          <w:marLeft w:val="0"/>
          <w:marRight w:val="0"/>
          <w:marTop w:val="0"/>
          <w:marBottom w:val="0"/>
          <w:divBdr>
            <w:top w:val="none" w:sz="0" w:space="0" w:color="auto"/>
            <w:left w:val="none" w:sz="0" w:space="0" w:color="auto"/>
            <w:bottom w:val="none" w:sz="0" w:space="0" w:color="auto"/>
            <w:right w:val="none" w:sz="0" w:space="0" w:color="auto"/>
          </w:divBdr>
        </w:div>
        <w:div w:id="350841107">
          <w:marLeft w:val="0"/>
          <w:marRight w:val="0"/>
          <w:marTop w:val="0"/>
          <w:marBottom w:val="0"/>
          <w:divBdr>
            <w:top w:val="none" w:sz="0" w:space="0" w:color="auto"/>
            <w:left w:val="none" w:sz="0" w:space="0" w:color="auto"/>
            <w:bottom w:val="none" w:sz="0" w:space="0" w:color="auto"/>
            <w:right w:val="none" w:sz="0" w:space="0" w:color="auto"/>
          </w:divBdr>
        </w:div>
        <w:div w:id="896741673">
          <w:marLeft w:val="0"/>
          <w:marRight w:val="0"/>
          <w:marTop w:val="0"/>
          <w:marBottom w:val="0"/>
          <w:divBdr>
            <w:top w:val="none" w:sz="0" w:space="0" w:color="auto"/>
            <w:left w:val="none" w:sz="0" w:space="0" w:color="auto"/>
            <w:bottom w:val="none" w:sz="0" w:space="0" w:color="auto"/>
            <w:right w:val="none" w:sz="0" w:space="0" w:color="auto"/>
          </w:divBdr>
        </w:div>
        <w:div w:id="353842382">
          <w:marLeft w:val="0"/>
          <w:marRight w:val="0"/>
          <w:marTop w:val="0"/>
          <w:marBottom w:val="0"/>
          <w:divBdr>
            <w:top w:val="none" w:sz="0" w:space="0" w:color="auto"/>
            <w:left w:val="none" w:sz="0" w:space="0" w:color="auto"/>
            <w:bottom w:val="none" w:sz="0" w:space="0" w:color="auto"/>
            <w:right w:val="none" w:sz="0" w:space="0" w:color="auto"/>
          </w:divBdr>
        </w:div>
        <w:div w:id="1735817244">
          <w:marLeft w:val="0"/>
          <w:marRight w:val="0"/>
          <w:marTop w:val="0"/>
          <w:marBottom w:val="0"/>
          <w:divBdr>
            <w:top w:val="none" w:sz="0" w:space="0" w:color="auto"/>
            <w:left w:val="none" w:sz="0" w:space="0" w:color="auto"/>
            <w:bottom w:val="none" w:sz="0" w:space="0" w:color="auto"/>
            <w:right w:val="none" w:sz="0" w:space="0" w:color="auto"/>
          </w:divBdr>
        </w:div>
        <w:div w:id="2052339230">
          <w:marLeft w:val="0"/>
          <w:marRight w:val="0"/>
          <w:marTop w:val="0"/>
          <w:marBottom w:val="0"/>
          <w:divBdr>
            <w:top w:val="none" w:sz="0" w:space="0" w:color="auto"/>
            <w:left w:val="none" w:sz="0" w:space="0" w:color="auto"/>
            <w:bottom w:val="none" w:sz="0" w:space="0" w:color="auto"/>
            <w:right w:val="none" w:sz="0" w:space="0" w:color="auto"/>
          </w:divBdr>
        </w:div>
        <w:div w:id="881670558">
          <w:marLeft w:val="0"/>
          <w:marRight w:val="0"/>
          <w:marTop w:val="0"/>
          <w:marBottom w:val="0"/>
          <w:divBdr>
            <w:top w:val="none" w:sz="0" w:space="0" w:color="auto"/>
            <w:left w:val="none" w:sz="0" w:space="0" w:color="auto"/>
            <w:bottom w:val="none" w:sz="0" w:space="0" w:color="auto"/>
            <w:right w:val="none" w:sz="0" w:space="0" w:color="auto"/>
          </w:divBdr>
        </w:div>
        <w:div w:id="1839881080">
          <w:marLeft w:val="0"/>
          <w:marRight w:val="0"/>
          <w:marTop w:val="0"/>
          <w:marBottom w:val="0"/>
          <w:divBdr>
            <w:top w:val="none" w:sz="0" w:space="0" w:color="auto"/>
            <w:left w:val="none" w:sz="0" w:space="0" w:color="auto"/>
            <w:bottom w:val="none" w:sz="0" w:space="0" w:color="auto"/>
            <w:right w:val="none" w:sz="0" w:space="0" w:color="auto"/>
          </w:divBdr>
        </w:div>
        <w:div w:id="989098557">
          <w:marLeft w:val="0"/>
          <w:marRight w:val="0"/>
          <w:marTop w:val="0"/>
          <w:marBottom w:val="0"/>
          <w:divBdr>
            <w:top w:val="none" w:sz="0" w:space="0" w:color="auto"/>
            <w:left w:val="none" w:sz="0" w:space="0" w:color="auto"/>
            <w:bottom w:val="none" w:sz="0" w:space="0" w:color="auto"/>
            <w:right w:val="none" w:sz="0" w:space="0" w:color="auto"/>
          </w:divBdr>
        </w:div>
        <w:div w:id="655501402">
          <w:marLeft w:val="0"/>
          <w:marRight w:val="0"/>
          <w:marTop w:val="0"/>
          <w:marBottom w:val="0"/>
          <w:divBdr>
            <w:top w:val="none" w:sz="0" w:space="0" w:color="auto"/>
            <w:left w:val="none" w:sz="0" w:space="0" w:color="auto"/>
            <w:bottom w:val="none" w:sz="0" w:space="0" w:color="auto"/>
            <w:right w:val="none" w:sz="0" w:space="0" w:color="auto"/>
          </w:divBdr>
        </w:div>
        <w:div w:id="571045186">
          <w:marLeft w:val="0"/>
          <w:marRight w:val="0"/>
          <w:marTop w:val="0"/>
          <w:marBottom w:val="0"/>
          <w:divBdr>
            <w:top w:val="none" w:sz="0" w:space="0" w:color="auto"/>
            <w:left w:val="none" w:sz="0" w:space="0" w:color="auto"/>
            <w:bottom w:val="none" w:sz="0" w:space="0" w:color="auto"/>
            <w:right w:val="none" w:sz="0" w:space="0" w:color="auto"/>
          </w:divBdr>
        </w:div>
        <w:div w:id="195312585">
          <w:marLeft w:val="0"/>
          <w:marRight w:val="0"/>
          <w:marTop w:val="0"/>
          <w:marBottom w:val="0"/>
          <w:divBdr>
            <w:top w:val="none" w:sz="0" w:space="0" w:color="auto"/>
            <w:left w:val="none" w:sz="0" w:space="0" w:color="auto"/>
            <w:bottom w:val="none" w:sz="0" w:space="0" w:color="auto"/>
            <w:right w:val="none" w:sz="0" w:space="0" w:color="auto"/>
          </w:divBdr>
        </w:div>
        <w:div w:id="828981304">
          <w:marLeft w:val="0"/>
          <w:marRight w:val="0"/>
          <w:marTop w:val="0"/>
          <w:marBottom w:val="0"/>
          <w:divBdr>
            <w:top w:val="none" w:sz="0" w:space="0" w:color="auto"/>
            <w:left w:val="none" w:sz="0" w:space="0" w:color="auto"/>
            <w:bottom w:val="none" w:sz="0" w:space="0" w:color="auto"/>
            <w:right w:val="none" w:sz="0" w:space="0" w:color="auto"/>
          </w:divBdr>
        </w:div>
        <w:div w:id="1370565400">
          <w:marLeft w:val="0"/>
          <w:marRight w:val="0"/>
          <w:marTop w:val="0"/>
          <w:marBottom w:val="0"/>
          <w:divBdr>
            <w:top w:val="none" w:sz="0" w:space="0" w:color="auto"/>
            <w:left w:val="none" w:sz="0" w:space="0" w:color="auto"/>
            <w:bottom w:val="none" w:sz="0" w:space="0" w:color="auto"/>
            <w:right w:val="none" w:sz="0" w:space="0" w:color="auto"/>
          </w:divBdr>
        </w:div>
        <w:div w:id="1152217236">
          <w:marLeft w:val="0"/>
          <w:marRight w:val="0"/>
          <w:marTop w:val="0"/>
          <w:marBottom w:val="0"/>
          <w:divBdr>
            <w:top w:val="none" w:sz="0" w:space="0" w:color="auto"/>
            <w:left w:val="none" w:sz="0" w:space="0" w:color="auto"/>
            <w:bottom w:val="none" w:sz="0" w:space="0" w:color="auto"/>
            <w:right w:val="none" w:sz="0" w:space="0" w:color="auto"/>
          </w:divBdr>
        </w:div>
        <w:div w:id="46103023">
          <w:marLeft w:val="0"/>
          <w:marRight w:val="0"/>
          <w:marTop w:val="0"/>
          <w:marBottom w:val="0"/>
          <w:divBdr>
            <w:top w:val="none" w:sz="0" w:space="0" w:color="auto"/>
            <w:left w:val="none" w:sz="0" w:space="0" w:color="auto"/>
            <w:bottom w:val="none" w:sz="0" w:space="0" w:color="auto"/>
            <w:right w:val="none" w:sz="0" w:space="0" w:color="auto"/>
          </w:divBdr>
        </w:div>
        <w:div w:id="1792895208">
          <w:marLeft w:val="0"/>
          <w:marRight w:val="0"/>
          <w:marTop w:val="0"/>
          <w:marBottom w:val="0"/>
          <w:divBdr>
            <w:top w:val="none" w:sz="0" w:space="0" w:color="auto"/>
            <w:left w:val="none" w:sz="0" w:space="0" w:color="auto"/>
            <w:bottom w:val="none" w:sz="0" w:space="0" w:color="auto"/>
            <w:right w:val="none" w:sz="0" w:space="0" w:color="auto"/>
          </w:divBdr>
        </w:div>
        <w:div w:id="922226972">
          <w:marLeft w:val="0"/>
          <w:marRight w:val="0"/>
          <w:marTop w:val="0"/>
          <w:marBottom w:val="0"/>
          <w:divBdr>
            <w:top w:val="none" w:sz="0" w:space="0" w:color="auto"/>
            <w:left w:val="none" w:sz="0" w:space="0" w:color="auto"/>
            <w:bottom w:val="none" w:sz="0" w:space="0" w:color="auto"/>
            <w:right w:val="none" w:sz="0" w:space="0" w:color="auto"/>
          </w:divBdr>
        </w:div>
        <w:div w:id="1816024214">
          <w:marLeft w:val="0"/>
          <w:marRight w:val="0"/>
          <w:marTop w:val="0"/>
          <w:marBottom w:val="0"/>
          <w:divBdr>
            <w:top w:val="none" w:sz="0" w:space="0" w:color="auto"/>
            <w:left w:val="none" w:sz="0" w:space="0" w:color="auto"/>
            <w:bottom w:val="none" w:sz="0" w:space="0" w:color="auto"/>
            <w:right w:val="none" w:sz="0" w:space="0" w:color="auto"/>
          </w:divBdr>
        </w:div>
        <w:div w:id="850031112">
          <w:marLeft w:val="0"/>
          <w:marRight w:val="0"/>
          <w:marTop w:val="0"/>
          <w:marBottom w:val="0"/>
          <w:divBdr>
            <w:top w:val="none" w:sz="0" w:space="0" w:color="auto"/>
            <w:left w:val="none" w:sz="0" w:space="0" w:color="auto"/>
            <w:bottom w:val="none" w:sz="0" w:space="0" w:color="auto"/>
            <w:right w:val="none" w:sz="0" w:space="0" w:color="auto"/>
          </w:divBdr>
        </w:div>
        <w:div w:id="895315331">
          <w:marLeft w:val="0"/>
          <w:marRight w:val="0"/>
          <w:marTop w:val="0"/>
          <w:marBottom w:val="0"/>
          <w:divBdr>
            <w:top w:val="none" w:sz="0" w:space="0" w:color="auto"/>
            <w:left w:val="none" w:sz="0" w:space="0" w:color="auto"/>
            <w:bottom w:val="none" w:sz="0" w:space="0" w:color="auto"/>
            <w:right w:val="none" w:sz="0" w:space="0" w:color="auto"/>
          </w:divBdr>
        </w:div>
        <w:div w:id="1699962078">
          <w:marLeft w:val="0"/>
          <w:marRight w:val="0"/>
          <w:marTop w:val="0"/>
          <w:marBottom w:val="0"/>
          <w:divBdr>
            <w:top w:val="none" w:sz="0" w:space="0" w:color="auto"/>
            <w:left w:val="none" w:sz="0" w:space="0" w:color="auto"/>
            <w:bottom w:val="none" w:sz="0" w:space="0" w:color="auto"/>
            <w:right w:val="none" w:sz="0" w:space="0" w:color="auto"/>
          </w:divBdr>
        </w:div>
        <w:div w:id="1686398447">
          <w:marLeft w:val="0"/>
          <w:marRight w:val="0"/>
          <w:marTop w:val="0"/>
          <w:marBottom w:val="0"/>
          <w:divBdr>
            <w:top w:val="none" w:sz="0" w:space="0" w:color="auto"/>
            <w:left w:val="none" w:sz="0" w:space="0" w:color="auto"/>
            <w:bottom w:val="none" w:sz="0" w:space="0" w:color="auto"/>
            <w:right w:val="none" w:sz="0" w:space="0" w:color="auto"/>
          </w:divBdr>
        </w:div>
        <w:div w:id="727805333">
          <w:marLeft w:val="0"/>
          <w:marRight w:val="0"/>
          <w:marTop w:val="0"/>
          <w:marBottom w:val="0"/>
          <w:divBdr>
            <w:top w:val="none" w:sz="0" w:space="0" w:color="auto"/>
            <w:left w:val="none" w:sz="0" w:space="0" w:color="auto"/>
            <w:bottom w:val="none" w:sz="0" w:space="0" w:color="auto"/>
            <w:right w:val="none" w:sz="0" w:space="0" w:color="auto"/>
          </w:divBdr>
        </w:div>
        <w:div w:id="114370397">
          <w:marLeft w:val="0"/>
          <w:marRight w:val="0"/>
          <w:marTop w:val="0"/>
          <w:marBottom w:val="0"/>
          <w:divBdr>
            <w:top w:val="none" w:sz="0" w:space="0" w:color="auto"/>
            <w:left w:val="none" w:sz="0" w:space="0" w:color="auto"/>
            <w:bottom w:val="none" w:sz="0" w:space="0" w:color="auto"/>
            <w:right w:val="none" w:sz="0" w:space="0" w:color="auto"/>
          </w:divBdr>
        </w:div>
        <w:div w:id="937639074">
          <w:marLeft w:val="0"/>
          <w:marRight w:val="0"/>
          <w:marTop w:val="0"/>
          <w:marBottom w:val="0"/>
          <w:divBdr>
            <w:top w:val="none" w:sz="0" w:space="0" w:color="auto"/>
            <w:left w:val="none" w:sz="0" w:space="0" w:color="auto"/>
            <w:bottom w:val="none" w:sz="0" w:space="0" w:color="auto"/>
            <w:right w:val="none" w:sz="0" w:space="0" w:color="auto"/>
          </w:divBdr>
        </w:div>
        <w:div w:id="805704880">
          <w:marLeft w:val="0"/>
          <w:marRight w:val="0"/>
          <w:marTop w:val="0"/>
          <w:marBottom w:val="0"/>
          <w:divBdr>
            <w:top w:val="none" w:sz="0" w:space="0" w:color="auto"/>
            <w:left w:val="none" w:sz="0" w:space="0" w:color="auto"/>
            <w:bottom w:val="none" w:sz="0" w:space="0" w:color="auto"/>
            <w:right w:val="none" w:sz="0" w:space="0" w:color="auto"/>
          </w:divBdr>
        </w:div>
        <w:div w:id="848956230">
          <w:marLeft w:val="0"/>
          <w:marRight w:val="0"/>
          <w:marTop w:val="0"/>
          <w:marBottom w:val="0"/>
          <w:divBdr>
            <w:top w:val="none" w:sz="0" w:space="0" w:color="auto"/>
            <w:left w:val="none" w:sz="0" w:space="0" w:color="auto"/>
            <w:bottom w:val="none" w:sz="0" w:space="0" w:color="auto"/>
            <w:right w:val="none" w:sz="0" w:space="0" w:color="auto"/>
          </w:divBdr>
        </w:div>
        <w:div w:id="1966695638">
          <w:marLeft w:val="0"/>
          <w:marRight w:val="0"/>
          <w:marTop w:val="0"/>
          <w:marBottom w:val="0"/>
          <w:divBdr>
            <w:top w:val="none" w:sz="0" w:space="0" w:color="auto"/>
            <w:left w:val="none" w:sz="0" w:space="0" w:color="auto"/>
            <w:bottom w:val="none" w:sz="0" w:space="0" w:color="auto"/>
            <w:right w:val="none" w:sz="0" w:space="0" w:color="auto"/>
          </w:divBdr>
        </w:div>
        <w:div w:id="125198402">
          <w:marLeft w:val="0"/>
          <w:marRight w:val="0"/>
          <w:marTop w:val="0"/>
          <w:marBottom w:val="0"/>
          <w:divBdr>
            <w:top w:val="none" w:sz="0" w:space="0" w:color="auto"/>
            <w:left w:val="none" w:sz="0" w:space="0" w:color="auto"/>
            <w:bottom w:val="none" w:sz="0" w:space="0" w:color="auto"/>
            <w:right w:val="none" w:sz="0" w:space="0" w:color="auto"/>
          </w:divBdr>
        </w:div>
        <w:div w:id="1484003935">
          <w:marLeft w:val="0"/>
          <w:marRight w:val="0"/>
          <w:marTop w:val="0"/>
          <w:marBottom w:val="0"/>
          <w:divBdr>
            <w:top w:val="none" w:sz="0" w:space="0" w:color="auto"/>
            <w:left w:val="none" w:sz="0" w:space="0" w:color="auto"/>
            <w:bottom w:val="none" w:sz="0" w:space="0" w:color="auto"/>
            <w:right w:val="none" w:sz="0" w:space="0" w:color="auto"/>
          </w:divBdr>
        </w:div>
        <w:div w:id="938293049">
          <w:marLeft w:val="0"/>
          <w:marRight w:val="0"/>
          <w:marTop w:val="0"/>
          <w:marBottom w:val="0"/>
          <w:divBdr>
            <w:top w:val="none" w:sz="0" w:space="0" w:color="auto"/>
            <w:left w:val="none" w:sz="0" w:space="0" w:color="auto"/>
            <w:bottom w:val="none" w:sz="0" w:space="0" w:color="auto"/>
            <w:right w:val="none" w:sz="0" w:space="0" w:color="auto"/>
          </w:divBdr>
        </w:div>
        <w:div w:id="339549889">
          <w:marLeft w:val="0"/>
          <w:marRight w:val="0"/>
          <w:marTop w:val="0"/>
          <w:marBottom w:val="0"/>
          <w:divBdr>
            <w:top w:val="none" w:sz="0" w:space="0" w:color="auto"/>
            <w:left w:val="none" w:sz="0" w:space="0" w:color="auto"/>
            <w:bottom w:val="none" w:sz="0" w:space="0" w:color="auto"/>
            <w:right w:val="none" w:sz="0" w:space="0" w:color="auto"/>
          </w:divBdr>
        </w:div>
        <w:div w:id="1470172848">
          <w:marLeft w:val="0"/>
          <w:marRight w:val="0"/>
          <w:marTop w:val="0"/>
          <w:marBottom w:val="0"/>
          <w:divBdr>
            <w:top w:val="none" w:sz="0" w:space="0" w:color="auto"/>
            <w:left w:val="none" w:sz="0" w:space="0" w:color="auto"/>
            <w:bottom w:val="none" w:sz="0" w:space="0" w:color="auto"/>
            <w:right w:val="none" w:sz="0" w:space="0" w:color="auto"/>
          </w:divBdr>
        </w:div>
        <w:div w:id="2109963272">
          <w:marLeft w:val="0"/>
          <w:marRight w:val="0"/>
          <w:marTop w:val="0"/>
          <w:marBottom w:val="0"/>
          <w:divBdr>
            <w:top w:val="none" w:sz="0" w:space="0" w:color="auto"/>
            <w:left w:val="none" w:sz="0" w:space="0" w:color="auto"/>
            <w:bottom w:val="none" w:sz="0" w:space="0" w:color="auto"/>
            <w:right w:val="none" w:sz="0" w:space="0" w:color="auto"/>
          </w:divBdr>
        </w:div>
        <w:div w:id="2069721917">
          <w:marLeft w:val="0"/>
          <w:marRight w:val="0"/>
          <w:marTop w:val="0"/>
          <w:marBottom w:val="0"/>
          <w:divBdr>
            <w:top w:val="none" w:sz="0" w:space="0" w:color="auto"/>
            <w:left w:val="none" w:sz="0" w:space="0" w:color="auto"/>
            <w:bottom w:val="none" w:sz="0" w:space="0" w:color="auto"/>
            <w:right w:val="none" w:sz="0" w:space="0" w:color="auto"/>
          </w:divBdr>
        </w:div>
        <w:div w:id="630982541">
          <w:marLeft w:val="0"/>
          <w:marRight w:val="0"/>
          <w:marTop w:val="0"/>
          <w:marBottom w:val="0"/>
          <w:divBdr>
            <w:top w:val="none" w:sz="0" w:space="0" w:color="auto"/>
            <w:left w:val="none" w:sz="0" w:space="0" w:color="auto"/>
            <w:bottom w:val="none" w:sz="0" w:space="0" w:color="auto"/>
            <w:right w:val="none" w:sz="0" w:space="0" w:color="auto"/>
          </w:divBdr>
        </w:div>
        <w:div w:id="781220850">
          <w:marLeft w:val="0"/>
          <w:marRight w:val="0"/>
          <w:marTop w:val="0"/>
          <w:marBottom w:val="0"/>
          <w:divBdr>
            <w:top w:val="none" w:sz="0" w:space="0" w:color="auto"/>
            <w:left w:val="none" w:sz="0" w:space="0" w:color="auto"/>
            <w:bottom w:val="none" w:sz="0" w:space="0" w:color="auto"/>
            <w:right w:val="none" w:sz="0" w:space="0" w:color="auto"/>
          </w:divBdr>
        </w:div>
        <w:div w:id="792985787">
          <w:marLeft w:val="0"/>
          <w:marRight w:val="0"/>
          <w:marTop w:val="0"/>
          <w:marBottom w:val="0"/>
          <w:divBdr>
            <w:top w:val="none" w:sz="0" w:space="0" w:color="auto"/>
            <w:left w:val="none" w:sz="0" w:space="0" w:color="auto"/>
            <w:bottom w:val="none" w:sz="0" w:space="0" w:color="auto"/>
            <w:right w:val="none" w:sz="0" w:space="0" w:color="auto"/>
          </w:divBdr>
        </w:div>
        <w:div w:id="134567718">
          <w:marLeft w:val="0"/>
          <w:marRight w:val="0"/>
          <w:marTop w:val="0"/>
          <w:marBottom w:val="0"/>
          <w:divBdr>
            <w:top w:val="none" w:sz="0" w:space="0" w:color="auto"/>
            <w:left w:val="none" w:sz="0" w:space="0" w:color="auto"/>
            <w:bottom w:val="none" w:sz="0" w:space="0" w:color="auto"/>
            <w:right w:val="none" w:sz="0" w:space="0" w:color="auto"/>
          </w:divBdr>
        </w:div>
        <w:div w:id="20592746">
          <w:marLeft w:val="0"/>
          <w:marRight w:val="0"/>
          <w:marTop w:val="0"/>
          <w:marBottom w:val="0"/>
          <w:divBdr>
            <w:top w:val="none" w:sz="0" w:space="0" w:color="auto"/>
            <w:left w:val="none" w:sz="0" w:space="0" w:color="auto"/>
            <w:bottom w:val="none" w:sz="0" w:space="0" w:color="auto"/>
            <w:right w:val="none" w:sz="0" w:space="0" w:color="auto"/>
          </w:divBdr>
        </w:div>
        <w:div w:id="1289049741">
          <w:marLeft w:val="0"/>
          <w:marRight w:val="0"/>
          <w:marTop w:val="0"/>
          <w:marBottom w:val="0"/>
          <w:divBdr>
            <w:top w:val="none" w:sz="0" w:space="0" w:color="auto"/>
            <w:left w:val="none" w:sz="0" w:space="0" w:color="auto"/>
            <w:bottom w:val="none" w:sz="0" w:space="0" w:color="auto"/>
            <w:right w:val="none" w:sz="0" w:space="0" w:color="auto"/>
          </w:divBdr>
        </w:div>
        <w:div w:id="2010323900">
          <w:marLeft w:val="0"/>
          <w:marRight w:val="0"/>
          <w:marTop w:val="0"/>
          <w:marBottom w:val="0"/>
          <w:divBdr>
            <w:top w:val="none" w:sz="0" w:space="0" w:color="auto"/>
            <w:left w:val="none" w:sz="0" w:space="0" w:color="auto"/>
            <w:bottom w:val="none" w:sz="0" w:space="0" w:color="auto"/>
            <w:right w:val="none" w:sz="0" w:space="0" w:color="auto"/>
          </w:divBdr>
        </w:div>
        <w:div w:id="330450238">
          <w:marLeft w:val="0"/>
          <w:marRight w:val="0"/>
          <w:marTop w:val="0"/>
          <w:marBottom w:val="0"/>
          <w:divBdr>
            <w:top w:val="none" w:sz="0" w:space="0" w:color="auto"/>
            <w:left w:val="none" w:sz="0" w:space="0" w:color="auto"/>
            <w:bottom w:val="none" w:sz="0" w:space="0" w:color="auto"/>
            <w:right w:val="none" w:sz="0" w:space="0" w:color="auto"/>
          </w:divBdr>
        </w:div>
        <w:div w:id="2021546821">
          <w:marLeft w:val="0"/>
          <w:marRight w:val="0"/>
          <w:marTop w:val="0"/>
          <w:marBottom w:val="0"/>
          <w:divBdr>
            <w:top w:val="none" w:sz="0" w:space="0" w:color="auto"/>
            <w:left w:val="none" w:sz="0" w:space="0" w:color="auto"/>
            <w:bottom w:val="none" w:sz="0" w:space="0" w:color="auto"/>
            <w:right w:val="none" w:sz="0" w:space="0" w:color="auto"/>
          </w:divBdr>
        </w:div>
        <w:div w:id="166600033">
          <w:marLeft w:val="0"/>
          <w:marRight w:val="0"/>
          <w:marTop w:val="0"/>
          <w:marBottom w:val="0"/>
          <w:divBdr>
            <w:top w:val="none" w:sz="0" w:space="0" w:color="auto"/>
            <w:left w:val="none" w:sz="0" w:space="0" w:color="auto"/>
            <w:bottom w:val="none" w:sz="0" w:space="0" w:color="auto"/>
            <w:right w:val="none" w:sz="0" w:space="0" w:color="auto"/>
          </w:divBdr>
        </w:div>
        <w:div w:id="707413966">
          <w:marLeft w:val="0"/>
          <w:marRight w:val="0"/>
          <w:marTop w:val="0"/>
          <w:marBottom w:val="0"/>
          <w:divBdr>
            <w:top w:val="none" w:sz="0" w:space="0" w:color="auto"/>
            <w:left w:val="none" w:sz="0" w:space="0" w:color="auto"/>
            <w:bottom w:val="none" w:sz="0" w:space="0" w:color="auto"/>
            <w:right w:val="none" w:sz="0" w:space="0" w:color="auto"/>
          </w:divBdr>
        </w:div>
        <w:div w:id="989747567">
          <w:marLeft w:val="0"/>
          <w:marRight w:val="0"/>
          <w:marTop w:val="0"/>
          <w:marBottom w:val="0"/>
          <w:divBdr>
            <w:top w:val="none" w:sz="0" w:space="0" w:color="auto"/>
            <w:left w:val="none" w:sz="0" w:space="0" w:color="auto"/>
            <w:bottom w:val="none" w:sz="0" w:space="0" w:color="auto"/>
            <w:right w:val="none" w:sz="0" w:space="0" w:color="auto"/>
          </w:divBdr>
        </w:div>
        <w:div w:id="175927797">
          <w:marLeft w:val="0"/>
          <w:marRight w:val="0"/>
          <w:marTop w:val="0"/>
          <w:marBottom w:val="0"/>
          <w:divBdr>
            <w:top w:val="none" w:sz="0" w:space="0" w:color="auto"/>
            <w:left w:val="none" w:sz="0" w:space="0" w:color="auto"/>
            <w:bottom w:val="none" w:sz="0" w:space="0" w:color="auto"/>
            <w:right w:val="none" w:sz="0" w:space="0" w:color="auto"/>
          </w:divBdr>
        </w:div>
        <w:div w:id="1556087167">
          <w:marLeft w:val="0"/>
          <w:marRight w:val="0"/>
          <w:marTop w:val="0"/>
          <w:marBottom w:val="0"/>
          <w:divBdr>
            <w:top w:val="none" w:sz="0" w:space="0" w:color="auto"/>
            <w:left w:val="none" w:sz="0" w:space="0" w:color="auto"/>
            <w:bottom w:val="none" w:sz="0" w:space="0" w:color="auto"/>
            <w:right w:val="none" w:sz="0" w:space="0" w:color="auto"/>
          </w:divBdr>
        </w:div>
        <w:div w:id="1880045327">
          <w:marLeft w:val="0"/>
          <w:marRight w:val="0"/>
          <w:marTop w:val="0"/>
          <w:marBottom w:val="0"/>
          <w:divBdr>
            <w:top w:val="none" w:sz="0" w:space="0" w:color="auto"/>
            <w:left w:val="none" w:sz="0" w:space="0" w:color="auto"/>
            <w:bottom w:val="none" w:sz="0" w:space="0" w:color="auto"/>
            <w:right w:val="none" w:sz="0" w:space="0" w:color="auto"/>
          </w:divBdr>
        </w:div>
        <w:div w:id="1671130310">
          <w:marLeft w:val="0"/>
          <w:marRight w:val="0"/>
          <w:marTop w:val="0"/>
          <w:marBottom w:val="0"/>
          <w:divBdr>
            <w:top w:val="none" w:sz="0" w:space="0" w:color="auto"/>
            <w:left w:val="none" w:sz="0" w:space="0" w:color="auto"/>
            <w:bottom w:val="none" w:sz="0" w:space="0" w:color="auto"/>
            <w:right w:val="none" w:sz="0" w:space="0" w:color="auto"/>
          </w:divBdr>
        </w:div>
        <w:div w:id="105002961">
          <w:marLeft w:val="0"/>
          <w:marRight w:val="0"/>
          <w:marTop w:val="0"/>
          <w:marBottom w:val="0"/>
          <w:divBdr>
            <w:top w:val="none" w:sz="0" w:space="0" w:color="auto"/>
            <w:left w:val="none" w:sz="0" w:space="0" w:color="auto"/>
            <w:bottom w:val="none" w:sz="0" w:space="0" w:color="auto"/>
            <w:right w:val="none" w:sz="0" w:space="0" w:color="auto"/>
          </w:divBdr>
        </w:div>
        <w:div w:id="1916627584">
          <w:marLeft w:val="0"/>
          <w:marRight w:val="0"/>
          <w:marTop w:val="0"/>
          <w:marBottom w:val="0"/>
          <w:divBdr>
            <w:top w:val="none" w:sz="0" w:space="0" w:color="auto"/>
            <w:left w:val="none" w:sz="0" w:space="0" w:color="auto"/>
            <w:bottom w:val="none" w:sz="0" w:space="0" w:color="auto"/>
            <w:right w:val="none" w:sz="0" w:space="0" w:color="auto"/>
          </w:divBdr>
        </w:div>
        <w:div w:id="1177887556">
          <w:marLeft w:val="0"/>
          <w:marRight w:val="0"/>
          <w:marTop w:val="0"/>
          <w:marBottom w:val="0"/>
          <w:divBdr>
            <w:top w:val="none" w:sz="0" w:space="0" w:color="auto"/>
            <w:left w:val="none" w:sz="0" w:space="0" w:color="auto"/>
            <w:bottom w:val="none" w:sz="0" w:space="0" w:color="auto"/>
            <w:right w:val="none" w:sz="0" w:space="0" w:color="auto"/>
          </w:divBdr>
        </w:div>
        <w:div w:id="2171614">
          <w:marLeft w:val="0"/>
          <w:marRight w:val="0"/>
          <w:marTop w:val="0"/>
          <w:marBottom w:val="0"/>
          <w:divBdr>
            <w:top w:val="none" w:sz="0" w:space="0" w:color="auto"/>
            <w:left w:val="none" w:sz="0" w:space="0" w:color="auto"/>
            <w:bottom w:val="none" w:sz="0" w:space="0" w:color="auto"/>
            <w:right w:val="none" w:sz="0" w:space="0" w:color="auto"/>
          </w:divBdr>
        </w:div>
        <w:div w:id="1128663591">
          <w:marLeft w:val="0"/>
          <w:marRight w:val="0"/>
          <w:marTop w:val="0"/>
          <w:marBottom w:val="0"/>
          <w:divBdr>
            <w:top w:val="none" w:sz="0" w:space="0" w:color="auto"/>
            <w:left w:val="none" w:sz="0" w:space="0" w:color="auto"/>
            <w:bottom w:val="none" w:sz="0" w:space="0" w:color="auto"/>
            <w:right w:val="none" w:sz="0" w:space="0" w:color="auto"/>
          </w:divBdr>
        </w:div>
      </w:divsChild>
    </w:div>
    <w:div w:id="2032682419">
      <w:bodyDiv w:val="1"/>
      <w:marLeft w:val="0"/>
      <w:marRight w:val="0"/>
      <w:marTop w:val="0"/>
      <w:marBottom w:val="0"/>
      <w:divBdr>
        <w:top w:val="none" w:sz="0" w:space="0" w:color="auto"/>
        <w:left w:val="none" w:sz="0" w:space="0" w:color="auto"/>
        <w:bottom w:val="none" w:sz="0" w:space="0" w:color="auto"/>
        <w:right w:val="none" w:sz="0" w:space="0" w:color="auto"/>
      </w:divBdr>
    </w:div>
    <w:div w:id="2077508715">
      <w:bodyDiv w:val="1"/>
      <w:marLeft w:val="0"/>
      <w:marRight w:val="0"/>
      <w:marTop w:val="0"/>
      <w:marBottom w:val="0"/>
      <w:divBdr>
        <w:top w:val="none" w:sz="0" w:space="0" w:color="auto"/>
        <w:left w:val="none" w:sz="0" w:space="0" w:color="auto"/>
        <w:bottom w:val="none" w:sz="0" w:space="0" w:color="auto"/>
        <w:right w:val="none" w:sz="0" w:space="0" w:color="auto"/>
      </w:divBdr>
    </w:div>
    <w:div w:id="2105881917">
      <w:bodyDiv w:val="1"/>
      <w:marLeft w:val="0"/>
      <w:marRight w:val="0"/>
      <w:marTop w:val="0"/>
      <w:marBottom w:val="0"/>
      <w:divBdr>
        <w:top w:val="none" w:sz="0" w:space="0" w:color="auto"/>
        <w:left w:val="none" w:sz="0" w:space="0" w:color="auto"/>
        <w:bottom w:val="none" w:sz="0" w:space="0" w:color="auto"/>
        <w:right w:val="none" w:sz="0" w:space="0" w:color="auto"/>
      </w:divBdr>
    </w:div>
    <w:div w:id="2133135348">
      <w:bodyDiv w:val="1"/>
      <w:marLeft w:val="0"/>
      <w:marRight w:val="0"/>
      <w:marTop w:val="0"/>
      <w:marBottom w:val="0"/>
      <w:divBdr>
        <w:top w:val="none" w:sz="0" w:space="0" w:color="auto"/>
        <w:left w:val="none" w:sz="0" w:space="0" w:color="auto"/>
        <w:bottom w:val="none" w:sz="0" w:space="0" w:color="auto"/>
        <w:right w:val="none" w:sz="0" w:space="0" w:color="auto"/>
      </w:divBdr>
      <w:divsChild>
        <w:div w:id="602805215">
          <w:marLeft w:val="0"/>
          <w:marRight w:val="0"/>
          <w:marTop w:val="0"/>
          <w:marBottom w:val="0"/>
          <w:divBdr>
            <w:top w:val="none" w:sz="0" w:space="0" w:color="auto"/>
            <w:left w:val="none" w:sz="0" w:space="0" w:color="auto"/>
            <w:bottom w:val="none" w:sz="0" w:space="0" w:color="auto"/>
            <w:right w:val="none" w:sz="0" w:space="0" w:color="auto"/>
          </w:divBdr>
        </w:div>
        <w:div w:id="1628270403">
          <w:marLeft w:val="0"/>
          <w:marRight w:val="0"/>
          <w:marTop w:val="0"/>
          <w:marBottom w:val="0"/>
          <w:divBdr>
            <w:top w:val="none" w:sz="0" w:space="0" w:color="auto"/>
            <w:left w:val="none" w:sz="0" w:space="0" w:color="auto"/>
            <w:bottom w:val="none" w:sz="0" w:space="0" w:color="auto"/>
            <w:right w:val="none" w:sz="0" w:space="0" w:color="auto"/>
          </w:divBdr>
        </w:div>
        <w:div w:id="53702082">
          <w:marLeft w:val="0"/>
          <w:marRight w:val="0"/>
          <w:marTop w:val="0"/>
          <w:marBottom w:val="0"/>
          <w:divBdr>
            <w:top w:val="none" w:sz="0" w:space="0" w:color="auto"/>
            <w:left w:val="none" w:sz="0" w:space="0" w:color="auto"/>
            <w:bottom w:val="none" w:sz="0" w:space="0" w:color="auto"/>
            <w:right w:val="none" w:sz="0" w:space="0" w:color="auto"/>
          </w:divBdr>
        </w:div>
        <w:div w:id="1419061712">
          <w:marLeft w:val="0"/>
          <w:marRight w:val="0"/>
          <w:marTop w:val="0"/>
          <w:marBottom w:val="0"/>
          <w:divBdr>
            <w:top w:val="none" w:sz="0" w:space="0" w:color="auto"/>
            <w:left w:val="none" w:sz="0" w:space="0" w:color="auto"/>
            <w:bottom w:val="none" w:sz="0" w:space="0" w:color="auto"/>
            <w:right w:val="none" w:sz="0" w:space="0" w:color="auto"/>
          </w:divBdr>
        </w:div>
        <w:div w:id="885413952">
          <w:marLeft w:val="0"/>
          <w:marRight w:val="0"/>
          <w:marTop w:val="0"/>
          <w:marBottom w:val="0"/>
          <w:divBdr>
            <w:top w:val="none" w:sz="0" w:space="0" w:color="auto"/>
            <w:left w:val="none" w:sz="0" w:space="0" w:color="auto"/>
            <w:bottom w:val="none" w:sz="0" w:space="0" w:color="auto"/>
            <w:right w:val="none" w:sz="0" w:space="0" w:color="auto"/>
          </w:divBdr>
        </w:div>
        <w:div w:id="1026366823">
          <w:marLeft w:val="0"/>
          <w:marRight w:val="0"/>
          <w:marTop w:val="0"/>
          <w:marBottom w:val="0"/>
          <w:divBdr>
            <w:top w:val="none" w:sz="0" w:space="0" w:color="auto"/>
            <w:left w:val="none" w:sz="0" w:space="0" w:color="auto"/>
            <w:bottom w:val="none" w:sz="0" w:space="0" w:color="auto"/>
            <w:right w:val="none" w:sz="0" w:space="0" w:color="auto"/>
          </w:divBdr>
        </w:div>
        <w:div w:id="13583014">
          <w:marLeft w:val="0"/>
          <w:marRight w:val="0"/>
          <w:marTop w:val="0"/>
          <w:marBottom w:val="0"/>
          <w:divBdr>
            <w:top w:val="none" w:sz="0" w:space="0" w:color="auto"/>
            <w:left w:val="none" w:sz="0" w:space="0" w:color="auto"/>
            <w:bottom w:val="none" w:sz="0" w:space="0" w:color="auto"/>
            <w:right w:val="none" w:sz="0" w:space="0" w:color="auto"/>
          </w:divBdr>
        </w:div>
        <w:div w:id="1981614526">
          <w:marLeft w:val="0"/>
          <w:marRight w:val="0"/>
          <w:marTop w:val="0"/>
          <w:marBottom w:val="0"/>
          <w:divBdr>
            <w:top w:val="none" w:sz="0" w:space="0" w:color="auto"/>
            <w:left w:val="none" w:sz="0" w:space="0" w:color="auto"/>
            <w:bottom w:val="none" w:sz="0" w:space="0" w:color="auto"/>
            <w:right w:val="none" w:sz="0" w:space="0" w:color="auto"/>
          </w:divBdr>
        </w:div>
        <w:div w:id="1438408990">
          <w:marLeft w:val="0"/>
          <w:marRight w:val="0"/>
          <w:marTop w:val="0"/>
          <w:marBottom w:val="0"/>
          <w:divBdr>
            <w:top w:val="none" w:sz="0" w:space="0" w:color="auto"/>
            <w:left w:val="none" w:sz="0" w:space="0" w:color="auto"/>
            <w:bottom w:val="none" w:sz="0" w:space="0" w:color="auto"/>
            <w:right w:val="none" w:sz="0" w:space="0" w:color="auto"/>
          </w:divBdr>
        </w:div>
        <w:div w:id="1641959613">
          <w:marLeft w:val="0"/>
          <w:marRight w:val="0"/>
          <w:marTop w:val="0"/>
          <w:marBottom w:val="0"/>
          <w:divBdr>
            <w:top w:val="none" w:sz="0" w:space="0" w:color="auto"/>
            <w:left w:val="none" w:sz="0" w:space="0" w:color="auto"/>
            <w:bottom w:val="none" w:sz="0" w:space="0" w:color="auto"/>
            <w:right w:val="none" w:sz="0" w:space="0" w:color="auto"/>
          </w:divBdr>
        </w:div>
        <w:div w:id="196309706">
          <w:marLeft w:val="0"/>
          <w:marRight w:val="0"/>
          <w:marTop w:val="0"/>
          <w:marBottom w:val="0"/>
          <w:divBdr>
            <w:top w:val="none" w:sz="0" w:space="0" w:color="auto"/>
            <w:left w:val="none" w:sz="0" w:space="0" w:color="auto"/>
            <w:bottom w:val="none" w:sz="0" w:space="0" w:color="auto"/>
            <w:right w:val="none" w:sz="0" w:space="0" w:color="auto"/>
          </w:divBdr>
        </w:div>
        <w:div w:id="1613434231">
          <w:marLeft w:val="0"/>
          <w:marRight w:val="0"/>
          <w:marTop w:val="0"/>
          <w:marBottom w:val="0"/>
          <w:divBdr>
            <w:top w:val="none" w:sz="0" w:space="0" w:color="auto"/>
            <w:left w:val="none" w:sz="0" w:space="0" w:color="auto"/>
            <w:bottom w:val="none" w:sz="0" w:space="0" w:color="auto"/>
            <w:right w:val="none" w:sz="0" w:space="0" w:color="auto"/>
          </w:divBdr>
        </w:div>
        <w:div w:id="338511588">
          <w:marLeft w:val="0"/>
          <w:marRight w:val="0"/>
          <w:marTop w:val="0"/>
          <w:marBottom w:val="0"/>
          <w:divBdr>
            <w:top w:val="none" w:sz="0" w:space="0" w:color="auto"/>
            <w:left w:val="none" w:sz="0" w:space="0" w:color="auto"/>
            <w:bottom w:val="none" w:sz="0" w:space="0" w:color="auto"/>
            <w:right w:val="none" w:sz="0" w:space="0" w:color="auto"/>
          </w:divBdr>
        </w:div>
        <w:div w:id="982196194">
          <w:marLeft w:val="0"/>
          <w:marRight w:val="0"/>
          <w:marTop w:val="0"/>
          <w:marBottom w:val="0"/>
          <w:divBdr>
            <w:top w:val="none" w:sz="0" w:space="0" w:color="auto"/>
            <w:left w:val="none" w:sz="0" w:space="0" w:color="auto"/>
            <w:bottom w:val="none" w:sz="0" w:space="0" w:color="auto"/>
            <w:right w:val="none" w:sz="0" w:space="0" w:color="auto"/>
          </w:divBdr>
        </w:div>
        <w:div w:id="574820500">
          <w:marLeft w:val="0"/>
          <w:marRight w:val="0"/>
          <w:marTop w:val="0"/>
          <w:marBottom w:val="0"/>
          <w:divBdr>
            <w:top w:val="none" w:sz="0" w:space="0" w:color="auto"/>
            <w:left w:val="none" w:sz="0" w:space="0" w:color="auto"/>
            <w:bottom w:val="none" w:sz="0" w:space="0" w:color="auto"/>
            <w:right w:val="none" w:sz="0" w:space="0" w:color="auto"/>
          </w:divBdr>
        </w:div>
        <w:div w:id="488132998">
          <w:marLeft w:val="0"/>
          <w:marRight w:val="0"/>
          <w:marTop w:val="0"/>
          <w:marBottom w:val="0"/>
          <w:divBdr>
            <w:top w:val="none" w:sz="0" w:space="0" w:color="auto"/>
            <w:left w:val="none" w:sz="0" w:space="0" w:color="auto"/>
            <w:bottom w:val="none" w:sz="0" w:space="0" w:color="auto"/>
            <w:right w:val="none" w:sz="0" w:space="0" w:color="auto"/>
          </w:divBdr>
        </w:div>
        <w:div w:id="378556654">
          <w:marLeft w:val="0"/>
          <w:marRight w:val="0"/>
          <w:marTop w:val="0"/>
          <w:marBottom w:val="0"/>
          <w:divBdr>
            <w:top w:val="none" w:sz="0" w:space="0" w:color="auto"/>
            <w:left w:val="none" w:sz="0" w:space="0" w:color="auto"/>
            <w:bottom w:val="none" w:sz="0" w:space="0" w:color="auto"/>
            <w:right w:val="none" w:sz="0" w:space="0" w:color="auto"/>
          </w:divBdr>
        </w:div>
        <w:div w:id="1585410140">
          <w:marLeft w:val="0"/>
          <w:marRight w:val="0"/>
          <w:marTop w:val="0"/>
          <w:marBottom w:val="0"/>
          <w:divBdr>
            <w:top w:val="none" w:sz="0" w:space="0" w:color="auto"/>
            <w:left w:val="none" w:sz="0" w:space="0" w:color="auto"/>
            <w:bottom w:val="none" w:sz="0" w:space="0" w:color="auto"/>
            <w:right w:val="none" w:sz="0" w:space="0" w:color="auto"/>
          </w:divBdr>
        </w:div>
        <w:div w:id="785080122">
          <w:marLeft w:val="0"/>
          <w:marRight w:val="0"/>
          <w:marTop w:val="0"/>
          <w:marBottom w:val="0"/>
          <w:divBdr>
            <w:top w:val="none" w:sz="0" w:space="0" w:color="auto"/>
            <w:left w:val="none" w:sz="0" w:space="0" w:color="auto"/>
            <w:bottom w:val="none" w:sz="0" w:space="0" w:color="auto"/>
            <w:right w:val="none" w:sz="0" w:space="0" w:color="auto"/>
          </w:divBdr>
        </w:div>
        <w:div w:id="1766532132">
          <w:marLeft w:val="0"/>
          <w:marRight w:val="0"/>
          <w:marTop w:val="0"/>
          <w:marBottom w:val="0"/>
          <w:divBdr>
            <w:top w:val="none" w:sz="0" w:space="0" w:color="auto"/>
            <w:left w:val="none" w:sz="0" w:space="0" w:color="auto"/>
            <w:bottom w:val="none" w:sz="0" w:space="0" w:color="auto"/>
            <w:right w:val="none" w:sz="0" w:space="0" w:color="auto"/>
          </w:divBdr>
        </w:div>
        <w:div w:id="222914066">
          <w:marLeft w:val="0"/>
          <w:marRight w:val="0"/>
          <w:marTop w:val="0"/>
          <w:marBottom w:val="0"/>
          <w:divBdr>
            <w:top w:val="none" w:sz="0" w:space="0" w:color="auto"/>
            <w:left w:val="none" w:sz="0" w:space="0" w:color="auto"/>
            <w:bottom w:val="none" w:sz="0" w:space="0" w:color="auto"/>
            <w:right w:val="none" w:sz="0" w:space="0" w:color="auto"/>
          </w:divBdr>
        </w:div>
        <w:div w:id="1487941799">
          <w:marLeft w:val="0"/>
          <w:marRight w:val="0"/>
          <w:marTop w:val="0"/>
          <w:marBottom w:val="0"/>
          <w:divBdr>
            <w:top w:val="none" w:sz="0" w:space="0" w:color="auto"/>
            <w:left w:val="none" w:sz="0" w:space="0" w:color="auto"/>
            <w:bottom w:val="none" w:sz="0" w:space="0" w:color="auto"/>
            <w:right w:val="none" w:sz="0" w:space="0" w:color="auto"/>
          </w:divBdr>
        </w:div>
        <w:div w:id="218790522">
          <w:marLeft w:val="0"/>
          <w:marRight w:val="0"/>
          <w:marTop w:val="0"/>
          <w:marBottom w:val="0"/>
          <w:divBdr>
            <w:top w:val="none" w:sz="0" w:space="0" w:color="auto"/>
            <w:left w:val="none" w:sz="0" w:space="0" w:color="auto"/>
            <w:bottom w:val="none" w:sz="0" w:space="0" w:color="auto"/>
            <w:right w:val="none" w:sz="0" w:space="0" w:color="auto"/>
          </w:divBdr>
        </w:div>
        <w:div w:id="885683587">
          <w:marLeft w:val="0"/>
          <w:marRight w:val="0"/>
          <w:marTop w:val="0"/>
          <w:marBottom w:val="0"/>
          <w:divBdr>
            <w:top w:val="none" w:sz="0" w:space="0" w:color="auto"/>
            <w:left w:val="none" w:sz="0" w:space="0" w:color="auto"/>
            <w:bottom w:val="none" w:sz="0" w:space="0" w:color="auto"/>
            <w:right w:val="none" w:sz="0" w:space="0" w:color="auto"/>
          </w:divBdr>
        </w:div>
        <w:div w:id="1486969253">
          <w:marLeft w:val="0"/>
          <w:marRight w:val="0"/>
          <w:marTop w:val="0"/>
          <w:marBottom w:val="0"/>
          <w:divBdr>
            <w:top w:val="none" w:sz="0" w:space="0" w:color="auto"/>
            <w:left w:val="none" w:sz="0" w:space="0" w:color="auto"/>
            <w:bottom w:val="none" w:sz="0" w:space="0" w:color="auto"/>
            <w:right w:val="none" w:sz="0" w:space="0" w:color="auto"/>
          </w:divBdr>
        </w:div>
        <w:div w:id="1105033971">
          <w:marLeft w:val="0"/>
          <w:marRight w:val="0"/>
          <w:marTop w:val="0"/>
          <w:marBottom w:val="0"/>
          <w:divBdr>
            <w:top w:val="none" w:sz="0" w:space="0" w:color="auto"/>
            <w:left w:val="none" w:sz="0" w:space="0" w:color="auto"/>
            <w:bottom w:val="none" w:sz="0" w:space="0" w:color="auto"/>
            <w:right w:val="none" w:sz="0" w:space="0" w:color="auto"/>
          </w:divBdr>
        </w:div>
        <w:div w:id="1808234992">
          <w:marLeft w:val="0"/>
          <w:marRight w:val="0"/>
          <w:marTop w:val="0"/>
          <w:marBottom w:val="0"/>
          <w:divBdr>
            <w:top w:val="none" w:sz="0" w:space="0" w:color="auto"/>
            <w:left w:val="none" w:sz="0" w:space="0" w:color="auto"/>
            <w:bottom w:val="none" w:sz="0" w:space="0" w:color="auto"/>
            <w:right w:val="none" w:sz="0" w:space="0" w:color="auto"/>
          </w:divBdr>
        </w:div>
        <w:div w:id="669135028">
          <w:marLeft w:val="0"/>
          <w:marRight w:val="0"/>
          <w:marTop w:val="0"/>
          <w:marBottom w:val="0"/>
          <w:divBdr>
            <w:top w:val="none" w:sz="0" w:space="0" w:color="auto"/>
            <w:left w:val="none" w:sz="0" w:space="0" w:color="auto"/>
            <w:bottom w:val="none" w:sz="0" w:space="0" w:color="auto"/>
            <w:right w:val="none" w:sz="0" w:space="0" w:color="auto"/>
          </w:divBdr>
        </w:div>
        <w:div w:id="1839492759">
          <w:marLeft w:val="0"/>
          <w:marRight w:val="0"/>
          <w:marTop w:val="0"/>
          <w:marBottom w:val="0"/>
          <w:divBdr>
            <w:top w:val="none" w:sz="0" w:space="0" w:color="auto"/>
            <w:left w:val="none" w:sz="0" w:space="0" w:color="auto"/>
            <w:bottom w:val="none" w:sz="0" w:space="0" w:color="auto"/>
            <w:right w:val="none" w:sz="0" w:space="0" w:color="auto"/>
          </w:divBdr>
        </w:div>
        <w:div w:id="914244668">
          <w:marLeft w:val="0"/>
          <w:marRight w:val="0"/>
          <w:marTop w:val="0"/>
          <w:marBottom w:val="0"/>
          <w:divBdr>
            <w:top w:val="none" w:sz="0" w:space="0" w:color="auto"/>
            <w:left w:val="none" w:sz="0" w:space="0" w:color="auto"/>
            <w:bottom w:val="none" w:sz="0" w:space="0" w:color="auto"/>
            <w:right w:val="none" w:sz="0" w:space="0" w:color="auto"/>
          </w:divBdr>
        </w:div>
        <w:div w:id="1084373581">
          <w:marLeft w:val="0"/>
          <w:marRight w:val="0"/>
          <w:marTop w:val="0"/>
          <w:marBottom w:val="0"/>
          <w:divBdr>
            <w:top w:val="none" w:sz="0" w:space="0" w:color="auto"/>
            <w:left w:val="none" w:sz="0" w:space="0" w:color="auto"/>
            <w:bottom w:val="none" w:sz="0" w:space="0" w:color="auto"/>
            <w:right w:val="none" w:sz="0" w:space="0" w:color="auto"/>
          </w:divBdr>
        </w:div>
        <w:div w:id="972953218">
          <w:marLeft w:val="0"/>
          <w:marRight w:val="0"/>
          <w:marTop w:val="0"/>
          <w:marBottom w:val="0"/>
          <w:divBdr>
            <w:top w:val="none" w:sz="0" w:space="0" w:color="auto"/>
            <w:left w:val="none" w:sz="0" w:space="0" w:color="auto"/>
            <w:bottom w:val="none" w:sz="0" w:space="0" w:color="auto"/>
            <w:right w:val="none" w:sz="0" w:space="0" w:color="auto"/>
          </w:divBdr>
        </w:div>
        <w:div w:id="46534438">
          <w:marLeft w:val="0"/>
          <w:marRight w:val="0"/>
          <w:marTop w:val="0"/>
          <w:marBottom w:val="0"/>
          <w:divBdr>
            <w:top w:val="none" w:sz="0" w:space="0" w:color="auto"/>
            <w:left w:val="none" w:sz="0" w:space="0" w:color="auto"/>
            <w:bottom w:val="none" w:sz="0" w:space="0" w:color="auto"/>
            <w:right w:val="none" w:sz="0" w:space="0" w:color="auto"/>
          </w:divBdr>
        </w:div>
        <w:div w:id="1094059034">
          <w:marLeft w:val="0"/>
          <w:marRight w:val="0"/>
          <w:marTop w:val="0"/>
          <w:marBottom w:val="0"/>
          <w:divBdr>
            <w:top w:val="none" w:sz="0" w:space="0" w:color="auto"/>
            <w:left w:val="none" w:sz="0" w:space="0" w:color="auto"/>
            <w:bottom w:val="none" w:sz="0" w:space="0" w:color="auto"/>
            <w:right w:val="none" w:sz="0" w:space="0" w:color="auto"/>
          </w:divBdr>
        </w:div>
        <w:div w:id="1342010662">
          <w:marLeft w:val="0"/>
          <w:marRight w:val="0"/>
          <w:marTop w:val="0"/>
          <w:marBottom w:val="0"/>
          <w:divBdr>
            <w:top w:val="none" w:sz="0" w:space="0" w:color="auto"/>
            <w:left w:val="none" w:sz="0" w:space="0" w:color="auto"/>
            <w:bottom w:val="none" w:sz="0" w:space="0" w:color="auto"/>
            <w:right w:val="none" w:sz="0" w:space="0" w:color="auto"/>
          </w:divBdr>
        </w:div>
        <w:div w:id="1635788716">
          <w:marLeft w:val="0"/>
          <w:marRight w:val="0"/>
          <w:marTop w:val="0"/>
          <w:marBottom w:val="0"/>
          <w:divBdr>
            <w:top w:val="none" w:sz="0" w:space="0" w:color="auto"/>
            <w:left w:val="none" w:sz="0" w:space="0" w:color="auto"/>
            <w:bottom w:val="none" w:sz="0" w:space="0" w:color="auto"/>
            <w:right w:val="none" w:sz="0" w:space="0" w:color="auto"/>
          </w:divBdr>
        </w:div>
        <w:div w:id="1934631813">
          <w:marLeft w:val="0"/>
          <w:marRight w:val="0"/>
          <w:marTop w:val="0"/>
          <w:marBottom w:val="0"/>
          <w:divBdr>
            <w:top w:val="none" w:sz="0" w:space="0" w:color="auto"/>
            <w:left w:val="none" w:sz="0" w:space="0" w:color="auto"/>
            <w:bottom w:val="none" w:sz="0" w:space="0" w:color="auto"/>
            <w:right w:val="none" w:sz="0" w:space="0" w:color="auto"/>
          </w:divBdr>
        </w:div>
        <w:div w:id="862327813">
          <w:marLeft w:val="0"/>
          <w:marRight w:val="0"/>
          <w:marTop w:val="0"/>
          <w:marBottom w:val="0"/>
          <w:divBdr>
            <w:top w:val="none" w:sz="0" w:space="0" w:color="auto"/>
            <w:left w:val="none" w:sz="0" w:space="0" w:color="auto"/>
            <w:bottom w:val="none" w:sz="0" w:space="0" w:color="auto"/>
            <w:right w:val="none" w:sz="0" w:space="0" w:color="auto"/>
          </w:divBdr>
        </w:div>
        <w:div w:id="567113745">
          <w:marLeft w:val="0"/>
          <w:marRight w:val="0"/>
          <w:marTop w:val="0"/>
          <w:marBottom w:val="0"/>
          <w:divBdr>
            <w:top w:val="none" w:sz="0" w:space="0" w:color="auto"/>
            <w:left w:val="none" w:sz="0" w:space="0" w:color="auto"/>
            <w:bottom w:val="none" w:sz="0" w:space="0" w:color="auto"/>
            <w:right w:val="none" w:sz="0" w:space="0" w:color="auto"/>
          </w:divBdr>
        </w:div>
        <w:div w:id="1293247592">
          <w:marLeft w:val="0"/>
          <w:marRight w:val="0"/>
          <w:marTop w:val="0"/>
          <w:marBottom w:val="0"/>
          <w:divBdr>
            <w:top w:val="none" w:sz="0" w:space="0" w:color="auto"/>
            <w:left w:val="none" w:sz="0" w:space="0" w:color="auto"/>
            <w:bottom w:val="none" w:sz="0" w:space="0" w:color="auto"/>
            <w:right w:val="none" w:sz="0" w:space="0" w:color="auto"/>
          </w:divBdr>
        </w:div>
        <w:div w:id="136071552">
          <w:marLeft w:val="0"/>
          <w:marRight w:val="0"/>
          <w:marTop w:val="0"/>
          <w:marBottom w:val="0"/>
          <w:divBdr>
            <w:top w:val="none" w:sz="0" w:space="0" w:color="auto"/>
            <w:left w:val="none" w:sz="0" w:space="0" w:color="auto"/>
            <w:bottom w:val="none" w:sz="0" w:space="0" w:color="auto"/>
            <w:right w:val="none" w:sz="0" w:space="0" w:color="auto"/>
          </w:divBdr>
        </w:div>
        <w:div w:id="1456486496">
          <w:marLeft w:val="0"/>
          <w:marRight w:val="0"/>
          <w:marTop w:val="0"/>
          <w:marBottom w:val="0"/>
          <w:divBdr>
            <w:top w:val="none" w:sz="0" w:space="0" w:color="auto"/>
            <w:left w:val="none" w:sz="0" w:space="0" w:color="auto"/>
            <w:bottom w:val="none" w:sz="0" w:space="0" w:color="auto"/>
            <w:right w:val="none" w:sz="0" w:space="0" w:color="auto"/>
          </w:divBdr>
        </w:div>
        <w:div w:id="1556702461">
          <w:marLeft w:val="0"/>
          <w:marRight w:val="0"/>
          <w:marTop w:val="0"/>
          <w:marBottom w:val="0"/>
          <w:divBdr>
            <w:top w:val="none" w:sz="0" w:space="0" w:color="auto"/>
            <w:left w:val="none" w:sz="0" w:space="0" w:color="auto"/>
            <w:bottom w:val="none" w:sz="0" w:space="0" w:color="auto"/>
            <w:right w:val="none" w:sz="0" w:space="0" w:color="auto"/>
          </w:divBdr>
        </w:div>
        <w:div w:id="1530680349">
          <w:marLeft w:val="0"/>
          <w:marRight w:val="0"/>
          <w:marTop w:val="0"/>
          <w:marBottom w:val="0"/>
          <w:divBdr>
            <w:top w:val="none" w:sz="0" w:space="0" w:color="auto"/>
            <w:left w:val="none" w:sz="0" w:space="0" w:color="auto"/>
            <w:bottom w:val="none" w:sz="0" w:space="0" w:color="auto"/>
            <w:right w:val="none" w:sz="0" w:space="0" w:color="auto"/>
          </w:divBdr>
        </w:div>
        <w:div w:id="1985043799">
          <w:marLeft w:val="0"/>
          <w:marRight w:val="0"/>
          <w:marTop w:val="0"/>
          <w:marBottom w:val="0"/>
          <w:divBdr>
            <w:top w:val="none" w:sz="0" w:space="0" w:color="auto"/>
            <w:left w:val="none" w:sz="0" w:space="0" w:color="auto"/>
            <w:bottom w:val="none" w:sz="0" w:space="0" w:color="auto"/>
            <w:right w:val="none" w:sz="0" w:space="0" w:color="auto"/>
          </w:divBdr>
        </w:div>
        <w:div w:id="2012178929">
          <w:marLeft w:val="0"/>
          <w:marRight w:val="0"/>
          <w:marTop w:val="0"/>
          <w:marBottom w:val="0"/>
          <w:divBdr>
            <w:top w:val="none" w:sz="0" w:space="0" w:color="auto"/>
            <w:left w:val="none" w:sz="0" w:space="0" w:color="auto"/>
            <w:bottom w:val="none" w:sz="0" w:space="0" w:color="auto"/>
            <w:right w:val="none" w:sz="0" w:space="0" w:color="auto"/>
          </w:divBdr>
        </w:div>
        <w:div w:id="2054114270">
          <w:marLeft w:val="0"/>
          <w:marRight w:val="0"/>
          <w:marTop w:val="0"/>
          <w:marBottom w:val="0"/>
          <w:divBdr>
            <w:top w:val="none" w:sz="0" w:space="0" w:color="auto"/>
            <w:left w:val="none" w:sz="0" w:space="0" w:color="auto"/>
            <w:bottom w:val="none" w:sz="0" w:space="0" w:color="auto"/>
            <w:right w:val="none" w:sz="0" w:space="0" w:color="auto"/>
          </w:divBdr>
        </w:div>
        <w:div w:id="720831537">
          <w:marLeft w:val="0"/>
          <w:marRight w:val="0"/>
          <w:marTop w:val="0"/>
          <w:marBottom w:val="0"/>
          <w:divBdr>
            <w:top w:val="none" w:sz="0" w:space="0" w:color="auto"/>
            <w:left w:val="none" w:sz="0" w:space="0" w:color="auto"/>
            <w:bottom w:val="none" w:sz="0" w:space="0" w:color="auto"/>
            <w:right w:val="none" w:sz="0" w:space="0" w:color="auto"/>
          </w:divBdr>
        </w:div>
        <w:div w:id="1657604905">
          <w:marLeft w:val="0"/>
          <w:marRight w:val="0"/>
          <w:marTop w:val="0"/>
          <w:marBottom w:val="0"/>
          <w:divBdr>
            <w:top w:val="none" w:sz="0" w:space="0" w:color="auto"/>
            <w:left w:val="none" w:sz="0" w:space="0" w:color="auto"/>
            <w:bottom w:val="none" w:sz="0" w:space="0" w:color="auto"/>
            <w:right w:val="none" w:sz="0" w:space="0" w:color="auto"/>
          </w:divBdr>
        </w:div>
        <w:div w:id="661348103">
          <w:marLeft w:val="0"/>
          <w:marRight w:val="0"/>
          <w:marTop w:val="0"/>
          <w:marBottom w:val="0"/>
          <w:divBdr>
            <w:top w:val="none" w:sz="0" w:space="0" w:color="auto"/>
            <w:left w:val="none" w:sz="0" w:space="0" w:color="auto"/>
            <w:bottom w:val="none" w:sz="0" w:space="0" w:color="auto"/>
            <w:right w:val="none" w:sz="0" w:space="0" w:color="auto"/>
          </w:divBdr>
        </w:div>
        <w:div w:id="1073699559">
          <w:marLeft w:val="0"/>
          <w:marRight w:val="0"/>
          <w:marTop w:val="0"/>
          <w:marBottom w:val="0"/>
          <w:divBdr>
            <w:top w:val="none" w:sz="0" w:space="0" w:color="auto"/>
            <w:left w:val="none" w:sz="0" w:space="0" w:color="auto"/>
            <w:bottom w:val="none" w:sz="0" w:space="0" w:color="auto"/>
            <w:right w:val="none" w:sz="0" w:space="0" w:color="auto"/>
          </w:divBdr>
        </w:div>
        <w:div w:id="1739984443">
          <w:marLeft w:val="0"/>
          <w:marRight w:val="0"/>
          <w:marTop w:val="0"/>
          <w:marBottom w:val="0"/>
          <w:divBdr>
            <w:top w:val="none" w:sz="0" w:space="0" w:color="auto"/>
            <w:left w:val="none" w:sz="0" w:space="0" w:color="auto"/>
            <w:bottom w:val="none" w:sz="0" w:space="0" w:color="auto"/>
            <w:right w:val="none" w:sz="0" w:space="0" w:color="auto"/>
          </w:divBdr>
        </w:div>
        <w:div w:id="2045711624">
          <w:marLeft w:val="0"/>
          <w:marRight w:val="0"/>
          <w:marTop w:val="0"/>
          <w:marBottom w:val="0"/>
          <w:divBdr>
            <w:top w:val="none" w:sz="0" w:space="0" w:color="auto"/>
            <w:left w:val="none" w:sz="0" w:space="0" w:color="auto"/>
            <w:bottom w:val="none" w:sz="0" w:space="0" w:color="auto"/>
            <w:right w:val="none" w:sz="0" w:space="0" w:color="auto"/>
          </w:divBdr>
        </w:div>
        <w:div w:id="1764257507">
          <w:marLeft w:val="0"/>
          <w:marRight w:val="0"/>
          <w:marTop w:val="0"/>
          <w:marBottom w:val="0"/>
          <w:divBdr>
            <w:top w:val="none" w:sz="0" w:space="0" w:color="auto"/>
            <w:left w:val="none" w:sz="0" w:space="0" w:color="auto"/>
            <w:bottom w:val="none" w:sz="0" w:space="0" w:color="auto"/>
            <w:right w:val="none" w:sz="0" w:space="0" w:color="auto"/>
          </w:divBdr>
        </w:div>
        <w:div w:id="710151232">
          <w:marLeft w:val="0"/>
          <w:marRight w:val="0"/>
          <w:marTop w:val="0"/>
          <w:marBottom w:val="0"/>
          <w:divBdr>
            <w:top w:val="none" w:sz="0" w:space="0" w:color="auto"/>
            <w:left w:val="none" w:sz="0" w:space="0" w:color="auto"/>
            <w:bottom w:val="none" w:sz="0" w:space="0" w:color="auto"/>
            <w:right w:val="none" w:sz="0" w:space="0" w:color="auto"/>
          </w:divBdr>
        </w:div>
        <w:div w:id="1840080038">
          <w:marLeft w:val="0"/>
          <w:marRight w:val="0"/>
          <w:marTop w:val="0"/>
          <w:marBottom w:val="0"/>
          <w:divBdr>
            <w:top w:val="none" w:sz="0" w:space="0" w:color="auto"/>
            <w:left w:val="none" w:sz="0" w:space="0" w:color="auto"/>
            <w:bottom w:val="none" w:sz="0" w:space="0" w:color="auto"/>
            <w:right w:val="none" w:sz="0" w:space="0" w:color="auto"/>
          </w:divBdr>
        </w:div>
        <w:div w:id="1300841323">
          <w:marLeft w:val="0"/>
          <w:marRight w:val="0"/>
          <w:marTop w:val="0"/>
          <w:marBottom w:val="0"/>
          <w:divBdr>
            <w:top w:val="none" w:sz="0" w:space="0" w:color="auto"/>
            <w:left w:val="none" w:sz="0" w:space="0" w:color="auto"/>
            <w:bottom w:val="none" w:sz="0" w:space="0" w:color="auto"/>
            <w:right w:val="none" w:sz="0" w:space="0" w:color="auto"/>
          </w:divBdr>
        </w:div>
        <w:div w:id="1833905829">
          <w:marLeft w:val="0"/>
          <w:marRight w:val="0"/>
          <w:marTop w:val="0"/>
          <w:marBottom w:val="0"/>
          <w:divBdr>
            <w:top w:val="none" w:sz="0" w:space="0" w:color="auto"/>
            <w:left w:val="none" w:sz="0" w:space="0" w:color="auto"/>
            <w:bottom w:val="none" w:sz="0" w:space="0" w:color="auto"/>
            <w:right w:val="none" w:sz="0" w:space="0" w:color="auto"/>
          </w:divBdr>
        </w:div>
        <w:div w:id="404228013">
          <w:marLeft w:val="0"/>
          <w:marRight w:val="0"/>
          <w:marTop w:val="0"/>
          <w:marBottom w:val="0"/>
          <w:divBdr>
            <w:top w:val="none" w:sz="0" w:space="0" w:color="auto"/>
            <w:left w:val="none" w:sz="0" w:space="0" w:color="auto"/>
            <w:bottom w:val="none" w:sz="0" w:space="0" w:color="auto"/>
            <w:right w:val="none" w:sz="0" w:space="0" w:color="auto"/>
          </w:divBdr>
        </w:div>
        <w:div w:id="2058434822">
          <w:marLeft w:val="0"/>
          <w:marRight w:val="0"/>
          <w:marTop w:val="0"/>
          <w:marBottom w:val="0"/>
          <w:divBdr>
            <w:top w:val="none" w:sz="0" w:space="0" w:color="auto"/>
            <w:left w:val="none" w:sz="0" w:space="0" w:color="auto"/>
            <w:bottom w:val="none" w:sz="0" w:space="0" w:color="auto"/>
            <w:right w:val="none" w:sz="0" w:space="0" w:color="auto"/>
          </w:divBdr>
        </w:div>
        <w:div w:id="1052191345">
          <w:marLeft w:val="0"/>
          <w:marRight w:val="0"/>
          <w:marTop w:val="0"/>
          <w:marBottom w:val="0"/>
          <w:divBdr>
            <w:top w:val="none" w:sz="0" w:space="0" w:color="auto"/>
            <w:left w:val="none" w:sz="0" w:space="0" w:color="auto"/>
            <w:bottom w:val="none" w:sz="0" w:space="0" w:color="auto"/>
            <w:right w:val="none" w:sz="0" w:space="0" w:color="auto"/>
          </w:divBdr>
        </w:div>
        <w:div w:id="1244796750">
          <w:marLeft w:val="0"/>
          <w:marRight w:val="0"/>
          <w:marTop w:val="0"/>
          <w:marBottom w:val="0"/>
          <w:divBdr>
            <w:top w:val="none" w:sz="0" w:space="0" w:color="auto"/>
            <w:left w:val="none" w:sz="0" w:space="0" w:color="auto"/>
            <w:bottom w:val="none" w:sz="0" w:space="0" w:color="auto"/>
            <w:right w:val="none" w:sz="0" w:space="0" w:color="auto"/>
          </w:divBdr>
        </w:div>
        <w:div w:id="569852987">
          <w:marLeft w:val="0"/>
          <w:marRight w:val="0"/>
          <w:marTop w:val="0"/>
          <w:marBottom w:val="0"/>
          <w:divBdr>
            <w:top w:val="none" w:sz="0" w:space="0" w:color="auto"/>
            <w:left w:val="none" w:sz="0" w:space="0" w:color="auto"/>
            <w:bottom w:val="none" w:sz="0" w:space="0" w:color="auto"/>
            <w:right w:val="none" w:sz="0" w:space="0" w:color="auto"/>
          </w:divBdr>
        </w:div>
        <w:div w:id="400979394">
          <w:marLeft w:val="0"/>
          <w:marRight w:val="0"/>
          <w:marTop w:val="0"/>
          <w:marBottom w:val="0"/>
          <w:divBdr>
            <w:top w:val="none" w:sz="0" w:space="0" w:color="auto"/>
            <w:left w:val="none" w:sz="0" w:space="0" w:color="auto"/>
            <w:bottom w:val="none" w:sz="0" w:space="0" w:color="auto"/>
            <w:right w:val="none" w:sz="0" w:space="0" w:color="auto"/>
          </w:divBdr>
        </w:div>
        <w:div w:id="1335648870">
          <w:marLeft w:val="0"/>
          <w:marRight w:val="0"/>
          <w:marTop w:val="0"/>
          <w:marBottom w:val="0"/>
          <w:divBdr>
            <w:top w:val="none" w:sz="0" w:space="0" w:color="auto"/>
            <w:left w:val="none" w:sz="0" w:space="0" w:color="auto"/>
            <w:bottom w:val="none" w:sz="0" w:space="0" w:color="auto"/>
            <w:right w:val="none" w:sz="0" w:space="0" w:color="auto"/>
          </w:divBdr>
        </w:div>
        <w:div w:id="183060505">
          <w:marLeft w:val="0"/>
          <w:marRight w:val="0"/>
          <w:marTop w:val="0"/>
          <w:marBottom w:val="0"/>
          <w:divBdr>
            <w:top w:val="none" w:sz="0" w:space="0" w:color="auto"/>
            <w:left w:val="none" w:sz="0" w:space="0" w:color="auto"/>
            <w:bottom w:val="none" w:sz="0" w:space="0" w:color="auto"/>
            <w:right w:val="none" w:sz="0" w:space="0" w:color="auto"/>
          </w:divBdr>
        </w:div>
        <w:div w:id="14812211">
          <w:marLeft w:val="0"/>
          <w:marRight w:val="0"/>
          <w:marTop w:val="0"/>
          <w:marBottom w:val="0"/>
          <w:divBdr>
            <w:top w:val="none" w:sz="0" w:space="0" w:color="auto"/>
            <w:left w:val="none" w:sz="0" w:space="0" w:color="auto"/>
            <w:bottom w:val="none" w:sz="0" w:space="0" w:color="auto"/>
            <w:right w:val="none" w:sz="0" w:space="0" w:color="auto"/>
          </w:divBdr>
        </w:div>
        <w:div w:id="742609997">
          <w:marLeft w:val="0"/>
          <w:marRight w:val="0"/>
          <w:marTop w:val="0"/>
          <w:marBottom w:val="0"/>
          <w:divBdr>
            <w:top w:val="none" w:sz="0" w:space="0" w:color="auto"/>
            <w:left w:val="none" w:sz="0" w:space="0" w:color="auto"/>
            <w:bottom w:val="none" w:sz="0" w:space="0" w:color="auto"/>
            <w:right w:val="none" w:sz="0" w:space="0" w:color="auto"/>
          </w:divBdr>
        </w:div>
        <w:div w:id="869413338">
          <w:marLeft w:val="0"/>
          <w:marRight w:val="0"/>
          <w:marTop w:val="0"/>
          <w:marBottom w:val="0"/>
          <w:divBdr>
            <w:top w:val="none" w:sz="0" w:space="0" w:color="auto"/>
            <w:left w:val="none" w:sz="0" w:space="0" w:color="auto"/>
            <w:bottom w:val="none" w:sz="0" w:space="0" w:color="auto"/>
            <w:right w:val="none" w:sz="0" w:space="0" w:color="auto"/>
          </w:divBdr>
        </w:div>
        <w:div w:id="59911442">
          <w:marLeft w:val="0"/>
          <w:marRight w:val="0"/>
          <w:marTop w:val="0"/>
          <w:marBottom w:val="0"/>
          <w:divBdr>
            <w:top w:val="none" w:sz="0" w:space="0" w:color="auto"/>
            <w:left w:val="none" w:sz="0" w:space="0" w:color="auto"/>
            <w:bottom w:val="none" w:sz="0" w:space="0" w:color="auto"/>
            <w:right w:val="none" w:sz="0" w:space="0" w:color="auto"/>
          </w:divBdr>
        </w:div>
        <w:div w:id="720249415">
          <w:marLeft w:val="0"/>
          <w:marRight w:val="0"/>
          <w:marTop w:val="0"/>
          <w:marBottom w:val="0"/>
          <w:divBdr>
            <w:top w:val="none" w:sz="0" w:space="0" w:color="auto"/>
            <w:left w:val="none" w:sz="0" w:space="0" w:color="auto"/>
            <w:bottom w:val="none" w:sz="0" w:space="0" w:color="auto"/>
            <w:right w:val="none" w:sz="0" w:space="0" w:color="auto"/>
          </w:divBdr>
        </w:div>
        <w:div w:id="306016294">
          <w:marLeft w:val="0"/>
          <w:marRight w:val="0"/>
          <w:marTop w:val="0"/>
          <w:marBottom w:val="0"/>
          <w:divBdr>
            <w:top w:val="none" w:sz="0" w:space="0" w:color="auto"/>
            <w:left w:val="none" w:sz="0" w:space="0" w:color="auto"/>
            <w:bottom w:val="none" w:sz="0" w:space="0" w:color="auto"/>
            <w:right w:val="none" w:sz="0" w:space="0" w:color="auto"/>
          </w:divBdr>
        </w:div>
        <w:div w:id="120390444">
          <w:marLeft w:val="0"/>
          <w:marRight w:val="0"/>
          <w:marTop w:val="0"/>
          <w:marBottom w:val="0"/>
          <w:divBdr>
            <w:top w:val="none" w:sz="0" w:space="0" w:color="auto"/>
            <w:left w:val="none" w:sz="0" w:space="0" w:color="auto"/>
            <w:bottom w:val="none" w:sz="0" w:space="0" w:color="auto"/>
            <w:right w:val="none" w:sz="0" w:space="0" w:color="auto"/>
          </w:divBdr>
        </w:div>
        <w:div w:id="1016227797">
          <w:marLeft w:val="0"/>
          <w:marRight w:val="0"/>
          <w:marTop w:val="0"/>
          <w:marBottom w:val="0"/>
          <w:divBdr>
            <w:top w:val="none" w:sz="0" w:space="0" w:color="auto"/>
            <w:left w:val="none" w:sz="0" w:space="0" w:color="auto"/>
            <w:bottom w:val="none" w:sz="0" w:space="0" w:color="auto"/>
            <w:right w:val="none" w:sz="0" w:space="0" w:color="auto"/>
          </w:divBdr>
        </w:div>
        <w:div w:id="2106072539">
          <w:marLeft w:val="0"/>
          <w:marRight w:val="0"/>
          <w:marTop w:val="0"/>
          <w:marBottom w:val="0"/>
          <w:divBdr>
            <w:top w:val="none" w:sz="0" w:space="0" w:color="auto"/>
            <w:left w:val="none" w:sz="0" w:space="0" w:color="auto"/>
            <w:bottom w:val="none" w:sz="0" w:space="0" w:color="auto"/>
            <w:right w:val="none" w:sz="0" w:space="0" w:color="auto"/>
          </w:divBdr>
        </w:div>
        <w:div w:id="1935745458">
          <w:marLeft w:val="0"/>
          <w:marRight w:val="0"/>
          <w:marTop w:val="0"/>
          <w:marBottom w:val="0"/>
          <w:divBdr>
            <w:top w:val="none" w:sz="0" w:space="0" w:color="auto"/>
            <w:left w:val="none" w:sz="0" w:space="0" w:color="auto"/>
            <w:bottom w:val="none" w:sz="0" w:space="0" w:color="auto"/>
            <w:right w:val="none" w:sz="0" w:space="0" w:color="auto"/>
          </w:divBdr>
        </w:div>
        <w:div w:id="1286959686">
          <w:marLeft w:val="0"/>
          <w:marRight w:val="0"/>
          <w:marTop w:val="0"/>
          <w:marBottom w:val="0"/>
          <w:divBdr>
            <w:top w:val="none" w:sz="0" w:space="0" w:color="auto"/>
            <w:left w:val="none" w:sz="0" w:space="0" w:color="auto"/>
            <w:bottom w:val="none" w:sz="0" w:space="0" w:color="auto"/>
            <w:right w:val="none" w:sz="0" w:space="0" w:color="auto"/>
          </w:divBdr>
        </w:div>
        <w:div w:id="35617900">
          <w:marLeft w:val="0"/>
          <w:marRight w:val="0"/>
          <w:marTop w:val="0"/>
          <w:marBottom w:val="0"/>
          <w:divBdr>
            <w:top w:val="none" w:sz="0" w:space="0" w:color="auto"/>
            <w:left w:val="none" w:sz="0" w:space="0" w:color="auto"/>
            <w:bottom w:val="none" w:sz="0" w:space="0" w:color="auto"/>
            <w:right w:val="none" w:sz="0" w:space="0" w:color="auto"/>
          </w:divBdr>
        </w:div>
        <w:div w:id="1486118021">
          <w:marLeft w:val="0"/>
          <w:marRight w:val="0"/>
          <w:marTop w:val="0"/>
          <w:marBottom w:val="0"/>
          <w:divBdr>
            <w:top w:val="none" w:sz="0" w:space="0" w:color="auto"/>
            <w:left w:val="none" w:sz="0" w:space="0" w:color="auto"/>
            <w:bottom w:val="none" w:sz="0" w:space="0" w:color="auto"/>
            <w:right w:val="none" w:sz="0" w:space="0" w:color="auto"/>
          </w:divBdr>
        </w:div>
        <w:div w:id="2080008551">
          <w:marLeft w:val="0"/>
          <w:marRight w:val="0"/>
          <w:marTop w:val="0"/>
          <w:marBottom w:val="0"/>
          <w:divBdr>
            <w:top w:val="none" w:sz="0" w:space="0" w:color="auto"/>
            <w:left w:val="none" w:sz="0" w:space="0" w:color="auto"/>
            <w:bottom w:val="none" w:sz="0" w:space="0" w:color="auto"/>
            <w:right w:val="none" w:sz="0" w:space="0" w:color="auto"/>
          </w:divBdr>
        </w:div>
        <w:div w:id="1137604619">
          <w:marLeft w:val="0"/>
          <w:marRight w:val="0"/>
          <w:marTop w:val="0"/>
          <w:marBottom w:val="0"/>
          <w:divBdr>
            <w:top w:val="none" w:sz="0" w:space="0" w:color="auto"/>
            <w:left w:val="none" w:sz="0" w:space="0" w:color="auto"/>
            <w:bottom w:val="none" w:sz="0" w:space="0" w:color="auto"/>
            <w:right w:val="none" w:sz="0" w:space="0" w:color="auto"/>
          </w:divBdr>
        </w:div>
        <w:div w:id="1538664796">
          <w:marLeft w:val="0"/>
          <w:marRight w:val="0"/>
          <w:marTop w:val="0"/>
          <w:marBottom w:val="0"/>
          <w:divBdr>
            <w:top w:val="none" w:sz="0" w:space="0" w:color="auto"/>
            <w:left w:val="none" w:sz="0" w:space="0" w:color="auto"/>
            <w:bottom w:val="none" w:sz="0" w:space="0" w:color="auto"/>
            <w:right w:val="none" w:sz="0" w:space="0" w:color="auto"/>
          </w:divBdr>
        </w:div>
        <w:div w:id="853769367">
          <w:marLeft w:val="0"/>
          <w:marRight w:val="0"/>
          <w:marTop w:val="0"/>
          <w:marBottom w:val="0"/>
          <w:divBdr>
            <w:top w:val="none" w:sz="0" w:space="0" w:color="auto"/>
            <w:left w:val="none" w:sz="0" w:space="0" w:color="auto"/>
            <w:bottom w:val="none" w:sz="0" w:space="0" w:color="auto"/>
            <w:right w:val="none" w:sz="0" w:space="0" w:color="auto"/>
          </w:divBdr>
        </w:div>
        <w:div w:id="1621372843">
          <w:marLeft w:val="0"/>
          <w:marRight w:val="0"/>
          <w:marTop w:val="0"/>
          <w:marBottom w:val="0"/>
          <w:divBdr>
            <w:top w:val="none" w:sz="0" w:space="0" w:color="auto"/>
            <w:left w:val="none" w:sz="0" w:space="0" w:color="auto"/>
            <w:bottom w:val="none" w:sz="0" w:space="0" w:color="auto"/>
            <w:right w:val="none" w:sz="0" w:space="0" w:color="auto"/>
          </w:divBdr>
        </w:div>
        <w:div w:id="989165460">
          <w:marLeft w:val="0"/>
          <w:marRight w:val="0"/>
          <w:marTop w:val="0"/>
          <w:marBottom w:val="0"/>
          <w:divBdr>
            <w:top w:val="none" w:sz="0" w:space="0" w:color="auto"/>
            <w:left w:val="none" w:sz="0" w:space="0" w:color="auto"/>
            <w:bottom w:val="none" w:sz="0" w:space="0" w:color="auto"/>
            <w:right w:val="none" w:sz="0" w:space="0" w:color="auto"/>
          </w:divBdr>
        </w:div>
        <w:div w:id="83647887">
          <w:marLeft w:val="0"/>
          <w:marRight w:val="0"/>
          <w:marTop w:val="0"/>
          <w:marBottom w:val="0"/>
          <w:divBdr>
            <w:top w:val="none" w:sz="0" w:space="0" w:color="auto"/>
            <w:left w:val="none" w:sz="0" w:space="0" w:color="auto"/>
            <w:bottom w:val="none" w:sz="0" w:space="0" w:color="auto"/>
            <w:right w:val="none" w:sz="0" w:space="0" w:color="auto"/>
          </w:divBdr>
        </w:div>
        <w:div w:id="1325553747">
          <w:marLeft w:val="0"/>
          <w:marRight w:val="0"/>
          <w:marTop w:val="0"/>
          <w:marBottom w:val="0"/>
          <w:divBdr>
            <w:top w:val="none" w:sz="0" w:space="0" w:color="auto"/>
            <w:left w:val="none" w:sz="0" w:space="0" w:color="auto"/>
            <w:bottom w:val="none" w:sz="0" w:space="0" w:color="auto"/>
            <w:right w:val="none" w:sz="0" w:space="0" w:color="auto"/>
          </w:divBdr>
        </w:div>
        <w:div w:id="427773529">
          <w:marLeft w:val="0"/>
          <w:marRight w:val="0"/>
          <w:marTop w:val="0"/>
          <w:marBottom w:val="0"/>
          <w:divBdr>
            <w:top w:val="none" w:sz="0" w:space="0" w:color="auto"/>
            <w:left w:val="none" w:sz="0" w:space="0" w:color="auto"/>
            <w:bottom w:val="none" w:sz="0" w:space="0" w:color="auto"/>
            <w:right w:val="none" w:sz="0" w:space="0" w:color="auto"/>
          </w:divBdr>
        </w:div>
        <w:div w:id="1027411581">
          <w:marLeft w:val="0"/>
          <w:marRight w:val="0"/>
          <w:marTop w:val="0"/>
          <w:marBottom w:val="0"/>
          <w:divBdr>
            <w:top w:val="none" w:sz="0" w:space="0" w:color="auto"/>
            <w:left w:val="none" w:sz="0" w:space="0" w:color="auto"/>
            <w:bottom w:val="none" w:sz="0" w:space="0" w:color="auto"/>
            <w:right w:val="none" w:sz="0" w:space="0" w:color="auto"/>
          </w:divBdr>
        </w:div>
        <w:div w:id="1450004054">
          <w:marLeft w:val="0"/>
          <w:marRight w:val="0"/>
          <w:marTop w:val="0"/>
          <w:marBottom w:val="0"/>
          <w:divBdr>
            <w:top w:val="none" w:sz="0" w:space="0" w:color="auto"/>
            <w:left w:val="none" w:sz="0" w:space="0" w:color="auto"/>
            <w:bottom w:val="none" w:sz="0" w:space="0" w:color="auto"/>
            <w:right w:val="none" w:sz="0" w:space="0" w:color="auto"/>
          </w:divBdr>
        </w:div>
        <w:div w:id="1672684596">
          <w:marLeft w:val="0"/>
          <w:marRight w:val="0"/>
          <w:marTop w:val="0"/>
          <w:marBottom w:val="0"/>
          <w:divBdr>
            <w:top w:val="none" w:sz="0" w:space="0" w:color="auto"/>
            <w:left w:val="none" w:sz="0" w:space="0" w:color="auto"/>
            <w:bottom w:val="none" w:sz="0" w:space="0" w:color="auto"/>
            <w:right w:val="none" w:sz="0" w:space="0" w:color="auto"/>
          </w:divBdr>
        </w:div>
        <w:div w:id="2092308847">
          <w:marLeft w:val="0"/>
          <w:marRight w:val="0"/>
          <w:marTop w:val="0"/>
          <w:marBottom w:val="0"/>
          <w:divBdr>
            <w:top w:val="none" w:sz="0" w:space="0" w:color="auto"/>
            <w:left w:val="none" w:sz="0" w:space="0" w:color="auto"/>
            <w:bottom w:val="none" w:sz="0" w:space="0" w:color="auto"/>
            <w:right w:val="none" w:sz="0" w:space="0" w:color="auto"/>
          </w:divBdr>
        </w:div>
        <w:div w:id="909392309">
          <w:marLeft w:val="0"/>
          <w:marRight w:val="0"/>
          <w:marTop w:val="0"/>
          <w:marBottom w:val="0"/>
          <w:divBdr>
            <w:top w:val="none" w:sz="0" w:space="0" w:color="auto"/>
            <w:left w:val="none" w:sz="0" w:space="0" w:color="auto"/>
            <w:bottom w:val="none" w:sz="0" w:space="0" w:color="auto"/>
            <w:right w:val="none" w:sz="0" w:space="0" w:color="auto"/>
          </w:divBdr>
        </w:div>
        <w:div w:id="1922136525">
          <w:marLeft w:val="0"/>
          <w:marRight w:val="0"/>
          <w:marTop w:val="0"/>
          <w:marBottom w:val="0"/>
          <w:divBdr>
            <w:top w:val="none" w:sz="0" w:space="0" w:color="auto"/>
            <w:left w:val="none" w:sz="0" w:space="0" w:color="auto"/>
            <w:bottom w:val="none" w:sz="0" w:space="0" w:color="auto"/>
            <w:right w:val="none" w:sz="0" w:space="0" w:color="auto"/>
          </w:divBdr>
        </w:div>
        <w:div w:id="1520074691">
          <w:marLeft w:val="0"/>
          <w:marRight w:val="0"/>
          <w:marTop w:val="0"/>
          <w:marBottom w:val="0"/>
          <w:divBdr>
            <w:top w:val="none" w:sz="0" w:space="0" w:color="auto"/>
            <w:left w:val="none" w:sz="0" w:space="0" w:color="auto"/>
            <w:bottom w:val="none" w:sz="0" w:space="0" w:color="auto"/>
            <w:right w:val="none" w:sz="0" w:space="0" w:color="auto"/>
          </w:divBdr>
        </w:div>
        <w:div w:id="376584246">
          <w:marLeft w:val="0"/>
          <w:marRight w:val="0"/>
          <w:marTop w:val="0"/>
          <w:marBottom w:val="0"/>
          <w:divBdr>
            <w:top w:val="none" w:sz="0" w:space="0" w:color="auto"/>
            <w:left w:val="none" w:sz="0" w:space="0" w:color="auto"/>
            <w:bottom w:val="none" w:sz="0" w:space="0" w:color="auto"/>
            <w:right w:val="none" w:sz="0" w:space="0" w:color="auto"/>
          </w:divBdr>
        </w:div>
        <w:div w:id="313991319">
          <w:marLeft w:val="0"/>
          <w:marRight w:val="0"/>
          <w:marTop w:val="0"/>
          <w:marBottom w:val="0"/>
          <w:divBdr>
            <w:top w:val="none" w:sz="0" w:space="0" w:color="auto"/>
            <w:left w:val="none" w:sz="0" w:space="0" w:color="auto"/>
            <w:bottom w:val="none" w:sz="0" w:space="0" w:color="auto"/>
            <w:right w:val="none" w:sz="0" w:space="0" w:color="auto"/>
          </w:divBdr>
        </w:div>
        <w:div w:id="1226602611">
          <w:marLeft w:val="0"/>
          <w:marRight w:val="0"/>
          <w:marTop w:val="0"/>
          <w:marBottom w:val="0"/>
          <w:divBdr>
            <w:top w:val="none" w:sz="0" w:space="0" w:color="auto"/>
            <w:left w:val="none" w:sz="0" w:space="0" w:color="auto"/>
            <w:bottom w:val="none" w:sz="0" w:space="0" w:color="auto"/>
            <w:right w:val="none" w:sz="0" w:space="0" w:color="auto"/>
          </w:divBdr>
        </w:div>
        <w:div w:id="2025013921">
          <w:marLeft w:val="0"/>
          <w:marRight w:val="0"/>
          <w:marTop w:val="0"/>
          <w:marBottom w:val="0"/>
          <w:divBdr>
            <w:top w:val="none" w:sz="0" w:space="0" w:color="auto"/>
            <w:left w:val="none" w:sz="0" w:space="0" w:color="auto"/>
            <w:bottom w:val="none" w:sz="0" w:space="0" w:color="auto"/>
            <w:right w:val="none" w:sz="0" w:space="0" w:color="auto"/>
          </w:divBdr>
        </w:div>
        <w:div w:id="849368535">
          <w:marLeft w:val="0"/>
          <w:marRight w:val="0"/>
          <w:marTop w:val="0"/>
          <w:marBottom w:val="0"/>
          <w:divBdr>
            <w:top w:val="none" w:sz="0" w:space="0" w:color="auto"/>
            <w:left w:val="none" w:sz="0" w:space="0" w:color="auto"/>
            <w:bottom w:val="none" w:sz="0" w:space="0" w:color="auto"/>
            <w:right w:val="none" w:sz="0" w:space="0" w:color="auto"/>
          </w:divBdr>
        </w:div>
        <w:div w:id="994527338">
          <w:marLeft w:val="0"/>
          <w:marRight w:val="0"/>
          <w:marTop w:val="0"/>
          <w:marBottom w:val="0"/>
          <w:divBdr>
            <w:top w:val="none" w:sz="0" w:space="0" w:color="auto"/>
            <w:left w:val="none" w:sz="0" w:space="0" w:color="auto"/>
            <w:bottom w:val="none" w:sz="0" w:space="0" w:color="auto"/>
            <w:right w:val="none" w:sz="0" w:space="0" w:color="auto"/>
          </w:divBdr>
        </w:div>
        <w:div w:id="422915510">
          <w:marLeft w:val="0"/>
          <w:marRight w:val="0"/>
          <w:marTop w:val="0"/>
          <w:marBottom w:val="0"/>
          <w:divBdr>
            <w:top w:val="none" w:sz="0" w:space="0" w:color="auto"/>
            <w:left w:val="none" w:sz="0" w:space="0" w:color="auto"/>
            <w:bottom w:val="none" w:sz="0" w:space="0" w:color="auto"/>
            <w:right w:val="none" w:sz="0" w:space="0" w:color="auto"/>
          </w:divBdr>
        </w:div>
        <w:div w:id="1073621437">
          <w:marLeft w:val="0"/>
          <w:marRight w:val="0"/>
          <w:marTop w:val="0"/>
          <w:marBottom w:val="0"/>
          <w:divBdr>
            <w:top w:val="none" w:sz="0" w:space="0" w:color="auto"/>
            <w:left w:val="none" w:sz="0" w:space="0" w:color="auto"/>
            <w:bottom w:val="none" w:sz="0" w:space="0" w:color="auto"/>
            <w:right w:val="none" w:sz="0" w:space="0" w:color="auto"/>
          </w:divBdr>
        </w:div>
        <w:div w:id="1497304418">
          <w:marLeft w:val="0"/>
          <w:marRight w:val="0"/>
          <w:marTop w:val="0"/>
          <w:marBottom w:val="0"/>
          <w:divBdr>
            <w:top w:val="none" w:sz="0" w:space="0" w:color="auto"/>
            <w:left w:val="none" w:sz="0" w:space="0" w:color="auto"/>
            <w:bottom w:val="none" w:sz="0" w:space="0" w:color="auto"/>
            <w:right w:val="none" w:sz="0" w:space="0" w:color="auto"/>
          </w:divBdr>
        </w:div>
        <w:div w:id="76101224">
          <w:marLeft w:val="0"/>
          <w:marRight w:val="0"/>
          <w:marTop w:val="0"/>
          <w:marBottom w:val="0"/>
          <w:divBdr>
            <w:top w:val="none" w:sz="0" w:space="0" w:color="auto"/>
            <w:left w:val="none" w:sz="0" w:space="0" w:color="auto"/>
            <w:bottom w:val="none" w:sz="0" w:space="0" w:color="auto"/>
            <w:right w:val="none" w:sz="0" w:space="0" w:color="auto"/>
          </w:divBdr>
        </w:div>
        <w:div w:id="1236891826">
          <w:marLeft w:val="0"/>
          <w:marRight w:val="0"/>
          <w:marTop w:val="0"/>
          <w:marBottom w:val="0"/>
          <w:divBdr>
            <w:top w:val="none" w:sz="0" w:space="0" w:color="auto"/>
            <w:left w:val="none" w:sz="0" w:space="0" w:color="auto"/>
            <w:bottom w:val="none" w:sz="0" w:space="0" w:color="auto"/>
            <w:right w:val="none" w:sz="0" w:space="0" w:color="auto"/>
          </w:divBdr>
        </w:div>
      </w:divsChild>
    </w:div>
    <w:div w:id="214449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gif"/><Relationship Id="rId21" Type="http://schemas.openxmlformats.org/officeDocument/2006/relationships/hyperlink" Target="https://sarrztech.ru/nornativnaja_dokumentacija/sto_sa_03_002_2009/montazh.html" TargetMode="External"/><Relationship Id="rId42" Type="http://schemas.openxmlformats.org/officeDocument/2006/relationships/hyperlink" Target="https://sarrztech.ru/nornativnaja_dokumentacija/sto_sa_03_002_2009/prilozhenie_p_17_rezervuary_s_zashchitnoj_stenkoj.html" TargetMode="External"/><Relationship Id="rId63" Type="http://schemas.openxmlformats.org/officeDocument/2006/relationships/image" Target="media/image18.jpeg"/><Relationship Id="rId84" Type="http://schemas.openxmlformats.org/officeDocument/2006/relationships/image" Target="media/image39.jpeg"/><Relationship Id="rId138" Type="http://schemas.openxmlformats.org/officeDocument/2006/relationships/image" Target="media/image93.gif"/><Relationship Id="rId159" Type="http://schemas.openxmlformats.org/officeDocument/2006/relationships/image" Target="media/image114.jpeg"/><Relationship Id="rId170" Type="http://schemas.openxmlformats.org/officeDocument/2006/relationships/image" Target="media/image124.jpeg"/><Relationship Id="rId191" Type="http://schemas.openxmlformats.org/officeDocument/2006/relationships/image" Target="media/image145.jpeg"/><Relationship Id="rId205" Type="http://schemas.openxmlformats.org/officeDocument/2006/relationships/image" Target="media/image159.gif"/><Relationship Id="rId226" Type="http://schemas.openxmlformats.org/officeDocument/2006/relationships/image" Target="media/image180.jpeg"/><Relationship Id="rId107" Type="http://schemas.openxmlformats.org/officeDocument/2006/relationships/image" Target="media/image62.gif"/><Relationship Id="rId11" Type="http://schemas.openxmlformats.org/officeDocument/2006/relationships/hyperlink" Target="https://sarrztech.ru/nornativnaja_dokumentacija/sto_sa_03_002_2009/materialy.html" TargetMode="External"/><Relationship Id="rId32" Type="http://schemas.openxmlformats.org/officeDocument/2006/relationships/hyperlink" Target="http://sarrztech.ru/nornativnaja_dokumentacija/sto_sa_03_002_2009/prilozhenie_p_7_spravochnoe_primer_rascheta_sejsmostojkosti_rezervuara.html" TargetMode="External"/><Relationship Id="rId53" Type="http://schemas.openxmlformats.org/officeDocument/2006/relationships/image" Target="media/image8.jpeg"/><Relationship Id="rId74" Type="http://schemas.openxmlformats.org/officeDocument/2006/relationships/image" Target="media/image29.jpeg"/><Relationship Id="rId128" Type="http://schemas.openxmlformats.org/officeDocument/2006/relationships/image" Target="media/image83.gif"/><Relationship Id="rId149" Type="http://schemas.openxmlformats.org/officeDocument/2006/relationships/image" Target="media/image104.gif"/><Relationship Id="rId5" Type="http://schemas.openxmlformats.org/officeDocument/2006/relationships/hyperlink" Target="https://sarrztech.ru/nornativnaja_dokumentacija/sto_sa_03_002_2009/oblast_primenenija_sto_sa_03_002_2009.html" TargetMode="External"/><Relationship Id="rId95" Type="http://schemas.openxmlformats.org/officeDocument/2006/relationships/image" Target="media/image50.gif"/><Relationship Id="rId160" Type="http://schemas.openxmlformats.org/officeDocument/2006/relationships/image" Target="media/image115.gif"/><Relationship Id="rId181" Type="http://schemas.openxmlformats.org/officeDocument/2006/relationships/image" Target="media/image135.jpeg"/><Relationship Id="rId216" Type="http://schemas.openxmlformats.org/officeDocument/2006/relationships/image" Target="media/image170.gif"/><Relationship Id="rId22" Type="http://schemas.openxmlformats.org/officeDocument/2006/relationships/hyperlink" Target="https://sarrztech.ru/nornativnaja_dokumentacija/sto_sa_03_002_2009/svarka.html" TargetMode="External"/><Relationship Id="rId43" Type="http://schemas.openxmlformats.org/officeDocument/2006/relationships/hyperlink" Target="http://sarrztech.ru/nornativnaja_dokumentacija/sto_sa_03_002_2009/prilozhenie_p_18_spravochnoe_primery_rascheta_dopuskaemyh_nagruzok_na_patrubok.html" TargetMode="External"/><Relationship Id="rId64" Type="http://schemas.openxmlformats.org/officeDocument/2006/relationships/image" Target="media/image19.jpeg"/><Relationship Id="rId118" Type="http://schemas.openxmlformats.org/officeDocument/2006/relationships/image" Target="media/image73.gif"/><Relationship Id="rId139" Type="http://schemas.openxmlformats.org/officeDocument/2006/relationships/image" Target="media/image94.gif"/><Relationship Id="rId85" Type="http://schemas.openxmlformats.org/officeDocument/2006/relationships/image" Target="media/image40.jpeg"/><Relationship Id="rId150" Type="http://schemas.openxmlformats.org/officeDocument/2006/relationships/image" Target="media/image105.gif"/><Relationship Id="rId171" Type="http://schemas.openxmlformats.org/officeDocument/2006/relationships/image" Target="media/image125.jpeg"/><Relationship Id="rId192" Type="http://schemas.openxmlformats.org/officeDocument/2006/relationships/image" Target="media/image146.jpeg"/><Relationship Id="rId206" Type="http://schemas.openxmlformats.org/officeDocument/2006/relationships/image" Target="media/image160.gif"/><Relationship Id="rId227" Type="http://schemas.openxmlformats.org/officeDocument/2006/relationships/image" Target="media/image181.gif"/><Relationship Id="rId12" Type="http://schemas.openxmlformats.org/officeDocument/2006/relationships/hyperlink" Target="https://sarrztech.ru/nornativnaja_dokumentacija/sto_sa_03_002_2009/konstruktsii_rezervuarov.html" TargetMode="External"/><Relationship Id="rId33" Type="http://schemas.openxmlformats.org/officeDocument/2006/relationships/hyperlink" Target="http://sarrztech.ru/nornativnaja_dokumentacija/sto_sa_03_002_2009/prilozhenie_p_8_rekomenduemoe_zashchita_rezervuarov_vozvodimyh_v_pribrezhnyh_zonah_rek_morej_i_okeanov_ot_stihijnogo_vozdejstviya_vodnogo_potoka.html" TargetMode="External"/><Relationship Id="rId108" Type="http://schemas.openxmlformats.org/officeDocument/2006/relationships/image" Target="media/image63.gif"/><Relationship Id="rId129" Type="http://schemas.openxmlformats.org/officeDocument/2006/relationships/image" Target="media/image84.gif"/><Relationship Id="rId54" Type="http://schemas.openxmlformats.org/officeDocument/2006/relationships/image" Target="media/image9.gif"/><Relationship Id="rId75" Type="http://schemas.openxmlformats.org/officeDocument/2006/relationships/image" Target="media/image30.jpeg"/><Relationship Id="rId96" Type="http://schemas.openxmlformats.org/officeDocument/2006/relationships/image" Target="media/image51.gif"/><Relationship Id="rId140" Type="http://schemas.openxmlformats.org/officeDocument/2006/relationships/image" Target="media/image95.gif"/><Relationship Id="rId161" Type="http://schemas.openxmlformats.org/officeDocument/2006/relationships/image" Target="media/image116.jpeg"/><Relationship Id="rId182" Type="http://schemas.openxmlformats.org/officeDocument/2006/relationships/image" Target="media/image136.jpeg"/><Relationship Id="rId217" Type="http://schemas.openxmlformats.org/officeDocument/2006/relationships/image" Target="media/image171.gif"/><Relationship Id="rId6" Type="http://schemas.openxmlformats.org/officeDocument/2006/relationships/hyperlink" Target="https://sarrztech.ru/nornativnaja_dokumentacija/sto_sa_03_002_2009/normativnye_ssylki.html" TargetMode="External"/><Relationship Id="rId23" Type="http://schemas.openxmlformats.org/officeDocument/2006/relationships/hyperlink" Target="https://sarrztech.ru/nornativnaja_dokumentacija/sto_sa_03_002_2009/kontrol/" TargetMode="External"/><Relationship Id="rId119" Type="http://schemas.openxmlformats.org/officeDocument/2006/relationships/image" Target="media/image74.gif"/><Relationship Id="rId44" Type="http://schemas.openxmlformats.org/officeDocument/2006/relationships/hyperlink" Target="https://sarrztech.ru/nornativnaja_dokumentacija/sto_sa_03_002_2009/prilozhenie_p_19_spravochnoe_rekomendacii_po_proektirovaniyu_specialnyh_tipov_dnishch_rezervuarov.html" TargetMode="External"/><Relationship Id="rId65" Type="http://schemas.openxmlformats.org/officeDocument/2006/relationships/image" Target="media/image20.jpeg"/><Relationship Id="rId86" Type="http://schemas.openxmlformats.org/officeDocument/2006/relationships/image" Target="media/image41.jpeg"/><Relationship Id="rId130" Type="http://schemas.openxmlformats.org/officeDocument/2006/relationships/image" Target="media/image85.gif"/><Relationship Id="rId151" Type="http://schemas.openxmlformats.org/officeDocument/2006/relationships/image" Target="media/image106.gif"/><Relationship Id="rId172" Type="http://schemas.openxmlformats.org/officeDocument/2006/relationships/image" Target="media/image126.jpeg"/><Relationship Id="rId193" Type="http://schemas.openxmlformats.org/officeDocument/2006/relationships/image" Target="media/image147.jpeg"/><Relationship Id="rId207" Type="http://schemas.openxmlformats.org/officeDocument/2006/relationships/image" Target="media/image161.gif"/><Relationship Id="rId228" Type="http://schemas.openxmlformats.org/officeDocument/2006/relationships/image" Target="media/image182.gif"/><Relationship Id="rId13" Type="http://schemas.openxmlformats.org/officeDocument/2006/relationships/hyperlink" Target="https://sarrztech.ru/nornativnaja_dokumentacija/sto_sa_03_002_2009/raschet_konstrukcij_rezervuara.html" TargetMode="External"/><Relationship Id="rId109" Type="http://schemas.openxmlformats.org/officeDocument/2006/relationships/image" Target="media/image64.gif"/><Relationship Id="rId34" Type="http://schemas.openxmlformats.org/officeDocument/2006/relationships/hyperlink" Target="http://sarrztech.ru/nornativnaja_dokumentacija/sto_sa_03_002_2009/prilozhenie_p_9_obyazatelnoe_forma_sertifikata_kachestva_na_konstrukcii_rezervuara.html" TargetMode="External"/><Relationship Id="rId55" Type="http://schemas.openxmlformats.org/officeDocument/2006/relationships/image" Target="media/image10.gif"/><Relationship Id="rId76" Type="http://schemas.openxmlformats.org/officeDocument/2006/relationships/image" Target="media/image31.jpeg"/><Relationship Id="rId97" Type="http://schemas.openxmlformats.org/officeDocument/2006/relationships/image" Target="media/image52.gif"/><Relationship Id="rId120" Type="http://schemas.openxmlformats.org/officeDocument/2006/relationships/image" Target="media/image75.gif"/><Relationship Id="rId141" Type="http://schemas.openxmlformats.org/officeDocument/2006/relationships/image" Target="media/image96.gif"/><Relationship Id="rId7" Type="http://schemas.openxmlformats.org/officeDocument/2006/relationships/hyperlink" Target="https://sarrztech.ru/nornativnaja_dokumentacija/sto_sa_03_002_2009/terminy_i_opredeleniya.html" TargetMode="External"/><Relationship Id="rId162" Type="http://schemas.openxmlformats.org/officeDocument/2006/relationships/image" Target="media/image117.jpeg"/><Relationship Id="rId183" Type="http://schemas.openxmlformats.org/officeDocument/2006/relationships/image" Target="media/image137.jpeg"/><Relationship Id="rId218" Type="http://schemas.openxmlformats.org/officeDocument/2006/relationships/image" Target="media/image172.gif"/><Relationship Id="rId24" Type="http://schemas.openxmlformats.org/officeDocument/2006/relationships/hyperlink" Target="https://sarrztech.ru/nornativnaja_dokumentacija/sto_sa_03_002_2009/ispytaniya_i_priemka_rezervuarov.html" TargetMode="External"/><Relationship Id="rId45" Type="http://schemas.openxmlformats.org/officeDocument/2006/relationships/hyperlink" Target="https://sarrztech.ru/nornativnaja_dokumentacija/sto_sa_03_002_2009/prilozhenie_p_20_spravochnoe_spisok_ispolzuemoj_literatury.html" TargetMode="External"/><Relationship Id="rId66" Type="http://schemas.openxmlformats.org/officeDocument/2006/relationships/image" Target="media/image21.jpeg"/><Relationship Id="rId87" Type="http://schemas.openxmlformats.org/officeDocument/2006/relationships/image" Target="media/image42.jpeg"/><Relationship Id="rId110" Type="http://schemas.openxmlformats.org/officeDocument/2006/relationships/image" Target="media/image65.gif"/><Relationship Id="rId131" Type="http://schemas.openxmlformats.org/officeDocument/2006/relationships/image" Target="media/image86.jpeg"/><Relationship Id="rId152" Type="http://schemas.openxmlformats.org/officeDocument/2006/relationships/image" Target="media/image107.gif"/><Relationship Id="rId173" Type="http://schemas.openxmlformats.org/officeDocument/2006/relationships/image" Target="media/image127.jpeg"/><Relationship Id="rId194" Type="http://schemas.openxmlformats.org/officeDocument/2006/relationships/image" Target="media/image148.jpeg"/><Relationship Id="rId208" Type="http://schemas.openxmlformats.org/officeDocument/2006/relationships/image" Target="media/image162.jpeg"/><Relationship Id="rId229" Type="http://schemas.openxmlformats.org/officeDocument/2006/relationships/image" Target="media/image183.gif"/><Relationship Id="rId14" Type="http://schemas.openxmlformats.org/officeDocument/2006/relationships/hyperlink" Target="https://sarrztech.ru/nornativnaja_dokumentacija/sto_sa_03_002_2009/oborudovanie_rezervuarov.html" TargetMode="External"/><Relationship Id="rId35" Type="http://schemas.openxmlformats.org/officeDocument/2006/relationships/hyperlink" Target="http://sarrztech.ru/nornativnaja_dokumentacija/sto_sa_03_002_2009/prilozhenie_p_10_obyazatelnoe_forma_akta_na_priemku_osnovaniya_i_fundamentov.html" TargetMode="External"/><Relationship Id="rId56" Type="http://schemas.openxmlformats.org/officeDocument/2006/relationships/image" Target="media/image11.jpeg"/><Relationship Id="rId77" Type="http://schemas.openxmlformats.org/officeDocument/2006/relationships/image" Target="media/image32.jpeg"/><Relationship Id="rId100" Type="http://schemas.openxmlformats.org/officeDocument/2006/relationships/image" Target="media/image55.gif"/><Relationship Id="rId8" Type="http://schemas.openxmlformats.org/officeDocument/2006/relationships/hyperlink" Target="https://sarrztech.ru/nornativnaja_dokumentacija/sto_sa_03_002_2009/oboznacheniya_i_sokrascheniya.html" TargetMode="External"/><Relationship Id="rId98" Type="http://schemas.openxmlformats.org/officeDocument/2006/relationships/image" Target="media/image53.gif"/><Relationship Id="rId121" Type="http://schemas.openxmlformats.org/officeDocument/2006/relationships/image" Target="media/image76.jpeg"/><Relationship Id="rId142" Type="http://schemas.openxmlformats.org/officeDocument/2006/relationships/image" Target="media/image97.gif"/><Relationship Id="rId163" Type="http://schemas.openxmlformats.org/officeDocument/2006/relationships/image" Target="media/image118.jpeg"/><Relationship Id="rId184" Type="http://schemas.openxmlformats.org/officeDocument/2006/relationships/image" Target="media/image138.jpeg"/><Relationship Id="rId219" Type="http://schemas.openxmlformats.org/officeDocument/2006/relationships/image" Target="media/image173.gif"/><Relationship Id="rId230" Type="http://schemas.openxmlformats.org/officeDocument/2006/relationships/image" Target="media/image184.jpeg"/><Relationship Id="rId25" Type="http://schemas.openxmlformats.org/officeDocument/2006/relationships/hyperlink" Target="https://sarrztech.ru/nornativnaja_dokumentacija/sto_sa_03_002_2009/obespechenie_nadezhnosti_rezervuarov_pri_ehkspluatacii/" TargetMode="External"/><Relationship Id="rId46" Type="http://schemas.openxmlformats.org/officeDocument/2006/relationships/image" Target="media/image1.gif"/><Relationship Id="rId67" Type="http://schemas.openxmlformats.org/officeDocument/2006/relationships/image" Target="media/image22.jpeg"/><Relationship Id="rId20" Type="http://schemas.openxmlformats.org/officeDocument/2006/relationships/hyperlink" Target="https://sarrztech.ru/nornativnaja_dokumentacija/sto_sa_03_002_2009/izgotovlenie_konstrukcij_rezervuarov.html" TargetMode="External"/><Relationship Id="rId41" Type="http://schemas.openxmlformats.org/officeDocument/2006/relationships/hyperlink" Target="http://sarrztech.ru/nornativnaja_dokumentacija/sto_sa_03_002_2009/prilozhenie_p_16_obyazatelnoe_pasport_stalnogo_vertikalnogo_cilindricheskogo_rezervuara.html" TargetMode="External"/><Relationship Id="rId62" Type="http://schemas.openxmlformats.org/officeDocument/2006/relationships/image" Target="media/image17.jpeg"/><Relationship Id="rId83" Type="http://schemas.openxmlformats.org/officeDocument/2006/relationships/image" Target="media/image38.jpeg"/><Relationship Id="rId88" Type="http://schemas.openxmlformats.org/officeDocument/2006/relationships/image" Target="media/image43.jpeg"/><Relationship Id="rId111" Type="http://schemas.openxmlformats.org/officeDocument/2006/relationships/image" Target="media/image66.gif"/><Relationship Id="rId132" Type="http://schemas.openxmlformats.org/officeDocument/2006/relationships/image" Target="media/image87.jpeg"/><Relationship Id="rId153" Type="http://schemas.openxmlformats.org/officeDocument/2006/relationships/image" Target="media/image108.gif"/><Relationship Id="rId174" Type="http://schemas.openxmlformats.org/officeDocument/2006/relationships/image" Target="media/image128.jpeg"/><Relationship Id="rId179" Type="http://schemas.openxmlformats.org/officeDocument/2006/relationships/image" Target="media/image133.jpeg"/><Relationship Id="rId195" Type="http://schemas.openxmlformats.org/officeDocument/2006/relationships/image" Target="media/image149.jpeg"/><Relationship Id="rId209" Type="http://schemas.openxmlformats.org/officeDocument/2006/relationships/image" Target="media/image163.jpeg"/><Relationship Id="rId190" Type="http://schemas.openxmlformats.org/officeDocument/2006/relationships/image" Target="media/image144.jpeg"/><Relationship Id="rId204" Type="http://schemas.openxmlformats.org/officeDocument/2006/relationships/image" Target="media/image158.gif"/><Relationship Id="rId220" Type="http://schemas.openxmlformats.org/officeDocument/2006/relationships/image" Target="media/image174.gif"/><Relationship Id="rId225" Type="http://schemas.openxmlformats.org/officeDocument/2006/relationships/image" Target="media/image179.jpeg"/><Relationship Id="rId15" Type="http://schemas.openxmlformats.org/officeDocument/2006/relationships/hyperlink" Target="https://sarrztech.ru/nornativnaja_dokumentacija/sto_sa_03_002_2009/zaschita_rezervuarov_ot_korrozii.html" TargetMode="External"/><Relationship Id="rId36" Type="http://schemas.openxmlformats.org/officeDocument/2006/relationships/hyperlink" Target="http://sarrztech.ru/nornativnaja_dokumentacija/sto_sa_03_002_2009/prilozhenie_p_11_obyazatelnoe_forma_akta_kontrolya_kachestva_smontirovannyh_konstrukcij_rezervuara.html" TargetMode="External"/><Relationship Id="rId57" Type="http://schemas.openxmlformats.org/officeDocument/2006/relationships/image" Target="media/image12.jpeg"/><Relationship Id="rId106" Type="http://schemas.openxmlformats.org/officeDocument/2006/relationships/image" Target="media/image61.gif"/><Relationship Id="rId127" Type="http://schemas.openxmlformats.org/officeDocument/2006/relationships/image" Target="media/image82.gif"/><Relationship Id="rId10" Type="http://schemas.openxmlformats.org/officeDocument/2006/relationships/hyperlink" Target="https://sarrztech.ru/nornativnaja_dokumentacija/sto_sa_03_002_2009/klassifikatsiya_i_osnovnye_tipy_rezervuarov.html" TargetMode="External"/><Relationship Id="rId31" Type="http://schemas.openxmlformats.org/officeDocument/2006/relationships/hyperlink" Target="http://sarrztech.ru/nornativnaja_dokumentacija/sto_sa_03_002_2009/prilozhenie_p_6_spravochnoe_geometricheskie_harakteristiki_prokatnyh_profilej_s_uchetom_pripuska_na_korroziyu.html" TargetMode="External"/><Relationship Id="rId52" Type="http://schemas.openxmlformats.org/officeDocument/2006/relationships/image" Target="media/image7.jpeg"/><Relationship Id="rId73" Type="http://schemas.openxmlformats.org/officeDocument/2006/relationships/image" Target="media/image28.jpeg"/><Relationship Id="rId78" Type="http://schemas.openxmlformats.org/officeDocument/2006/relationships/image" Target="media/image33.jpeg"/><Relationship Id="rId94" Type="http://schemas.openxmlformats.org/officeDocument/2006/relationships/image" Target="media/image49.jpeg"/><Relationship Id="rId99" Type="http://schemas.openxmlformats.org/officeDocument/2006/relationships/image" Target="media/image54.gif"/><Relationship Id="rId101" Type="http://schemas.openxmlformats.org/officeDocument/2006/relationships/image" Target="media/image56.gif"/><Relationship Id="rId122" Type="http://schemas.openxmlformats.org/officeDocument/2006/relationships/image" Target="media/image77.gif"/><Relationship Id="rId143" Type="http://schemas.openxmlformats.org/officeDocument/2006/relationships/image" Target="media/image98.gif"/><Relationship Id="rId148" Type="http://schemas.openxmlformats.org/officeDocument/2006/relationships/image" Target="media/image103.gif"/><Relationship Id="rId164" Type="http://schemas.openxmlformats.org/officeDocument/2006/relationships/image" Target="media/image119.jpeg"/><Relationship Id="rId169" Type="http://schemas.openxmlformats.org/officeDocument/2006/relationships/image" Target="media/image123.jpeg"/><Relationship Id="rId185" Type="http://schemas.openxmlformats.org/officeDocument/2006/relationships/image" Target="media/image139.jpeg"/><Relationship Id="rId4" Type="http://schemas.openxmlformats.org/officeDocument/2006/relationships/webSettings" Target="webSettings.xml"/><Relationship Id="rId9" Type="http://schemas.openxmlformats.org/officeDocument/2006/relationships/hyperlink" Target="https://sarrztech.ru/nornativnaja_dokumentacija/sto_sa_03_002_2009/obschie_polozheniya.html" TargetMode="External"/><Relationship Id="rId180" Type="http://schemas.openxmlformats.org/officeDocument/2006/relationships/image" Target="media/image134.jpeg"/><Relationship Id="rId210" Type="http://schemas.openxmlformats.org/officeDocument/2006/relationships/image" Target="media/image164.jpeg"/><Relationship Id="rId215" Type="http://schemas.openxmlformats.org/officeDocument/2006/relationships/image" Target="media/image169.jpeg"/><Relationship Id="rId26" Type="http://schemas.openxmlformats.org/officeDocument/2006/relationships/hyperlink" Target="https://sarrztech.ru/nornativnaja_dokumentacija/sto_sa_03_002_2009/prilozhenie_p_1_obyazatelnoe_uslovnye_oboznacheniya_i_razmernosti_ispolzuemyh_velichin.html" TargetMode="External"/><Relationship Id="rId231" Type="http://schemas.openxmlformats.org/officeDocument/2006/relationships/image" Target="media/image185.jpeg"/><Relationship Id="rId47" Type="http://schemas.openxmlformats.org/officeDocument/2006/relationships/image" Target="media/image2.gif"/><Relationship Id="rId68" Type="http://schemas.openxmlformats.org/officeDocument/2006/relationships/image" Target="media/image23.jpeg"/><Relationship Id="rId89" Type="http://schemas.openxmlformats.org/officeDocument/2006/relationships/image" Target="media/image44.jpeg"/><Relationship Id="rId112" Type="http://schemas.openxmlformats.org/officeDocument/2006/relationships/image" Target="media/image67.gif"/><Relationship Id="rId133" Type="http://schemas.openxmlformats.org/officeDocument/2006/relationships/image" Target="media/image88.gif"/><Relationship Id="rId154" Type="http://schemas.openxmlformats.org/officeDocument/2006/relationships/image" Target="media/image109.gif"/><Relationship Id="rId175" Type="http://schemas.openxmlformats.org/officeDocument/2006/relationships/image" Target="media/image129.jpeg"/><Relationship Id="rId196" Type="http://schemas.openxmlformats.org/officeDocument/2006/relationships/image" Target="media/image150.jpeg"/><Relationship Id="rId200" Type="http://schemas.openxmlformats.org/officeDocument/2006/relationships/image" Target="media/image154.jpeg"/><Relationship Id="rId16" Type="http://schemas.openxmlformats.org/officeDocument/2006/relationships/hyperlink" Target="https://sarrztech.ru/nornativnaja_dokumentacija/sto_sa_03_002_2009/oborudovanie_rezervuarov.html" TargetMode="External"/><Relationship Id="rId221" Type="http://schemas.openxmlformats.org/officeDocument/2006/relationships/image" Target="media/image175.gif"/><Relationship Id="rId37" Type="http://schemas.openxmlformats.org/officeDocument/2006/relationships/hyperlink" Target="http://sarrztech.ru/nornativnaja_dokumentacija/sto_sa_03_002_2009/prilozhenie_p_12_obyazatelnoe_forma_zaklyucheniya_o_kachestve_svarnyh_soedinenij_po_rezultatam_radiograficheskogo_kontrolya.html" TargetMode="External"/><Relationship Id="rId58" Type="http://schemas.openxmlformats.org/officeDocument/2006/relationships/image" Target="media/image13.jpeg"/><Relationship Id="rId79" Type="http://schemas.openxmlformats.org/officeDocument/2006/relationships/image" Target="media/image34.jpeg"/><Relationship Id="rId102" Type="http://schemas.openxmlformats.org/officeDocument/2006/relationships/image" Target="media/image57.gif"/><Relationship Id="rId123" Type="http://schemas.openxmlformats.org/officeDocument/2006/relationships/image" Target="media/image78.jpeg"/><Relationship Id="rId144" Type="http://schemas.openxmlformats.org/officeDocument/2006/relationships/image" Target="media/image99.gif"/><Relationship Id="rId90" Type="http://schemas.openxmlformats.org/officeDocument/2006/relationships/image" Target="media/image45.jpeg"/><Relationship Id="rId165" Type="http://schemas.openxmlformats.org/officeDocument/2006/relationships/hyperlink" Target="https://sarrz.ru/produkciya/rezervuary_vertikalnye_rvs/" TargetMode="External"/><Relationship Id="rId186" Type="http://schemas.openxmlformats.org/officeDocument/2006/relationships/image" Target="media/image140.jpeg"/><Relationship Id="rId211" Type="http://schemas.openxmlformats.org/officeDocument/2006/relationships/image" Target="media/image165.jpeg"/><Relationship Id="rId232" Type="http://schemas.openxmlformats.org/officeDocument/2006/relationships/image" Target="media/image186.jpeg"/><Relationship Id="rId27" Type="http://schemas.openxmlformats.org/officeDocument/2006/relationships/hyperlink" Target="https://sarrztech.ru/nornativnaja_dokumentacija/sto_sa_03_002_2009/prilozhenie_p_2_obyazatelnoe_forma_tekhnicheskogo_zadaniya_na_proektirovanie_rezervuara.html" TargetMode="External"/><Relationship Id="rId48" Type="http://schemas.openxmlformats.org/officeDocument/2006/relationships/image" Target="media/image3.gif"/><Relationship Id="rId69" Type="http://schemas.openxmlformats.org/officeDocument/2006/relationships/image" Target="media/image24.jpeg"/><Relationship Id="rId113" Type="http://schemas.openxmlformats.org/officeDocument/2006/relationships/image" Target="media/image68.gif"/><Relationship Id="rId134" Type="http://schemas.openxmlformats.org/officeDocument/2006/relationships/image" Target="media/image89.gif"/><Relationship Id="rId80" Type="http://schemas.openxmlformats.org/officeDocument/2006/relationships/image" Target="media/image35.jpeg"/><Relationship Id="rId155" Type="http://schemas.openxmlformats.org/officeDocument/2006/relationships/image" Target="media/image110.gif"/><Relationship Id="rId176" Type="http://schemas.openxmlformats.org/officeDocument/2006/relationships/image" Target="media/image130.jpeg"/><Relationship Id="rId197" Type="http://schemas.openxmlformats.org/officeDocument/2006/relationships/image" Target="media/image151.jpeg"/><Relationship Id="rId201" Type="http://schemas.openxmlformats.org/officeDocument/2006/relationships/image" Target="media/image155.jpeg"/><Relationship Id="rId222" Type="http://schemas.openxmlformats.org/officeDocument/2006/relationships/image" Target="media/image176.gif"/><Relationship Id="rId17" Type="http://schemas.openxmlformats.org/officeDocument/2006/relationships/hyperlink" Target="https://sarrztech.ru/nornativnaja_dokumentacija/sto_sa_03_002_2009/ventilyatsiya_rezervuarov.html" TargetMode="External"/><Relationship Id="rId38" Type="http://schemas.openxmlformats.org/officeDocument/2006/relationships/hyperlink" Target="http://sarrztech.ru/nornativnaja_dokumentacija/sto_sa_03_002_2009/prilozhenie_p_13_obyazatelnoe_forma_akta_gidravlicheskogo_ispytaniya_rezervuara.html" TargetMode="External"/><Relationship Id="rId59" Type="http://schemas.openxmlformats.org/officeDocument/2006/relationships/image" Target="media/image14.jpeg"/><Relationship Id="rId103" Type="http://schemas.openxmlformats.org/officeDocument/2006/relationships/image" Target="media/image58.gif"/><Relationship Id="rId124" Type="http://schemas.openxmlformats.org/officeDocument/2006/relationships/image" Target="media/image79.jpeg"/><Relationship Id="rId70" Type="http://schemas.openxmlformats.org/officeDocument/2006/relationships/image" Target="media/image25.jpeg"/><Relationship Id="rId91" Type="http://schemas.openxmlformats.org/officeDocument/2006/relationships/image" Target="media/image46.jpeg"/><Relationship Id="rId145" Type="http://schemas.openxmlformats.org/officeDocument/2006/relationships/image" Target="media/image100.gif"/><Relationship Id="rId166" Type="http://schemas.openxmlformats.org/officeDocument/2006/relationships/image" Target="media/image120.gif"/><Relationship Id="rId187" Type="http://schemas.openxmlformats.org/officeDocument/2006/relationships/image" Target="media/image141.jpeg"/><Relationship Id="rId1" Type="http://schemas.openxmlformats.org/officeDocument/2006/relationships/numbering" Target="numbering.xml"/><Relationship Id="rId212" Type="http://schemas.openxmlformats.org/officeDocument/2006/relationships/image" Target="media/image166.jpeg"/><Relationship Id="rId233" Type="http://schemas.openxmlformats.org/officeDocument/2006/relationships/image" Target="media/image187.jpeg"/><Relationship Id="rId28" Type="http://schemas.openxmlformats.org/officeDocument/2006/relationships/hyperlink" Target="https://sarrztech.ru/nornativnaja_dokumentacija/sto_sa_03_002_2009/prilozhenie_p_3_spravochnoe_osnovnye_tipy_i_oboznacheniya_svarnyh_soedinenij.html" TargetMode="External"/><Relationship Id="rId49" Type="http://schemas.openxmlformats.org/officeDocument/2006/relationships/image" Target="media/image4.jpeg"/><Relationship Id="rId114" Type="http://schemas.openxmlformats.org/officeDocument/2006/relationships/image" Target="media/image69.gif"/><Relationship Id="rId60" Type="http://schemas.openxmlformats.org/officeDocument/2006/relationships/image" Target="media/image15.jpeg"/><Relationship Id="rId81" Type="http://schemas.openxmlformats.org/officeDocument/2006/relationships/image" Target="media/image36.jpeg"/><Relationship Id="rId135" Type="http://schemas.openxmlformats.org/officeDocument/2006/relationships/image" Target="media/image90.gif"/><Relationship Id="rId156" Type="http://schemas.openxmlformats.org/officeDocument/2006/relationships/image" Target="media/image111.gif"/><Relationship Id="rId177" Type="http://schemas.openxmlformats.org/officeDocument/2006/relationships/image" Target="media/image131.jpeg"/><Relationship Id="rId198" Type="http://schemas.openxmlformats.org/officeDocument/2006/relationships/image" Target="media/image152.jpeg"/><Relationship Id="rId202" Type="http://schemas.openxmlformats.org/officeDocument/2006/relationships/image" Target="media/image156.gif"/><Relationship Id="rId223" Type="http://schemas.openxmlformats.org/officeDocument/2006/relationships/image" Target="media/image177.gif"/><Relationship Id="rId18" Type="http://schemas.openxmlformats.org/officeDocument/2006/relationships/hyperlink" Target="https://sarrztech.ru/nornativnaja_dokumentacija/sto_sa_03_002_2009/14_molniezaschita_i_zaschita_ot_staticheskogo_elektrichestva/" TargetMode="External"/><Relationship Id="rId39" Type="http://schemas.openxmlformats.org/officeDocument/2006/relationships/hyperlink" Target="http://sarrztech.ru/nornativnaja_dokumentacija/sto_sa_03_002_2009/prilozhenie_p_14_obyazatelnoe_forma_akta_ispytaniya_rezervuara_na_vnutrennee_izbytochnoe_davlenie_i_vakuum.html" TargetMode="External"/><Relationship Id="rId50" Type="http://schemas.openxmlformats.org/officeDocument/2006/relationships/image" Target="media/image5.jpeg"/><Relationship Id="rId104" Type="http://schemas.openxmlformats.org/officeDocument/2006/relationships/image" Target="media/image59.gif"/><Relationship Id="rId125" Type="http://schemas.openxmlformats.org/officeDocument/2006/relationships/image" Target="media/image80.jpeg"/><Relationship Id="rId146" Type="http://schemas.openxmlformats.org/officeDocument/2006/relationships/image" Target="media/image101.gif"/><Relationship Id="rId167" Type="http://schemas.openxmlformats.org/officeDocument/2006/relationships/image" Target="media/image121.jpeg"/><Relationship Id="rId188" Type="http://schemas.openxmlformats.org/officeDocument/2006/relationships/image" Target="media/image142.jpeg"/><Relationship Id="rId71" Type="http://schemas.openxmlformats.org/officeDocument/2006/relationships/image" Target="media/image26.jpeg"/><Relationship Id="rId92" Type="http://schemas.openxmlformats.org/officeDocument/2006/relationships/image" Target="media/image47.jpeg"/><Relationship Id="rId213" Type="http://schemas.openxmlformats.org/officeDocument/2006/relationships/image" Target="media/image167.jpeg"/><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sarrztech.ru/nornativnaja_dokumentacija/sto_sa_03_002_2009/obyazatelnoe-raschetnye-sochetaniya-nagruzok.html" TargetMode="External"/><Relationship Id="rId40" Type="http://schemas.openxmlformats.org/officeDocument/2006/relationships/hyperlink" Target="http://sarrztech.ru/nornativnaja_dokumentacija/sto_sa_03_002_2009/prilozhenie_p_15_obyazatelnoe_forma_akta_zaversheniya_montazha_konstrukcij.html" TargetMode="External"/><Relationship Id="rId115" Type="http://schemas.openxmlformats.org/officeDocument/2006/relationships/image" Target="media/image70.jpeg"/><Relationship Id="rId136" Type="http://schemas.openxmlformats.org/officeDocument/2006/relationships/image" Target="media/image91.gif"/><Relationship Id="rId157" Type="http://schemas.openxmlformats.org/officeDocument/2006/relationships/image" Target="media/image112.gif"/><Relationship Id="rId178" Type="http://schemas.openxmlformats.org/officeDocument/2006/relationships/image" Target="media/image132.jpeg"/><Relationship Id="rId61" Type="http://schemas.openxmlformats.org/officeDocument/2006/relationships/image" Target="media/image16.jpeg"/><Relationship Id="rId82" Type="http://schemas.openxmlformats.org/officeDocument/2006/relationships/image" Target="media/image37.jpeg"/><Relationship Id="rId199" Type="http://schemas.openxmlformats.org/officeDocument/2006/relationships/image" Target="media/image153.jpeg"/><Relationship Id="rId203" Type="http://schemas.openxmlformats.org/officeDocument/2006/relationships/image" Target="media/image157.gif"/><Relationship Id="rId19" Type="http://schemas.openxmlformats.org/officeDocument/2006/relationships/hyperlink" Target="https://sarrztech.ru/nornativnaja_dokumentacija/sto_sa_03_002_2009/molniezaschita_i_zaschita_ot_staticheskogo_elektrichestva.html" TargetMode="External"/><Relationship Id="rId224" Type="http://schemas.openxmlformats.org/officeDocument/2006/relationships/image" Target="media/image178.jpeg"/><Relationship Id="rId30" Type="http://schemas.openxmlformats.org/officeDocument/2006/relationships/hyperlink" Target="http://sarrztech.ru/nornativnaja_dokumentacija/sto_sa_03_002_2009/prilozhenie_p_5_spravochnoe_primer_rascheta_stenki_rezervuara_obemom_50000_m_sup_3_sup_iz_usloviya_prochnosti.html" TargetMode="External"/><Relationship Id="rId105" Type="http://schemas.openxmlformats.org/officeDocument/2006/relationships/image" Target="media/image60.gif"/><Relationship Id="rId126" Type="http://schemas.openxmlformats.org/officeDocument/2006/relationships/image" Target="media/image81.jpeg"/><Relationship Id="rId147" Type="http://schemas.openxmlformats.org/officeDocument/2006/relationships/image" Target="media/image102.gif"/><Relationship Id="rId168" Type="http://schemas.openxmlformats.org/officeDocument/2006/relationships/image" Target="media/image122.jpeg"/><Relationship Id="rId51" Type="http://schemas.openxmlformats.org/officeDocument/2006/relationships/image" Target="media/image6.jpeg"/><Relationship Id="rId72" Type="http://schemas.openxmlformats.org/officeDocument/2006/relationships/image" Target="media/image27.jpeg"/><Relationship Id="rId93" Type="http://schemas.openxmlformats.org/officeDocument/2006/relationships/image" Target="media/image48.jpeg"/><Relationship Id="rId189" Type="http://schemas.openxmlformats.org/officeDocument/2006/relationships/image" Target="media/image143.jpeg"/><Relationship Id="rId3" Type="http://schemas.openxmlformats.org/officeDocument/2006/relationships/settings" Target="settings.xml"/><Relationship Id="rId214" Type="http://schemas.openxmlformats.org/officeDocument/2006/relationships/image" Target="media/image168.jpeg"/><Relationship Id="rId235" Type="http://schemas.openxmlformats.org/officeDocument/2006/relationships/theme" Target="theme/theme1.xml"/><Relationship Id="rId116" Type="http://schemas.openxmlformats.org/officeDocument/2006/relationships/image" Target="media/image71.gif"/><Relationship Id="rId137" Type="http://schemas.openxmlformats.org/officeDocument/2006/relationships/image" Target="media/image92.gif"/><Relationship Id="rId158" Type="http://schemas.openxmlformats.org/officeDocument/2006/relationships/image" Target="media/image11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270</Pages>
  <Words>52530</Words>
  <Characters>299424</Characters>
  <Application>Microsoft Office Word</Application>
  <DocSecurity>0</DocSecurity>
  <Lines>2495</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2</cp:revision>
  <dcterms:created xsi:type="dcterms:W3CDTF">2023-03-10T11:38:00Z</dcterms:created>
  <dcterms:modified xsi:type="dcterms:W3CDTF">2023-03-10T11:38:00Z</dcterms:modified>
</cp:coreProperties>
</file>